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40"/>
          <w:lang w:val="en-US" w:eastAsia="zh-CN"/>
        </w:rPr>
      </w:pPr>
      <w:r>
        <w:rPr>
          <w:rFonts w:hint="eastAsia"/>
          <w:b/>
          <w:bCs/>
          <w:sz w:val="32"/>
          <w:szCs w:val="40"/>
          <w:lang w:val="en-US" w:eastAsia="zh-CN"/>
        </w:rPr>
        <w:t>一、MVC</w:t>
      </w:r>
    </w:p>
    <w:p>
      <w:pPr>
        <w:rPr>
          <w:rFonts w:hint="default"/>
          <w:lang w:val="en-US" w:eastAsia="zh-CN"/>
        </w:rPr>
      </w:pPr>
      <w:r>
        <w:rPr>
          <w:rFonts w:hint="default"/>
          <w:lang w:val="en-US" w:eastAsia="zh-CN"/>
        </w:rPr>
        <w:t>MVC（Model-View-Controller）的特点包括：</w:t>
      </w:r>
    </w:p>
    <w:p>
      <w:pPr>
        <w:ind w:firstLine="210" w:firstLineChars="100"/>
        <w:rPr>
          <w:rFonts w:hint="default"/>
          <w:lang w:val="en-US" w:eastAsia="zh-CN"/>
        </w:rPr>
      </w:pPr>
      <w:r>
        <w:rPr>
          <w:rFonts w:hint="default"/>
          <w:lang w:val="en-US" w:eastAsia="zh-CN"/>
        </w:rPr>
        <w:t>1.分层结构：MVC将应用程序分为三个主要部分，即模型、视图和控制器，每个部分都按照不同的目的和职责进行设计和实现。</w:t>
      </w:r>
    </w:p>
    <w:p>
      <w:pPr>
        <w:ind w:firstLine="210" w:firstLineChars="100"/>
        <w:rPr>
          <w:rFonts w:hint="default"/>
          <w:lang w:val="en-US" w:eastAsia="zh-CN"/>
        </w:rPr>
      </w:pPr>
      <w:r>
        <w:rPr>
          <w:rFonts w:hint="default"/>
          <w:lang w:val="en-US" w:eastAsia="zh-CN"/>
        </w:rPr>
        <w:t>2.模块化设计：MVC采用模块化的设计，让不同的模块分工协作，避免了代码冗余和模块之间的紧密耦合。</w:t>
      </w:r>
    </w:p>
    <w:p>
      <w:pPr>
        <w:ind w:firstLine="210" w:firstLineChars="100"/>
        <w:rPr>
          <w:rFonts w:hint="default"/>
          <w:lang w:val="en-US" w:eastAsia="zh-CN"/>
        </w:rPr>
      </w:pPr>
      <w:r>
        <w:rPr>
          <w:rFonts w:hint="default"/>
          <w:lang w:val="en-US" w:eastAsia="zh-CN"/>
        </w:rPr>
        <w:t>3.易于维护：MVC使得应用程序的各个部分的职责划分明确，理清了各自的职能，使得应用程序易于维护。</w:t>
      </w:r>
    </w:p>
    <w:p>
      <w:pPr>
        <w:ind w:firstLine="210" w:firstLineChars="100"/>
        <w:rPr>
          <w:rFonts w:hint="default"/>
          <w:lang w:val="en-US" w:eastAsia="zh-CN"/>
        </w:rPr>
      </w:pPr>
      <w:r>
        <w:rPr>
          <w:rFonts w:hint="eastAsia"/>
          <w:lang w:val="en-US" w:eastAsia="zh-CN"/>
        </w:rPr>
        <w:t>4.</w:t>
      </w:r>
      <w:r>
        <w:rPr>
          <w:rFonts w:hint="default"/>
          <w:lang w:val="en-US" w:eastAsia="zh-CN"/>
        </w:rPr>
        <w:t>高扩展性：MVC的设计使得应用程序的各个部分可以独立扩展和修改，降低了修改或扩展应用程序时的风险和代价。</w:t>
      </w:r>
    </w:p>
    <w:p>
      <w:pPr>
        <w:ind w:firstLine="210" w:firstLineChars="100"/>
        <w:rPr>
          <w:rFonts w:hint="default"/>
          <w:lang w:val="en-US" w:eastAsia="zh-CN"/>
        </w:rPr>
      </w:pPr>
      <w:r>
        <w:rPr>
          <w:rFonts w:hint="eastAsia"/>
          <w:lang w:val="en-US" w:eastAsia="zh-CN"/>
        </w:rPr>
        <w:t>5.</w:t>
      </w:r>
      <w:r>
        <w:rPr>
          <w:rFonts w:hint="default"/>
          <w:lang w:val="en-US" w:eastAsia="zh-CN"/>
        </w:rPr>
        <w:t>代码重用性：由于MVC的代码架构清晰、逻辑独立，所以提高了代码的重用性。</w:t>
      </w:r>
    </w:p>
    <w:p>
      <w:pPr>
        <w:ind w:firstLine="210" w:firstLineChars="100"/>
        <w:rPr>
          <w:rFonts w:hint="default"/>
          <w:lang w:val="en-US" w:eastAsia="zh-CN"/>
        </w:rPr>
      </w:pPr>
      <w:r>
        <w:rPr>
          <w:rFonts w:hint="eastAsia"/>
          <w:lang w:val="en-US" w:eastAsia="zh-CN"/>
        </w:rPr>
        <w:t>6.</w:t>
      </w:r>
      <w:r>
        <w:rPr>
          <w:rFonts w:hint="default"/>
          <w:lang w:val="en-US" w:eastAsia="zh-CN"/>
        </w:rPr>
        <w:t>可移植性：MVC的设计使得应用程序的各个部分可以在不同的平台上运行和实现，提高了应用程序的可移植性。</w:t>
      </w:r>
    </w:p>
    <w:p>
      <w:pPr>
        <w:ind w:firstLine="210" w:firstLineChars="100"/>
        <w:rPr>
          <w:rFonts w:hint="default"/>
          <w:lang w:val="en-US" w:eastAsia="zh-CN"/>
        </w:rPr>
      </w:pPr>
    </w:p>
    <w:p>
      <w:pPr>
        <w:rPr>
          <w:rFonts w:hint="default"/>
          <w:b/>
          <w:bCs/>
          <w:sz w:val="32"/>
          <w:szCs w:val="40"/>
          <w:lang w:val="en-US" w:eastAsia="zh-CN"/>
        </w:rPr>
      </w:pPr>
      <w:r>
        <w:rPr>
          <w:rFonts w:hint="eastAsia"/>
          <w:b/>
          <w:bCs/>
          <w:sz w:val="32"/>
          <w:szCs w:val="40"/>
          <w:lang w:val="en-US" w:eastAsia="zh-CN"/>
        </w:rPr>
        <w:t>二、存算分离MVC</w:t>
      </w:r>
    </w:p>
    <w:p>
      <w:pPr>
        <w:rPr>
          <w:rFonts w:hint="eastAsia"/>
          <w:lang w:val="en-US" w:eastAsia="zh-CN"/>
        </w:rPr>
      </w:pPr>
      <w:r>
        <w:rPr>
          <w:rFonts w:hint="eastAsia"/>
          <w:lang w:val="en-US" w:eastAsia="zh-CN"/>
        </w:rPr>
        <w:t>存算分离MVC相较于普通MVC，主要强调数据（存储）和业务逻辑（算法）的分离，所以它的特点包括：</w:t>
      </w:r>
    </w:p>
    <w:p>
      <w:pPr>
        <w:ind w:firstLine="210" w:firstLineChars="100"/>
        <w:rPr>
          <w:rFonts w:hint="eastAsia"/>
          <w:lang w:val="en-US" w:eastAsia="zh-CN"/>
        </w:rPr>
      </w:pPr>
      <w:r>
        <w:rPr>
          <w:rFonts w:hint="eastAsia"/>
          <w:lang w:val="en-US" w:eastAsia="zh-CN"/>
        </w:rPr>
        <w:t>1.存算分离：将数据和算法分离，使得数据处理和业务逻辑的修改可以独立进行，提高了代码复用性和可维护性。</w:t>
      </w:r>
    </w:p>
    <w:p>
      <w:pPr>
        <w:ind w:firstLine="210" w:firstLineChars="100"/>
        <w:rPr>
          <w:rFonts w:hint="eastAsia"/>
          <w:lang w:val="en-US" w:eastAsia="zh-CN"/>
        </w:rPr>
      </w:pPr>
      <w:r>
        <w:rPr>
          <w:rFonts w:hint="eastAsia"/>
          <w:lang w:val="en-US" w:eastAsia="zh-CN"/>
        </w:rPr>
        <w:t>2.模块化设计：存算分离MVC同样采用模块化的设计，让不同的模块分工协作，避免了代码冗余和模块之间的紧密耦合。</w:t>
      </w:r>
    </w:p>
    <w:p>
      <w:pPr>
        <w:ind w:firstLine="210" w:firstLineChars="100"/>
        <w:rPr>
          <w:rFonts w:hint="eastAsia"/>
          <w:lang w:val="en-US" w:eastAsia="zh-CN"/>
        </w:rPr>
      </w:pPr>
      <w:r>
        <w:rPr>
          <w:rFonts w:hint="eastAsia"/>
          <w:lang w:val="en-US" w:eastAsia="zh-CN"/>
        </w:rPr>
        <w:t>3.高效性：由于数据和算法的分离，存算分离MVC能够更快的处理数据和计算，提高了应用程序的性能。</w:t>
      </w:r>
    </w:p>
    <w:p>
      <w:pPr>
        <w:ind w:firstLine="210" w:firstLineChars="100"/>
        <w:rPr>
          <w:rFonts w:hint="eastAsia"/>
          <w:lang w:val="en-US" w:eastAsia="zh-CN"/>
        </w:rPr>
      </w:pPr>
      <w:r>
        <w:rPr>
          <w:rFonts w:hint="eastAsia"/>
          <w:lang w:val="en-US" w:eastAsia="zh-CN"/>
        </w:rPr>
        <w:t>4.易于测试：存算分离MVC的数据和算法部分都可以独立测试，这使得开发人员更容易发现并修复错误，提高了开发效率。</w:t>
      </w:r>
    </w:p>
    <w:p>
      <w:pPr>
        <w:ind w:firstLine="210" w:firstLineChars="100"/>
        <w:rPr>
          <w:rFonts w:hint="eastAsia"/>
          <w:lang w:val="en-US" w:eastAsia="zh-CN"/>
        </w:rPr>
      </w:pPr>
      <w:r>
        <w:rPr>
          <w:rFonts w:hint="eastAsia"/>
          <w:lang w:val="en-US" w:eastAsia="zh-CN"/>
        </w:rPr>
        <w:t>5.可维护性：存算分离MVC的设计使得算法的修改不会影响数据存储，数据存储的修改不会影响算法，使得应用程序易于维护。</w:t>
      </w:r>
    </w:p>
    <w:p>
      <w:pPr>
        <w:ind w:firstLine="210" w:firstLineChars="100"/>
        <w:rPr>
          <w:rFonts w:hint="default"/>
          <w:lang w:val="en-US" w:eastAsia="zh-CN"/>
        </w:rPr>
      </w:pPr>
      <w:r>
        <w:rPr>
          <w:rFonts w:hint="eastAsia"/>
          <w:lang w:val="en-US" w:eastAsia="zh-CN"/>
        </w:rPr>
        <w:t>6.增加可扩展性：存算分离MVC对于数据和业务逻辑的分离，增加了扩展的可能性，新的数据存储方案和算法可以很容易地被添加到应用程序中。</w:t>
      </w:r>
    </w:p>
    <w:p>
      <w:pPr>
        <w:rPr>
          <w:rFonts w:hint="default"/>
          <w:lang w:val="en-US" w:eastAsia="zh-CN"/>
        </w:rPr>
      </w:pPr>
    </w:p>
    <w:p>
      <w:pPr>
        <w:rPr>
          <w:rFonts w:hint="default"/>
          <w:b/>
          <w:bCs/>
          <w:sz w:val="32"/>
          <w:szCs w:val="40"/>
          <w:lang w:val="en-US" w:eastAsia="zh-CN"/>
        </w:rPr>
      </w:pPr>
      <w:r>
        <w:rPr>
          <w:rFonts w:hint="eastAsia"/>
          <w:b/>
          <w:bCs/>
          <w:sz w:val="32"/>
          <w:szCs w:val="40"/>
          <w:lang w:val="en-US" w:eastAsia="zh-CN"/>
        </w:rPr>
        <w:t>三、P2P</w:t>
      </w:r>
    </w:p>
    <w:p>
      <w:pPr>
        <w:rPr>
          <w:rFonts w:hint="default"/>
          <w:lang w:val="en-US" w:eastAsia="zh-CN"/>
        </w:rPr>
      </w:pPr>
      <w:r>
        <w:rPr>
          <w:rFonts w:hint="default"/>
          <w:lang w:val="en-US" w:eastAsia="zh-CN"/>
        </w:rPr>
        <w:t>点对点网络（P2P Network）作为区块链的底层技术之一，其特点包括：</w:t>
      </w:r>
    </w:p>
    <w:p>
      <w:pPr>
        <w:ind w:firstLine="210" w:firstLineChars="100"/>
        <w:rPr>
          <w:rFonts w:hint="default"/>
          <w:lang w:val="en-US" w:eastAsia="zh-CN"/>
        </w:rPr>
      </w:pPr>
      <w:r>
        <w:rPr>
          <w:rFonts w:hint="eastAsia"/>
          <w:lang w:val="en-US" w:eastAsia="zh-CN"/>
        </w:rPr>
        <w:t>1.</w:t>
      </w:r>
      <w:r>
        <w:rPr>
          <w:rFonts w:hint="default"/>
          <w:lang w:val="en-US" w:eastAsia="zh-CN"/>
        </w:rPr>
        <w:t>分布式：点对点网络是一种去中心化的网络结构，在网络中各个节点之间没有主从关系，它们通过协议和算法相互通信和协作。</w:t>
      </w:r>
    </w:p>
    <w:p>
      <w:pPr>
        <w:ind w:firstLine="210" w:firstLineChars="100"/>
        <w:rPr>
          <w:rFonts w:hint="default"/>
          <w:lang w:val="en-US" w:eastAsia="zh-CN"/>
        </w:rPr>
      </w:pPr>
      <w:r>
        <w:rPr>
          <w:rFonts w:hint="eastAsia"/>
          <w:lang w:val="en-US" w:eastAsia="zh-CN"/>
        </w:rPr>
        <w:t>2.</w:t>
      </w:r>
      <w:r>
        <w:rPr>
          <w:rFonts w:hint="default"/>
          <w:lang w:val="en-US" w:eastAsia="zh-CN"/>
        </w:rPr>
        <w:t>可扩展性：P2P网络的节点可以动态加入和退出，这使得它天生适应于分布式系统中的数据和服务的扩展和缩减。</w:t>
      </w:r>
    </w:p>
    <w:p>
      <w:pPr>
        <w:ind w:firstLine="210" w:firstLineChars="100"/>
        <w:rPr>
          <w:rFonts w:hint="default"/>
          <w:lang w:val="en-US" w:eastAsia="zh-CN"/>
        </w:rPr>
      </w:pPr>
      <w:r>
        <w:rPr>
          <w:rFonts w:hint="eastAsia"/>
          <w:lang w:val="en-US" w:eastAsia="zh-CN"/>
        </w:rPr>
        <w:t>3.</w:t>
      </w:r>
      <w:r>
        <w:rPr>
          <w:rFonts w:hint="default"/>
          <w:lang w:val="en-US" w:eastAsia="zh-CN"/>
        </w:rPr>
        <w:t>高可用性：由于P2P网络的节点没有中心化的控制节点，因此它的鲁棒性和可靠性非常高，即使有一些节点因故障或攻击而失效，整个网络也可继续稳定运行。</w:t>
      </w:r>
    </w:p>
    <w:p>
      <w:pPr>
        <w:ind w:firstLine="210" w:firstLineChars="100"/>
        <w:rPr>
          <w:rFonts w:hint="default"/>
          <w:lang w:val="en-US" w:eastAsia="zh-CN"/>
        </w:rPr>
      </w:pPr>
      <w:r>
        <w:rPr>
          <w:rFonts w:hint="eastAsia"/>
          <w:lang w:val="en-US" w:eastAsia="zh-CN"/>
        </w:rPr>
        <w:t>4.</w:t>
      </w:r>
      <w:r>
        <w:rPr>
          <w:rFonts w:hint="default"/>
          <w:lang w:val="en-US" w:eastAsia="zh-CN"/>
        </w:rPr>
        <w:t>安全性：P2P网络使用加密算法和数字签名等技术，来确保通信的机密性、完整性和认证性，保证了信息的安全性。</w:t>
      </w:r>
    </w:p>
    <w:p>
      <w:pPr>
        <w:ind w:firstLine="210" w:firstLineChars="100"/>
        <w:rPr>
          <w:rFonts w:hint="default"/>
          <w:lang w:val="en-US" w:eastAsia="zh-CN"/>
        </w:rPr>
      </w:pPr>
      <w:r>
        <w:rPr>
          <w:rFonts w:hint="eastAsia"/>
          <w:lang w:val="en-US" w:eastAsia="zh-CN"/>
        </w:rPr>
        <w:t>5.</w:t>
      </w:r>
      <w:r>
        <w:rPr>
          <w:rFonts w:hint="default"/>
          <w:lang w:val="en-US" w:eastAsia="zh-CN"/>
        </w:rPr>
        <w:t>低成本：P2P网络不需要在节点之间建立复杂的信任体系或高级的网络设备，节点之间通信和协作的成本较低，因此非常适合开展小规模和中规模的数据和服务共享。</w:t>
      </w:r>
    </w:p>
    <w:p>
      <w:pPr>
        <w:ind w:firstLine="210" w:firstLineChars="100"/>
        <w:rPr>
          <w:rFonts w:hint="default"/>
          <w:lang w:val="en-US" w:eastAsia="zh-CN"/>
        </w:rPr>
      </w:pPr>
      <w:r>
        <w:rPr>
          <w:rFonts w:hint="eastAsia"/>
          <w:lang w:val="en-US" w:eastAsia="zh-CN"/>
        </w:rPr>
        <w:t>6.</w:t>
      </w:r>
      <w:r>
        <w:rPr>
          <w:rFonts w:hint="default"/>
          <w:lang w:val="en-US" w:eastAsia="zh-CN"/>
        </w:rPr>
        <w:t>无需第三方信任：P2P网络中的节点相互平等，没有中心化的信任机构，这使得它无需借助信任第三方就可以实现可靠的数据和服务传输和共享。这种特点也是区块链的重要特点之一。</w:t>
      </w:r>
    </w:p>
    <w:p>
      <w:pPr>
        <w:rPr>
          <w:rFonts w:hint="default"/>
          <w:lang w:val="en-US" w:eastAsia="zh-CN"/>
        </w:rPr>
      </w:pPr>
    </w:p>
    <w:p>
      <w:pPr>
        <w:rPr>
          <w:rFonts w:hint="default"/>
          <w:lang w:val="en-US" w:eastAsia="zh-CN"/>
        </w:rPr>
      </w:pPr>
    </w:p>
    <w:p>
      <w:pPr>
        <w:rPr>
          <w:rFonts w:hint="default"/>
          <w:b/>
          <w:bCs/>
          <w:sz w:val="32"/>
          <w:szCs w:val="40"/>
          <w:lang w:val="en-US" w:eastAsia="zh-CN"/>
        </w:rPr>
      </w:pPr>
      <w:r>
        <w:rPr>
          <w:rFonts w:hint="eastAsia"/>
          <w:b/>
          <w:bCs/>
          <w:sz w:val="32"/>
          <w:szCs w:val="40"/>
          <w:lang w:val="en-US" w:eastAsia="zh-CN"/>
        </w:rPr>
        <w:t>四、微服务</w:t>
      </w:r>
    </w:p>
    <w:p>
      <w:pPr>
        <w:rPr>
          <w:rFonts w:hint="eastAsia"/>
        </w:rPr>
      </w:pPr>
      <w:r>
        <w:rPr>
          <w:rFonts w:hint="eastAsia"/>
        </w:rPr>
        <w:t>微服务是一种将应用程序拆分成小型、自治的服务的体系结构风格。每个服务都是独立部署、独立运行和独立维护的，它们可以使用不同的编程语言和技术栈。这种架构风格的优点是可以提高应用程序的可伸缩性、可靠性和灵活性。</w:t>
      </w:r>
    </w:p>
    <w:p>
      <w:pPr>
        <w:rPr>
          <w:rFonts w:hint="eastAsia"/>
        </w:rPr>
      </w:pPr>
    </w:p>
    <w:p>
      <w:pPr>
        <w:rPr>
          <w:rFonts w:hint="default"/>
          <w:b/>
          <w:bCs/>
          <w:sz w:val="32"/>
          <w:szCs w:val="40"/>
          <w:lang w:val="en-US" w:eastAsia="zh-CN"/>
        </w:rPr>
      </w:pPr>
      <w:r>
        <w:rPr>
          <w:rFonts w:hint="eastAsia"/>
          <w:b/>
          <w:bCs/>
          <w:sz w:val="32"/>
          <w:szCs w:val="40"/>
          <w:lang w:val="en-US" w:eastAsia="zh-CN"/>
        </w:rPr>
        <w:t>五</w:t>
      </w:r>
      <w:bookmarkStart w:id="0" w:name="_GoBack"/>
      <w:bookmarkEnd w:id="0"/>
      <w:r>
        <w:rPr>
          <w:rFonts w:hint="eastAsia"/>
          <w:b/>
          <w:bCs/>
          <w:sz w:val="32"/>
          <w:szCs w:val="40"/>
          <w:lang w:val="en-US" w:eastAsia="zh-CN"/>
        </w:rPr>
        <w:t>、管道过滤器</w:t>
      </w:r>
    </w:p>
    <w:p>
      <w:pPr>
        <w:rPr>
          <w:rFonts w:hint="eastAsia"/>
        </w:rPr>
      </w:pPr>
      <w:r>
        <w:rPr>
          <w:rFonts w:hint="eastAsia"/>
        </w:rPr>
        <w:t>管道过滤器式风格是一种将应用程序分解成一系列处理单元的体系结构风格。每个处理单元执行特定的任务，它们按照一定的顺序连接起来，形成处理管道。每个处理单元将输入转换为输出，并将其传递给下一个处理单元。这种架构风格的优点是可以提高应用程序的可维护性、可重用性和可扩展性。</w:t>
      </w:r>
    </w:p>
    <w:p>
      <w:pPr>
        <w:rPr>
          <w:rFonts w:hint="eastAsia"/>
        </w:rPr>
      </w:pPr>
    </w:p>
    <w:p>
      <w:pPr>
        <w:rPr>
          <w:rFonts w:hint="eastAsia"/>
        </w:rPr>
      </w:pPr>
      <w:r>
        <w:rPr>
          <w:rFonts w:hint="eastAsia"/>
        </w:rPr>
        <w:t>微服务和管道过滤器是当前软件体系结构中较为流行的两种风格。</w:t>
      </w:r>
    </w:p>
    <w:p>
      <w:r>
        <w:rPr>
          <w:rFonts w:hint="eastAsia"/>
        </w:rPr>
        <w:t>这两种架构风格通常可以结合使用，以创建更加灵活、可靠和高效的应用程序。例如，微服务可以使用管道过滤器式风格来实现服务间的通信和数据传输。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08495A53"/>
    <w:rsid w:val="085A6845"/>
    <w:rsid w:val="11523425"/>
    <w:rsid w:val="1DCA3FA0"/>
    <w:rsid w:val="60584C46"/>
    <w:rsid w:val="6881148F"/>
    <w:rsid w:val="76C02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1420</Words>
  <Characters>1510</Characters>
  <Lines>0</Lines>
  <Paragraphs>0</Paragraphs>
  <TotalTime>1</TotalTime>
  <ScaleCrop>false</ScaleCrop>
  <LinksUpToDate>false</LinksUpToDate>
  <CharactersWithSpaces>1511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2023-05-03T12:48:00Z</dcterms:created>
  <dc:creator>HAWKLing</dc:creator>
  <cp:lastModifiedBy>。。。</cp:lastModifiedBy>
  <dcterms:modified xsi:type="dcterms:W3CDTF">2023-05-03T12:50:09Z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965C52E398FA4BAABD1D304A95DF842B_12</vt:lpwstr>
  </property>
</Properties>
</file>