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2796540"/>
            <wp:effectExtent l="0" t="0" r="3175" b="7620"/>
            <wp:docPr id="2" name="图片 2" descr="RQUU)S0Y)Z95~[A[]}SL]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QUU)S0Y)Z95~[A[]}SL]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614930"/>
            <wp:effectExtent l="0" t="0" r="6350" b="6350"/>
            <wp:docPr id="3" name="图片 3" descr="TH6YY1@HT125Z(K8ZUQEO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H6YY1@HT125Z(K8ZUQEOW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"&lt;&lt;include&gt;&gt;" 和 "&lt;&lt;extend&gt;&gt;" 是用于建模 UML 用例图中用例之间关系的关键词。它们的含义如下：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"&lt;&lt;include&gt;&gt;": 这个关键词表示一个用例包含另一个用例。一个用例可以通过在其中包含其他用例来达到模块化和重用的目的。被包含的用例通常是在不同的场景中重复使用的共同行为，因此通过包含这些用例，可以减少用例图的复杂性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"&lt;&lt;extend&gt;&gt;": 这个关键词表示一个用例可以在另一个用例的基础上扩展功能。这个关系通常被用来表示某些特殊情况或可选的行为。例如，在购物网站上，一个普通用户可以购买商品，但如果用户选择成为会员，则可以使用会员特有的优惠。</w:t>
      </w:r>
    </w:p>
    <w:p>
      <w:pPr>
        <w:rPr>
          <w:rFonts w:hint="eastAsia"/>
        </w:rPr>
      </w:pPr>
    </w:p>
    <w:p>
      <w:r>
        <w:rPr>
          <w:rFonts w:hint="eastAsia"/>
        </w:rPr>
        <w:t>在 UML 用例图中，用例之间的关系可以通过箭头表示，箭头指向被包含或被扩展的用例。"&lt;&lt;include&gt;&gt;" 和 "&lt;&lt;extend&gt;&gt;" 关系都可以帮助提高用例图的可读性和重用性，同时也能够帮助开发者更好地理解系统的功能和行为。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35C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2023-04-12T11:02:23Z</dcterms:created>
  <dc:creator>施养权</dc:creator>
  <cp:lastModifiedBy>施养权</cp:lastModifiedBy>
  <dcterms:modified xsi:type="dcterms:W3CDTF">2023-04-12T11:23:31Z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43F5E72AB06143A49D20F3ABFA1DA409_12</vt:lpwstr>
  </property>
</Properties>
</file>