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74544" w14:textId="37DB3AB4" w:rsidR="00DB3044" w:rsidRDefault="00B740EA" w:rsidP="00B740EA">
      <w:pPr>
        <w:spacing w:line="480" w:lineRule="auto"/>
        <w:rPr>
          <w:rFonts w:ascii="Times New Roman" w:hAnsi="Times New Roman" w:cs="Times New Roman"/>
          <w:lang w:val="en-US"/>
        </w:rPr>
      </w:pPr>
      <w:r w:rsidRPr="00B740EA">
        <w:rPr>
          <w:rFonts w:ascii="Times New Roman" w:hAnsi="Times New Roman" w:cs="Times New Roman"/>
          <w:lang w:val="en-US"/>
        </w:rPr>
        <w:t xml:space="preserve">Gunkirat </w:t>
      </w:r>
      <w:r>
        <w:rPr>
          <w:rFonts w:ascii="Times New Roman" w:hAnsi="Times New Roman" w:cs="Times New Roman"/>
          <w:lang w:val="en-US"/>
        </w:rPr>
        <w:t>Singh</w:t>
      </w:r>
    </w:p>
    <w:p w14:paraId="72D0BDFE" w14:textId="77777777" w:rsidR="00B740EA" w:rsidRDefault="00B740EA" w:rsidP="00B740EA">
      <w:pPr>
        <w:spacing w:line="480" w:lineRule="auto"/>
        <w:rPr>
          <w:rFonts w:ascii="Times New Roman" w:hAnsi="Times New Roman" w:cs="Times New Roman"/>
        </w:rPr>
      </w:pPr>
      <w:r>
        <w:rPr>
          <w:rFonts w:ascii="Times New Roman" w:hAnsi="Times New Roman" w:cs="Times New Roman"/>
        </w:rPr>
        <w:t>Dr. Carolina (Kina) Montenegro</w:t>
      </w:r>
    </w:p>
    <w:p w14:paraId="4D15BC53" w14:textId="77777777" w:rsidR="00B740EA" w:rsidRDefault="00B740EA" w:rsidP="00B740EA">
      <w:pPr>
        <w:spacing w:line="480" w:lineRule="auto"/>
        <w:rPr>
          <w:rFonts w:ascii="Times New Roman" w:hAnsi="Times New Roman" w:cs="Times New Roman"/>
        </w:rPr>
      </w:pPr>
      <w:r>
        <w:rPr>
          <w:rFonts w:ascii="Times New Roman" w:hAnsi="Times New Roman" w:cs="Times New Roman"/>
        </w:rPr>
        <w:t>PSYCH 105</w:t>
      </w:r>
    </w:p>
    <w:p w14:paraId="55E68A27" w14:textId="77777777" w:rsidR="00B740EA" w:rsidRDefault="00B740EA" w:rsidP="00B740EA">
      <w:pPr>
        <w:spacing w:line="480" w:lineRule="auto"/>
        <w:rPr>
          <w:rFonts w:ascii="Times New Roman" w:hAnsi="Times New Roman" w:cs="Times New Roman"/>
        </w:rPr>
      </w:pPr>
      <w:r>
        <w:rPr>
          <w:rFonts w:ascii="Times New Roman" w:hAnsi="Times New Roman" w:cs="Times New Roman"/>
        </w:rPr>
        <w:t>15 May 15, 2023</w:t>
      </w:r>
    </w:p>
    <w:p w14:paraId="7067CC33" w14:textId="520DA24D" w:rsidR="00B740EA" w:rsidRDefault="00B740EA" w:rsidP="00B740EA">
      <w:pPr>
        <w:spacing w:line="480" w:lineRule="auto"/>
        <w:jc w:val="center"/>
        <w:rPr>
          <w:rFonts w:ascii="Times New Roman" w:hAnsi="Times New Roman" w:cs="Times New Roman"/>
          <w:b/>
          <w:bCs/>
          <w:lang w:val="en-US"/>
        </w:rPr>
      </w:pPr>
      <w:r w:rsidRPr="00B740EA">
        <w:rPr>
          <w:rFonts w:ascii="Times New Roman" w:hAnsi="Times New Roman" w:cs="Times New Roman"/>
          <w:b/>
          <w:bCs/>
          <w:lang w:val="en-US"/>
        </w:rPr>
        <w:t>Pragmatics</w:t>
      </w:r>
    </w:p>
    <w:p w14:paraId="70184BE5" w14:textId="0245AA91" w:rsidR="00B740EA" w:rsidRPr="00B740EA" w:rsidRDefault="00B740EA" w:rsidP="00B740EA">
      <w:pPr>
        <w:spacing w:line="480" w:lineRule="auto"/>
        <w:rPr>
          <w:rFonts w:ascii="Times New Roman" w:hAnsi="Times New Roman" w:cs="Times New Roman"/>
          <w:lang w:val="en-US"/>
        </w:rPr>
      </w:pPr>
      <w:r>
        <w:rPr>
          <w:rFonts w:ascii="Times New Roman" w:hAnsi="Times New Roman" w:cs="Times New Roman"/>
          <w:b/>
          <w:bCs/>
          <w:lang w:val="en-US"/>
        </w:rPr>
        <w:tab/>
      </w:r>
      <w:r w:rsidRPr="00B740EA">
        <w:rPr>
          <w:rFonts w:ascii="Times New Roman" w:hAnsi="Times New Roman" w:cs="Times New Roman"/>
          <w:lang w:val="en-US"/>
        </w:rPr>
        <w:t>A subfield of linguistics known as pragmatics investigates how context affects the meaning of language in addition to literal word and phrase interpretation. It examines the efficient use of language by speakers to transmit meaning and how listeners understand that meaning in light of social, cultural, and contextual circumstances.</w:t>
      </w:r>
      <w:r>
        <w:rPr>
          <w:rFonts w:ascii="Times New Roman" w:hAnsi="Times New Roman" w:cs="Times New Roman"/>
          <w:lang w:val="en-US"/>
        </w:rPr>
        <w:t xml:space="preserve"> </w:t>
      </w:r>
      <w:r w:rsidRPr="00B740EA">
        <w:rPr>
          <w:rFonts w:ascii="Times New Roman" w:hAnsi="Times New Roman" w:cs="Times New Roman"/>
          <w:lang w:val="en-US"/>
        </w:rPr>
        <w:t>I ran into a linguistic problem while travelling overseas.  Communication was difficult due to my limited vocabulary, but I used common sense to get along with the natives. Using gestures, nonverbal indicators, and adjusting to their cultural norms became crucial for effectively communicating my goals. This encounter serves as a prime example of the use of pragmatics in overcoming language divides. It was easier to overcome language obstacles, have meaningful connections, and navigate new surroundings when people understood and used the pragmatic components of communication. By guiding us across a variety of language and cultural environments, pragmatics promotes effective communication.</w:t>
      </w:r>
    </w:p>
    <w:p w14:paraId="1C81BA77" w14:textId="77777777" w:rsidR="00B740EA" w:rsidRDefault="00B740EA">
      <w:pPr>
        <w:rPr>
          <w:rFonts w:ascii="Times New Roman" w:hAnsi="Times New Roman" w:cs="Times New Roman"/>
          <w:lang w:val="en-US"/>
        </w:rPr>
      </w:pPr>
    </w:p>
    <w:p w14:paraId="751C8CD5" w14:textId="77777777" w:rsidR="00B740EA" w:rsidRPr="00B740EA" w:rsidRDefault="00B740EA" w:rsidP="00B740EA">
      <w:pPr>
        <w:spacing w:line="480" w:lineRule="auto"/>
        <w:rPr>
          <w:rFonts w:ascii="Times New Roman" w:hAnsi="Times New Roman" w:cs="Times New Roman"/>
          <w:lang w:val="en-US"/>
        </w:rPr>
      </w:pPr>
    </w:p>
    <w:sectPr w:rsidR="00B740EA" w:rsidRPr="00B74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EA"/>
    <w:rsid w:val="00026A34"/>
    <w:rsid w:val="000B69FD"/>
    <w:rsid w:val="00B740EA"/>
    <w:rsid w:val="00DB3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8FEC52"/>
  <w15:chartTrackingRefBased/>
  <w15:docId w15:val="{86A796D8-6DDD-7A41-A7F5-5070E2B0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Gunkirat Singh</dc:creator>
  <cp:keywords/>
  <dc:description/>
  <cp:lastModifiedBy>Gunkirat Singh</cp:lastModifiedBy>
  <cp:revision>1</cp:revision>
  <dcterms:created xsi:type="dcterms:W3CDTF">2023-05-16T02:52:00Z</dcterms:created>
  <dcterms:modified xsi:type="dcterms:W3CDTF">2023-05-16T03:00:00Z</dcterms:modified>
</cp:coreProperties>
</file>