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169172"/>
        <w:docPartObj>
          <w:docPartGallery w:val="Cover Pages"/>
          <w:docPartUnique/>
        </w:docPartObj>
      </w:sdtPr>
      <w:sdtEndPr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sdtEndPr>
      <w:sdtContent>
        <w:p w14:paraId="6B83B634" w14:textId="1EF397B6" w:rsidR="00282580" w:rsidRDefault="0028258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8DBA2C3" wp14:editId="1D00033C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oup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DDC2D3" w14:textId="48E53A6E" w:rsidR="00282580" w:rsidRDefault="00282580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p w14:paraId="55D30D68" w14:textId="51A1FC14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Harpreet Singh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1CB64240" w14:textId="51F51B61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011932084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1-30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7184135" w14:textId="53CF83EB" w:rsidR="00282580" w:rsidRDefault="00183F8D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1/30/2026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8DBA2C3" id="Group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" fillcolor="#a8d08d [1945]" stroked="f" strokecolor="white" strokeweight="1pt">
                      <v:fill r:id="rId6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a8d08d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CDDC2D3" w14:textId="48E53A6E" w:rsidR="00282580" w:rsidRDefault="00282580">
                            <w:pPr>
                              <w:pStyle w:val="NoSpacing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p w14:paraId="55D30D68" w14:textId="51A1FC14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Harpreet Singh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1CB64240" w14:textId="51F51B61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011932084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1-30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7184135" w14:textId="53CF83EB" w:rsidR="00282580" w:rsidRDefault="00183F8D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1/30/2026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488D9F5" wp14:editId="311E5895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2514600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eastAsia="Times New Roman" w:cstheme="minorHAnsi"/>
                                    <w:b/>
                                    <w:bCs/>
                                    <w:kern w:val="36"/>
                                    <w:sz w:val="24"/>
                                    <w:szCs w:val="24"/>
                                    <w:lang w:eastAsia="en-CA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C78640E" w14:textId="3BB14D9B" w:rsidR="00282580" w:rsidRDefault="0028258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 w:rsidRPr="00282580">
                                      <w:rPr>
                                        <w:rFonts w:eastAsia="Times New Roman" w:cstheme="minorHAnsi"/>
                                        <w:b/>
                                        <w:bCs/>
                                        <w:kern w:val="36"/>
                                        <w:sz w:val="24"/>
                                        <w:szCs w:val="24"/>
                                        <w:lang w:eastAsia="en-CA"/>
                                      </w:rPr>
                                      <w:t>Supervised Learning – Conceptual Assignment Report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488D9F5" id="Rectangle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oVfGA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rFonts w:eastAsia="Times New Roman" w:cstheme="minorHAnsi"/>
                              <w:b/>
                              <w:bCs/>
                              <w:kern w:val="36"/>
                              <w:sz w:val="24"/>
                              <w:szCs w:val="24"/>
                              <w:lang w:eastAsia="en-CA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C78640E" w14:textId="3BB14D9B" w:rsidR="00282580" w:rsidRDefault="0028258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 w:rsidRPr="00282580">
                                <w:rPr>
                                  <w:rFonts w:eastAsia="Times New Roman" w:cstheme="minorHAnsi"/>
                                  <w:b/>
                                  <w:bCs/>
                                  <w:kern w:val="36"/>
                                  <w:sz w:val="24"/>
                                  <w:szCs w:val="24"/>
                                  <w:lang w:eastAsia="en-CA"/>
                                </w:rPr>
                                <w:t>Supervised Learning – Conceptual Assignment Report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543AFB7" w14:textId="549A84EE" w:rsidR="00282580" w:rsidRDefault="00282580">
          <w:pP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74391807" wp14:editId="0A075782">
                <wp:simplePos x="0" y="0"/>
                <wp:positionH relativeFrom="page">
                  <wp:posOffset>2190750</wp:posOffset>
                </wp:positionH>
                <wp:positionV relativeFrom="page">
                  <wp:posOffset>3723215</wp:posOffset>
                </wp:positionV>
                <wp:extent cx="5577840" cy="2618965"/>
                <wp:effectExtent l="0" t="0" r="3810" b="0"/>
                <wp:wrapNone/>
                <wp:docPr id="46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Picture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261896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  <w:br w:type="page"/>
          </w:r>
        </w:p>
      </w:sdtContent>
    </w:sdt>
    <w:p w14:paraId="13D7433F" w14:textId="2E950092" w:rsidR="001C63EF" w:rsidRPr="00282580" w:rsidRDefault="001C63EF" w:rsidP="001C63E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  <w:lastRenderedPageBreak/>
        <w:t>Supervised Learning – Conceptual Assignment Report</w:t>
      </w:r>
    </w:p>
    <w:p w14:paraId="443B7ECF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80583B4">
          <v:rect id="_x0000_i1025" style="width:0;height:1.5pt" o:hralign="center" o:hrstd="t" o:hr="t" fillcolor="#a0a0a0" stroked="f"/>
        </w:pict>
      </w:r>
    </w:p>
    <w:p w14:paraId="397CAA82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1: Fundamentals of Supervised Learning</w:t>
      </w:r>
    </w:p>
    <w:p w14:paraId="7EA618D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Definition and Difference from Unsupervised Learning</w:t>
      </w:r>
    </w:p>
    <w:p w14:paraId="4514B5BE" w14:textId="4937421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is a type of machine learning in which a model is trained using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Each training example includes both input features and the correct output. The model learns a mapping from inputs to outputs</w:t>
      </w:r>
      <w:r w:rsidR="00057892">
        <w:rPr>
          <w:rFonts w:eastAsia="Times New Roman" w:cstheme="minorHAnsi"/>
          <w:sz w:val="24"/>
          <w:szCs w:val="24"/>
          <w:lang w:eastAsia="en-CA"/>
        </w:rPr>
        <w:t>, allowing it to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make predictions on new, unseen data.</w:t>
      </w:r>
    </w:p>
    <w:p w14:paraId="468D23BF" w14:textId="203FE2E8" w:rsidR="001C63EF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In contrast,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works with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The goal is not to predict a known output but to discover hidden patterns, structures, or groupings within the data.</w:t>
      </w:r>
    </w:p>
    <w:p w14:paraId="4DF09F18" w14:textId="12BBEE50" w:rsidR="00044110" w:rsidRPr="00282580" w:rsidRDefault="00044110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cstheme="minorHAnsi"/>
          <w:noProof/>
        </w:rPr>
        <w:drawing>
          <wp:inline distT="0" distB="0" distL="0" distR="0" wp14:anchorId="48CADD06" wp14:editId="09656AB9">
            <wp:extent cx="3209925" cy="14192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2325"/>
        <w:gridCol w:w="2426"/>
      </w:tblGrid>
      <w:tr w:rsidR="001C63EF" w:rsidRPr="00282580" w14:paraId="1BD1CB5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13B8B" w14:textId="77777777" w:rsidR="001C63EF" w:rsidRPr="00282580" w:rsidRDefault="001C63EF" w:rsidP="00044110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775FF3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64CCB1E7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Unsupervised Learning</w:t>
            </w:r>
          </w:p>
        </w:tc>
      </w:tr>
      <w:tr w:rsidR="001C63EF" w:rsidRPr="00282580" w14:paraId="2D4A078E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30CC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ABDA99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Labeled</w:t>
            </w:r>
          </w:p>
        </w:tc>
        <w:tc>
          <w:tcPr>
            <w:tcW w:w="0" w:type="auto"/>
            <w:vAlign w:val="center"/>
            <w:hideMark/>
          </w:tcPr>
          <w:p w14:paraId="291F353C" w14:textId="6A8F1FA3" w:rsidR="001C63EF" w:rsidRPr="00282580" w:rsidRDefault="00512995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Unlabeled</w:t>
            </w:r>
          </w:p>
        </w:tc>
      </w:tr>
      <w:tr w:rsidR="001C63EF" w:rsidRPr="00282580" w14:paraId="305C30A4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946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318ECC8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 outcomes</w:t>
            </w:r>
          </w:p>
        </w:tc>
        <w:tc>
          <w:tcPr>
            <w:tcW w:w="0" w:type="auto"/>
            <w:vAlign w:val="center"/>
            <w:hideMark/>
          </w:tcPr>
          <w:p w14:paraId="1E40A08E" w14:textId="0FBD9CA4" w:rsidR="001C63EF" w:rsidRPr="00282580" w:rsidRDefault="00512995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Discover patterns</w:t>
            </w:r>
          </w:p>
        </w:tc>
      </w:tr>
      <w:tr w:rsidR="001C63EF" w:rsidRPr="00282580" w14:paraId="095C210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3D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E47BCF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house prices</w:t>
            </w:r>
          </w:p>
        </w:tc>
        <w:tc>
          <w:tcPr>
            <w:tcW w:w="0" w:type="auto"/>
            <w:vAlign w:val="center"/>
            <w:hideMark/>
          </w:tcPr>
          <w:p w14:paraId="01287D5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Customer segmentation</w:t>
            </w:r>
          </w:p>
        </w:tc>
      </w:tr>
    </w:tbl>
    <w:p w14:paraId="2E6C07E0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769A49A2">
          <v:rect id="_x0000_i1026" style="width:0;height:1.5pt" o:hralign="center" o:hrstd="t" o:hr="t" fillcolor="#a0a0a0" stroked="f"/>
        </w:pict>
      </w:r>
    </w:p>
    <w:p w14:paraId="0176E4C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Two Main Components Required</w:t>
      </w:r>
    </w:p>
    <w:p w14:paraId="49341BB8" w14:textId="77777777" w:rsidR="001C63EF" w:rsidRPr="00282580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Features (X)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measurable attributes or characteristics used to make predictions. For example, in house price prediction, features may include size, location, and number of bedrooms.</w:t>
      </w:r>
    </w:p>
    <w:p w14:paraId="6F184D7A" w14:textId="7B9672AC" w:rsidR="001C63EF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Target Labels (y)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correct outputs associated with each input. They represent what the model is trying to learn to predict (e.g., actual house price).</w:t>
      </w:r>
    </w:p>
    <w:p w14:paraId="55BA1ABB" w14:textId="45F37023" w:rsidR="00057892" w:rsidRPr="00282580" w:rsidRDefault="00057892" w:rsidP="00057892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noProof/>
          <w:sz w:val="24"/>
          <w:szCs w:val="24"/>
          <w:lang w:eastAsia="en-CA"/>
        </w:rPr>
        <w:drawing>
          <wp:inline distT="0" distB="0" distL="0" distR="0" wp14:anchorId="0D8526F8" wp14:editId="3D9E4DA8">
            <wp:extent cx="2686050" cy="16810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580" cy="16882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613709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lastRenderedPageBreak/>
        <w:pict w14:anchorId="1807C35D">
          <v:rect id="_x0000_i1027" style="width:0;height:1.5pt" o:hralign="center" o:hrstd="t" o:hr="t" fillcolor="#a0a0a0" stroked="f"/>
        </w:pict>
      </w:r>
    </w:p>
    <w:p w14:paraId="368915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Role of Labels and Why Quality Matters</w:t>
      </w:r>
    </w:p>
    <w:p w14:paraId="440BE44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Labels act as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ground truth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guides the learning process. During training, the model compares its predictions to the true labels and adjusts itself to reduce errors.</w:t>
      </w:r>
    </w:p>
    <w:p w14:paraId="1740C0B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Poor-quality labels (incorrect, inconsistent, or biased) can mislead the model, causing it to learn the wrong patterns. This results in inaccurate predictions and poor real-world performance.</w:t>
      </w:r>
    </w:p>
    <w:p w14:paraId="2A2E3FA4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7CDE95D5">
          <v:rect id="_x0000_i1028" style="width:0;height:1.5pt" o:hralign="center" o:hrstd="t" o:hr="t" fillcolor="#a0a0a0" stroked="f"/>
        </w:pict>
      </w:r>
    </w:p>
    <w:p w14:paraId="26F2281F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9040F41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E005858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4B4C4687" w14:textId="6BC9F672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2: Types of Supervised Learning Problems</w:t>
      </w:r>
    </w:p>
    <w:p w14:paraId="483A7B9D" w14:textId="5769F7AA" w:rsidR="001C63EF" w:rsidRPr="00B86E92" w:rsidRDefault="001C63EF" w:rsidP="00B86E92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B86E92">
        <w:rPr>
          <w:rFonts w:eastAsia="Times New Roman" w:cstheme="minorHAnsi"/>
          <w:b/>
          <w:bCs/>
          <w:sz w:val="24"/>
          <w:szCs w:val="24"/>
          <w:lang w:eastAsia="en-CA"/>
        </w:rPr>
        <w:t>Classification vs Regression</w:t>
      </w:r>
    </w:p>
    <w:p w14:paraId="5D5D17E1" w14:textId="021F7EC8" w:rsidR="00B86E92" w:rsidRPr="00B86E92" w:rsidRDefault="00B86E92" w:rsidP="00B86E92">
      <w:pPr>
        <w:spacing w:before="100" w:beforeAutospacing="1" w:after="100" w:afterAutospacing="1" w:line="240" w:lineRule="auto"/>
        <w:ind w:left="360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15D9EAA0" wp14:editId="4B93DA03">
            <wp:extent cx="2867025" cy="15906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3551"/>
        <w:gridCol w:w="4254"/>
      </w:tblGrid>
      <w:tr w:rsidR="00B86E92" w:rsidRPr="00282580" w14:paraId="1D107C6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1652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06560AEE" w14:textId="24B019B1" w:rsidR="001C63EF" w:rsidRPr="00282580" w:rsidRDefault="00B86E92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 xml:space="preserve">                                 </w:t>
            </w:r>
            <w:r w:rsidR="001C63EF"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2DEDF659" w14:textId="1EE75667" w:rsidR="001C63EF" w:rsidRPr="00282580" w:rsidRDefault="00B86E92" w:rsidP="00B86E92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 xml:space="preserve">                              </w:t>
            </w:r>
            <w:r w:rsidR="001C63EF"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Regression</w:t>
            </w:r>
          </w:p>
        </w:tc>
      </w:tr>
      <w:tr w:rsidR="00B86E92" w:rsidRPr="00282580" w14:paraId="5CA4B22B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BE4F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14:paraId="386EA156" w14:textId="419AF997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Categories or classes</w:t>
            </w:r>
          </w:p>
        </w:tc>
        <w:tc>
          <w:tcPr>
            <w:tcW w:w="0" w:type="auto"/>
            <w:vAlign w:val="center"/>
            <w:hideMark/>
          </w:tcPr>
          <w:p w14:paraId="07302268" w14:textId="410386FC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Continuous numeric value</w:t>
            </w:r>
          </w:p>
        </w:tc>
      </w:tr>
      <w:tr w:rsidR="00B86E92" w:rsidRPr="00282580" w14:paraId="60B4901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F2E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09AC5EF" w14:textId="4F79595C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Spam vs Not Spam</w:t>
            </w:r>
          </w:p>
        </w:tc>
        <w:tc>
          <w:tcPr>
            <w:tcW w:w="0" w:type="auto"/>
            <w:vAlign w:val="center"/>
            <w:hideMark/>
          </w:tcPr>
          <w:p w14:paraId="7CA8543D" w14:textId="75306DAB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temperature</w:t>
            </w:r>
          </w:p>
        </w:tc>
      </w:tr>
      <w:tr w:rsidR="00B86E92" w:rsidRPr="00282580" w14:paraId="556AEA4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8737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1414231" w14:textId="21A4B569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Assign to a class</w:t>
            </w:r>
          </w:p>
        </w:tc>
        <w:tc>
          <w:tcPr>
            <w:tcW w:w="0" w:type="auto"/>
            <w:vAlign w:val="center"/>
            <w:hideMark/>
          </w:tcPr>
          <w:p w14:paraId="3F95159C" w14:textId="25FC0133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Estimate a quantity</w:t>
            </w:r>
          </w:p>
        </w:tc>
      </w:tr>
    </w:tbl>
    <w:p w14:paraId="01AA5441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226FE6D">
          <v:rect id="_x0000_i1029" style="width:0;height:1.5pt" o:hralign="center" o:hrstd="t" o:hr="t" fillcolor="#a0a0a0" stroked="f"/>
        </w:pict>
      </w:r>
    </w:p>
    <w:p w14:paraId="7E6EE66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Problem Identification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1334"/>
        <w:gridCol w:w="3818"/>
      </w:tblGrid>
      <w:tr w:rsidR="001C63EF" w:rsidRPr="00282580" w14:paraId="17205630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9DE5F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724EFE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4417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Justification</w:t>
            </w:r>
          </w:p>
        </w:tc>
      </w:tr>
      <w:tr w:rsidR="001C63EF" w:rsidRPr="00282580" w14:paraId="3A5F3A35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72E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Email spam detection</w:t>
            </w:r>
          </w:p>
        </w:tc>
        <w:tc>
          <w:tcPr>
            <w:tcW w:w="0" w:type="auto"/>
            <w:vAlign w:val="center"/>
            <w:hideMark/>
          </w:tcPr>
          <w:p w14:paraId="18E9684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D51135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category (spam/not spam)</w:t>
            </w:r>
          </w:p>
        </w:tc>
      </w:tr>
      <w:tr w:rsidR="001C63EF" w:rsidRPr="00282580" w14:paraId="32C8FA8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E209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Selling price of a used car</w:t>
            </w:r>
          </w:p>
        </w:tc>
        <w:tc>
          <w:tcPr>
            <w:tcW w:w="0" w:type="auto"/>
            <w:vAlign w:val="center"/>
            <w:hideMark/>
          </w:tcPr>
          <w:p w14:paraId="71146AD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754298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numeric value</w:t>
            </w:r>
          </w:p>
        </w:tc>
      </w:tr>
      <w:tr w:rsidR="001C63EF" w:rsidRPr="00282580" w14:paraId="7AD024AA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DD8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Fraudulent transaction detection</w:t>
            </w:r>
          </w:p>
        </w:tc>
        <w:tc>
          <w:tcPr>
            <w:tcW w:w="0" w:type="auto"/>
            <w:vAlign w:val="center"/>
            <w:hideMark/>
          </w:tcPr>
          <w:p w14:paraId="2421EDF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4B1F9F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class (fraud/not fraud)</w:t>
            </w:r>
          </w:p>
        </w:tc>
      </w:tr>
      <w:tr w:rsidR="001C63EF" w:rsidRPr="00282580" w14:paraId="0F53405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9215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Number of customers next week</w:t>
            </w:r>
          </w:p>
        </w:tc>
        <w:tc>
          <w:tcPr>
            <w:tcW w:w="0" w:type="auto"/>
            <w:vAlign w:val="center"/>
            <w:hideMark/>
          </w:tcPr>
          <w:p w14:paraId="22C0011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AF620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count (numeric prediction)</w:t>
            </w:r>
          </w:p>
        </w:tc>
      </w:tr>
    </w:tbl>
    <w:p w14:paraId="07D8143D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CFB3A65">
          <v:rect id="_x0000_i1030" style="width:0;height:1.5pt" o:hralign="center" o:hrstd="t" o:hr="t" fillcolor="#a0a0a0" stroked="f"/>
        </w:pict>
      </w:r>
    </w:p>
    <w:p w14:paraId="0EB32F0D" w14:textId="77777777" w:rsidR="00C66AA3" w:rsidRDefault="00C66AA3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78D1858" w14:textId="48C6D3AB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c) Why Some Problems Are Hard to Categorize</w:t>
      </w:r>
    </w:p>
    <w:p w14:paraId="4AEB9394" w14:textId="1CA43E63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Some real-world problems involve both types. For example, predicting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whether a patient has a disease (classification)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and </w:t>
      </w:r>
      <w:r w:rsidR="00057892">
        <w:rPr>
          <w:rFonts w:eastAsia="Times New Roman" w:cstheme="minorHAnsi"/>
          <w:b/>
          <w:bCs/>
          <w:sz w:val="24"/>
          <w:szCs w:val="24"/>
          <w:lang w:eastAsia="en-CA"/>
        </w:rPr>
        <w:t>estimating its severity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 xml:space="preserve"> (regression)</w:t>
      </w:r>
      <w:r w:rsidRPr="00282580">
        <w:rPr>
          <w:rFonts w:eastAsia="Times New Roman" w:cstheme="minorHAnsi"/>
          <w:sz w:val="24"/>
          <w:szCs w:val="24"/>
          <w:lang w:eastAsia="en-CA"/>
        </w:rPr>
        <w:t>. Also, continuous values are sometimes converted into categories (e.g., income → low/medium/high), which blurs the distinction.</w:t>
      </w:r>
    </w:p>
    <w:p w14:paraId="4A8963AA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3CFC0145">
          <v:rect id="_x0000_i1031" style="width:0;height:1.5pt" o:hralign="center" o:hrstd="t" o:hr="t" fillcolor="#a0a0a0" stroked="f"/>
        </w:pict>
      </w:r>
    </w:p>
    <w:p w14:paraId="13C154DD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3: Data and Features</w:t>
      </w:r>
    </w:p>
    <w:p w14:paraId="7AE16F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What Are Features?</w:t>
      </w:r>
    </w:p>
    <w:p w14:paraId="3580BF0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Features are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variables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describe each data point. They provide the information the model uses to make predictions.</w:t>
      </w:r>
    </w:p>
    <w:p w14:paraId="272D2485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Example (Student Performance):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219"/>
        <w:gridCol w:w="1401"/>
        <w:gridCol w:w="1944"/>
      </w:tblGrid>
      <w:tr w:rsidR="001C63EF" w:rsidRPr="00282580" w14:paraId="024046C4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EC5E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425B029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Attendance</w:t>
            </w:r>
          </w:p>
        </w:tc>
        <w:tc>
          <w:tcPr>
            <w:tcW w:w="0" w:type="auto"/>
            <w:vAlign w:val="center"/>
            <w:hideMark/>
          </w:tcPr>
          <w:p w14:paraId="388016C1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Previous GPA</w:t>
            </w:r>
          </w:p>
        </w:tc>
        <w:tc>
          <w:tcPr>
            <w:tcW w:w="0" w:type="auto"/>
            <w:vAlign w:val="center"/>
            <w:hideMark/>
          </w:tcPr>
          <w:p w14:paraId="24F5BC2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Final Grade (Label)</w:t>
            </w:r>
          </w:p>
        </w:tc>
      </w:tr>
    </w:tbl>
    <w:p w14:paraId="76E786D2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AC996F9">
          <v:rect id="_x0000_i1032" style="width:0;height:1.5pt" o:hralign="center" o:hrstd="t" o:hr="t" fillcolor="#a0a0a0" stroked="f"/>
        </w:pict>
      </w:r>
    </w:p>
    <w:p w14:paraId="2B2C1A4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Importance of Feature Selection</w:t>
      </w:r>
    </w:p>
    <w:p w14:paraId="55F90D9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Relevant features improve prediction accuracy. Irrelevant or redundant features can:</w:t>
      </w:r>
    </w:p>
    <w:p w14:paraId="4E8BB7CB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Confuse the model</w:t>
      </w:r>
    </w:p>
    <w:p w14:paraId="6116C155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Increase training time</w:t>
      </w:r>
    </w:p>
    <w:p w14:paraId="4103CADF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Lead to overfitting</w:t>
      </w:r>
    </w:p>
    <w:p w14:paraId="498AA38E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Good feature selection helps the model focus only on meaningful information.</w:t>
      </w:r>
    </w:p>
    <w:p w14:paraId="66B1508E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12B19F4F">
          <v:rect id="_x0000_i1033" style="width:0;height:1.5pt" o:hralign="center" o:hrstd="t" o:hr="t" fillcolor="#a0a0a0" stroked="f"/>
        </w:pict>
      </w:r>
    </w:p>
    <w:p w14:paraId="3B6C4CD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Common Data Quality Issues</w:t>
      </w:r>
    </w:p>
    <w:p w14:paraId="44CD04F0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Missing Values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Incomplete data can distort learning</w:t>
      </w:r>
    </w:p>
    <w:p w14:paraId="08433871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Noisy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Errors or random variations reduce accuracy</w:t>
      </w:r>
    </w:p>
    <w:p w14:paraId="15D904F2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Imbalanced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One class heavily outnumbers others, biasing predictions</w:t>
      </w:r>
    </w:p>
    <w:p w14:paraId="419F6CBD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43394CCD">
          <v:rect id="_x0000_i1034" style="width:0;height:1.5pt" o:hralign="center" o:hrstd="t" o:hr="t" fillcolor="#a0a0a0" stroked="f"/>
        </w:pict>
      </w:r>
    </w:p>
    <w:p w14:paraId="010ECF79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AB35AE8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2DD796B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775FB34E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831212A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1C1B6AAD" w14:textId="2D6EA15C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Question 4: Model Training and Generalization</w:t>
      </w:r>
    </w:p>
    <w:p w14:paraId="62D8246B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Concept of Model Training</w:t>
      </w:r>
    </w:p>
    <w:p w14:paraId="18FA1835" w14:textId="3FFF1255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Training is the process </w:t>
      </w:r>
      <w:r w:rsidR="00057892">
        <w:rPr>
          <w:rFonts w:eastAsia="Times New Roman" w:cstheme="minorHAnsi"/>
          <w:sz w:val="24"/>
          <w:szCs w:val="24"/>
          <w:lang w:eastAsia="en-CA"/>
        </w:rPr>
        <w:t>by which the model learns patterns by comparing predictions with true labels and adjusting its internal parameters to minimize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errors.</w:t>
      </w:r>
    </w:p>
    <w:p w14:paraId="4D7F5BFB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84429AB">
          <v:rect id="_x0000_i1035" style="width:0;height:1.5pt" o:hralign="center" o:hrstd="t" o:hr="t" fillcolor="#a0a0a0" stroked="f"/>
        </w:pict>
      </w:r>
    </w:p>
    <w:p w14:paraId="29F884E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Overfitting vs Underfitting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4659"/>
        <w:gridCol w:w="4869"/>
      </w:tblGrid>
      <w:tr w:rsidR="001C63EF" w:rsidRPr="00282580" w14:paraId="52798523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F47CB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B42013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35D6A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Effect</w:t>
            </w:r>
          </w:p>
        </w:tc>
      </w:tr>
      <w:tr w:rsidR="001C63EF" w:rsidRPr="00282580" w14:paraId="6FB17E9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564D6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532A2668" w14:textId="4413BA91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Model memorizes </w:t>
            </w: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the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training data too closely</w:t>
            </w:r>
          </w:p>
        </w:tc>
        <w:tc>
          <w:tcPr>
            <w:tcW w:w="0" w:type="auto"/>
            <w:vAlign w:val="center"/>
            <w:hideMark/>
          </w:tcPr>
          <w:p w14:paraId="13103442" w14:textId="15984299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new data</w:t>
            </w:r>
          </w:p>
        </w:tc>
      </w:tr>
      <w:tr w:rsidR="001C63EF" w:rsidRPr="00282580" w14:paraId="57C919E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29D6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76C7E5D" w14:textId="43E9253E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Model is too simple to capture patterns</w:t>
            </w:r>
          </w:p>
        </w:tc>
        <w:tc>
          <w:tcPr>
            <w:tcW w:w="0" w:type="auto"/>
            <w:vAlign w:val="center"/>
            <w:hideMark/>
          </w:tcPr>
          <w:p w14:paraId="68386D6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both training and new data</w:t>
            </w:r>
          </w:p>
        </w:tc>
      </w:tr>
    </w:tbl>
    <w:p w14:paraId="58F36977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39FF4CC1">
          <v:rect id="_x0000_i1036" style="width:0;height:1.5pt" o:hralign="center" o:hrstd="t" o:hr="t" fillcolor="#a0a0a0" stroked="f"/>
        </w:pict>
      </w:r>
    </w:p>
    <w:p w14:paraId="282239E4" w14:textId="77777777" w:rsidR="00057892" w:rsidRDefault="00057892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D21DD10" w14:textId="744C248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Importance of Train–Test Split</w:t>
      </w:r>
    </w:p>
    <w:p w14:paraId="672A78B1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Data is split into:</w:t>
      </w:r>
    </w:p>
    <w:p w14:paraId="6364FBE2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Training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teach the model</w:t>
      </w:r>
    </w:p>
    <w:p w14:paraId="34200849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Testing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evaluate performance on unseen data</w:t>
      </w:r>
    </w:p>
    <w:p w14:paraId="4BEAA3AC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This helps measure how well the model generalizes beyond the training examples.</w:t>
      </w:r>
    </w:p>
    <w:p w14:paraId="0395DE72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12305478">
          <v:rect id="_x0000_i1037" style="width:0;height:1.5pt" o:hralign="center" o:hrstd="t" o:hr="t" fillcolor="#a0a0a0" stroked="f"/>
        </w:pict>
      </w:r>
    </w:p>
    <w:p w14:paraId="2783708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5: Model Evaluation</w:t>
      </w:r>
    </w:p>
    <w:p w14:paraId="78812FA7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Why Evaluation Is Necessary</w:t>
      </w:r>
    </w:p>
    <w:p w14:paraId="0F0E0B7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Evaluation determines whether the model makes reliable predictions and whether it is suitable for real-world use.</w:t>
      </w:r>
    </w:p>
    <w:p w14:paraId="28DB6A97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63253697">
          <v:rect id="_x0000_i1038" style="width:0;height:1.5pt" o:hralign="center" o:hrstd="t" o:hr="t" fillcolor="#a0a0a0" stroked="f"/>
        </w:pict>
      </w:r>
    </w:p>
    <w:p w14:paraId="66514999" w14:textId="77777777" w:rsidR="00282580" w:rsidRDefault="00282580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494F4D5" w14:textId="2E49F539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Accuracy vs Error</w:t>
      </w:r>
    </w:p>
    <w:p w14:paraId="618137EA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correct predictions</w:t>
      </w:r>
    </w:p>
    <w:p w14:paraId="354AF01D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Error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incorrect predictions</w:t>
      </w:r>
    </w:p>
    <w:p w14:paraId="16EA55C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They are complementary (Accuracy = 1 − Error).</w:t>
      </w:r>
    </w:p>
    <w:p w14:paraId="36E9E446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5AC2522">
          <v:rect id="_x0000_i1039" style="width:0;height:1.5pt" o:hralign="center" o:hrstd="t" o:hr="t" fillcolor="#a0a0a0" stroked="f"/>
        </w:pict>
      </w:r>
    </w:p>
    <w:p w14:paraId="45E72C9E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c) Why Accuracy Alone Is Not Enough</w:t>
      </w:r>
    </w:p>
    <w:p w14:paraId="50A7856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 medical diagnosis or fraud detection, one class is rare but very important. A model can have high accuracy by always predicting the majority class, yet fail to detect critical cases. Metrics like precision and recall are often more informative in such cases.</w:t>
      </w:r>
    </w:p>
    <w:p w14:paraId="45B5E915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581960DE">
          <v:rect id="_x0000_i1040" style="width:0;height:1.5pt" o:hralign="center" o:hrstd="t" o:hr="t" fillcolor="#a0a0a0" stroked="f"/>
        </w:pict>
      </w:r>
    </w:p>
    <w:p w14:paraId="6EBB9F9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6: Assumptions and Limitations</w:t>
      </w:r>
    </w:p>
    <w:p w14:paraId="2EE689A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Common Assumptions</w:t>
      </w:r>
    </w:p>
    <w:p w14:paraId="5D3C6446" w14:textId="77777777" w:rsidR="001C63EF" w:rsidRPr="00C66AA3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C66AA3">
        <w:rPr>
          <w:rFonts w:eastAsia="Times New Roman" w:cstheme="minorHAnsi"/>
          <w:sz w:val="24"/>
          <w:szCs w:val="24"/>
          <w:lang w:eastAsia="en-CA"/>
        </w:rPr>
        <w:t>Training and future data follow similar patterns</w:t>
      </w:r>
    </w:p>
    <w:p w14:paraId="70DFB4A2" w14:textId="77777777" w:rsidR="001C63EF" w:rsidRPr="00C66AA3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C66AA3">
        <w:rPr>
          <w:rFonts w:eastAsia="Times New Roman" w:cstheme="minorHAnsi"/>
          <w:sz w:val="24"/>
          <w:szCs w:val="24"/>
          <w:lang w:eastAsia="en-CA"/>
        </w:rPr>
        <w:t>Features contain enough information to predict the label</w:t>
      </w:r>
    </w:p>
    <w:p w14:paraId="51219792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60A6047B">
          <v:rect id="_x0000_i1041" style="width:0;height:1.5pt" o:hralign="center" o:hrstd="t" o:hr="t" fillcolor="#a0a0a0" stroked="f"/>
        </w:pict>
      </w:r>
    </w:p>
    <w:p w14:paraId="10C0AB7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Limitations</w:t>
      </w:r>
    </w:p>
    <w:p w14:paraId="4A7E852A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Dependence on 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Labeling can be expensive and time-consuming</w:t>
      </w:r>
    </w:p>
    <w:p w14:paraId="72C7780B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Limited to known outcomes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Cannot discover completely new patterns like unsupervised learning</w:t>
      </w:r>
    </w:p>
    <w:p w14:paraId="69552B64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5C06C8BC">
          <v:rect id="_x0000_i1042" style="width:0;height:1.5pt" o:hralign="center" o:hrstd="t" o:hr="t" fillcolor="#a0a0a0" stroked="f"/>
        </w:pict>
      </w:r>
    </w:p>
    <w:p w14:paraId="036E7CA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7: Supervised Learning in Research – Random Forests</w:t>
      </w:r>
    </w:p>
    <w:p w14:paraId="40B1375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Problem Statement</w:t>
      </w:r>
    </w:p>
    <w:p w14:paraId="69A5A7B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Single decision trees often suffer from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high variance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— small changes in data can lead to very different trees. They can also overfit training data.</w:t>
      </w:r>
    </w:p>
    <w:p w14:paraId="131F71B8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Improving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 and robustness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was important to create models that perform consistently on new data.</w:t>
      </w:r>
    </w:p>
    <w:p w14:paraId="385A64B4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B4FBD46">
          <v:rect id="_x0000_i1043" style="width:0;height:1.5pt" o:hralign="center" o:hrstd="t" o:hr="t" fillcolor="#a0a0a0" stroked="f"/>
        </w:pict>
      </w:r>
    </w:p>
    <w:p w14:paraId="7ED62474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Use of Supervised Learning</w:t>
      </w:r>
    </w:p>
    <w:p w14:paraId="784178E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Random Forests use labeled data to learn the relationship between input features and output labels.</w:t>
      </w:r>
    </w:p>
    <w:p w14:paraId="02C79B53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Features describe each data point</w:t>
      </w:r>
    </w:p>
    <w:p w14:paraId="3E9E6032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Labels represent the correct outcome</w:t>
      </w:r>
    </w:p>
    <w:p w14:paraId="5CDD3BFA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The method works for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classification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(majority vote) and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regression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(average prediction)</w:t>
      </w:r>
    </w:p>
    <w:p w14:paraId="2E52C02F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D1CEC44">
          <v:rect id="_x0000_i1044" style="width:0;height:1.5pt" o:hralign="center" o:hrstd="t" o:hr="t" fillcolor="#a0a0a0" stroked="f"/>
        </w:pict>
      </w:r>
    </w:p>
    <w:p w14:paraId="37A3A72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Model Training and Evaluation (Conceptual)</w:t>
      </w:r>
    </w:p>
    <w:p w14:paraId="1C50B2C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Multiple decision trees are trained using different random samples of the dataset and different subsets of features. Each tree makes its own prediction.</w:t>
      </w:r>
    </w:p>
    <w:p w14:paraId="5EE83352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lastRenderedPageBreak/>
        <w:t xml:space="preserve">The final prediction is made by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combining all tree outputs</w:t>
      </w:r>
      <w:r w:rsidRPr="00282580">
        <w:rPr>
          <w:rFonts w:eastAsia="Times New Roman" w:cstheme="minorHAnsi"/>
          <w:sz w:val="24"/>
          <w:szCs w:val="24"/>
          <w:lang w:eastAsia="en-CA"/>
        </w:rPr>
        <w:t>:</w:t>
      </w:r>
    </w:p>
    <w:p w14:paraId="0D05AA42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Majority vote (classification)</w:t>
      </w:r>
    </w:p>
    <w:p w14:paraId="2D6154CF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Average value (regression)</w:t>
      </w:r>
    </w:p>
    <w:p w14:paraId="09FF50D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Performance is evaluated by checking how well these combined predictions match the true labels on unseen data.</w:t>
      </w:r>
    </w:p>
    <w:p w14:paraId="22CCC7BC" w14:textId="77777777" w:rsidR="001C63EF" w:rsidRPr="00282580" w:rsidRDefault="00000000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9A0AB45">
          <v:rect id="_x0000_i1045" style="width:0;height:1.5pt" o:hralign="center" o:hrstd="t" o:hr="t" fillcolor="#a0a0a0" stroked="f"/>
        </w:pict>
      </w:r>
    </w:p>
    <w:p w14:paraId="25172E4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d) Impact and Limitation</w:t>
      </w:r>
    </w:p>
    <w:p w14:paraId="0557D987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Impact: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Random Forests became widely used in healthcare, finance, and marketing because they provide strong performance, handle large datasets, and reduce overfitting compared to single trees.</w:t>
      </w:r>
    </w:p>
    <w:p w14:paraId="1640C13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Limitation: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They are less interpretable than a single decision tree. It is harder to explain how individual predictions are made.</w:t>
      </w:r>
    </w:p>
    <w:p w14:paraId="036DBDBB" w14:textId="77777777" w:rsidR="00925C17" w:rsidRPr="00282580" w:rsidRDefault="00925C17">
      <w:pPr>
        <w:rPr>
          <w:rFonts w:cstheme="minorHAnsi"/>
          <w:sz w:val="24"/>
          <w:szCs w:val="24"/>
        </w:rPr>
      </w:pPr>
    </w:p>
    <w:sectPr w:rsidR="00925C17" w:rsidRPr="00282580" w:rsidSect="00282580"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0CFE"/>
    <w:multiLevelType w:val="multilevel"/>
    <w:tmpl w:val="3FCC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4E52C9"/>
    <w:multiLevelType w:val="hybridMultilevel"/>
    <w:tmpl w:val="9FBC8C8A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416DA"/>
    <w:multiLevelType w:val="multilevel"/>
    <w:tmpl w:val="C598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F607E"/>
    <w:multiLevelType w:val="multilevel"/>
    <w:tmpl w:val="0324B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6781F"/>
    <w:multiLevelType w:val="multilevel"/>
    <w:tmpl w:val="FF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9F3FEC"/>
    <w:multiLevelType w:val="multilevel"/>
    <w:tmpl w:val="176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00348"/>
    <w:multiLevelType w:val="multilevel"/>
    <w:tmpl w:val="0B7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9F3958"/>
    <w:multiLevelType w:val="multilevel"/>
    <w:tmpl w:val="240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94CE3"/>
    <w:multiLevelType w:val="multilevel"/>
    <w:tmpl w:val="AA22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3326C3"/>
    <w:multiLevelType w:val="multilevel"/>
    <w:tmpl w:val="89F0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5984703">
    <w:abstractNumId w:val="9"/>
  </w:num>
  <w:num w:numId="2" w16cid:durableId="1819421518">
    <w:abstractNumId w:val="7"/>
  </w:num>
  <w:num w:numId="3" w16cid:durableId="552162757">
    <w:abstractNumId w:val="3"/>
  </w:num>
  <w:num w:numId="4" w16cid:durableId="883567447">
    <w:abstractNumId w:val="2"/>
  </w:num>
  <w:num w:numId="5" w16cid:durableId="2011637186">
    <w:abstractNumId w:val="8"/>
  </w:num>
  <w:num w:numId="6" w16cid:durableId="532428543">
    <w:abstractNumId w:val="4"/>
  </w:num>
  <w:num w:numId="7" w16cid:durableId="1633948483">
    <w:abstractNumId w:val="0"/>
  </w:num>
  <w:num w:numId="8" w16cid:durableId="829711202">
    <w:abstractNumId w:val="6"/>
  </w:num>
  <w:num w:numId="9" w16cid:durableId="1934120530">
    <w:abstractNumId w:val="5"/>
  </w:num>
  <w:num w:numId="10" w16cid:durableId="172450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3EF"/>
    <w:rsid w:val="00044110"/>
    <w:rsid w:val="00057892"/>
    <w:rsid w:val="00183F8D"/>
    <w:rsid w:val="001C63EF"/>
    <w:rsid w:val="00282580"/>
    <w:rsid w:val="00512995"/>
    <w:rsid w:val="00710561"/>
    <w:rsid w:val="00925C17"/>
    <w:rsid w:val="00B86E92"/>
    <w:rsid w:val="00C6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3968"/>
  <w15:chartTrackingRefBased/>
  <w15:docId w15:val="{A2D6F8F2-7527-49C2-97F7-6B7451F1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63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Heading2">
    <w:name w:val="heading 2"/>
    <w:basedOn w:val="Normal"/>
    <w:link w:val="Heading2Char"/>
    <w:uiPriority w:val="9"/>
    <w:qFormat/>
    <w:rsid w:val="001C6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paragraph" w:styleId="Heading3">
    <w:name w:val="heading 3"/>
    <w:basedOn w:val="Normal"/>
    <w:link w:val="Heading3Char"/>
    <w:uiPriority w:val="9"/>
    <w:qFormat/>
    <w:rsid w:val="001C63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3EF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1C63EF"/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1C63EF"/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styleId="Strong">
    <w:name w:val="Strong"/>
    <w:basedOn w:val="DefaultParagraphFont"/>
    <w:uiPriority w:val="22"/>
    <w:qFormat/>
    <w:rsid w:val="001C63E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C6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NoSpacing">
    <w:name w:val="No Spacing"/>
    <w:link w:val="NoSpacingChar"/>
    <w:uiPriority w:val="1"/>
    <w:qFormat/>
    <w:rsid w:val="0028258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82580"/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B86E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3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72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2026-01-30T00:00:00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982</Words>
  <Characters>5738</Characters>
  <Application>Microsoft Office Word</Application>
  <DocSecurity>0</DocSecurity>
  <Lines>197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011932084</Company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Supervised Learning – Conceptual Assignment Report</dc:title>
  <dc:subject/>
  <dc:creator>Harpreet Singh</dc:creator>
  <cp:keywords/>
  <dc:description/>
  <cp:lastModifiedBy>Harpreet Singh</cp:lastModifiedBy>
  <cp:revision>8</cp:revision>
  <dcterms:created xsi:type="dcterms:W3CDTF">2026-01-30T00:26:00Z</dcterms:created>
  <dcterms:modified xsi:type="dcterms:W3CDTF">2026-01-30T03:40:00Z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2dbcb3ad-f707-4bbb-81da-592d87e175c1</vt:lpwstr>
  </property>
</Properties>
</file>