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69169172"/>
        <w:docPartObj>
          <w:docPartGallery w:val="Cover Pages"/>
          <w:docPartUnique/>
        </w:docPartObj>
      </w:sdtPr>
      <w:sdtEndPr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</w:sdtEndPr>
      <w:sdtContent>
        <w:p w14:paraId="6B83B634" w14:textId="1EF397B6" w:rsidR="00282580" w:rsidRDefault="0028258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78DBA2C3" wp14:editId="1D00033C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0" b="0"/>
                    <wp:wrapNone/>
                    <wp:docPr id="453" name="Group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tangle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angle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angle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CDDC2D3" w14:textId="48E53A6E" w:rsidR="00282580" w:rsidRDefault="00282580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angle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p w14:paraId="55D30D68" w14:textId="51A1FC14" w:rsidR="00282580" w:rsidRDefault="00282580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Harpreet Singh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Company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p w14:paraId="1CB64240" w14:textId="51F51B61" w:rsidR="00282580" w:rsidRDefault="00282580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011932084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ate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6-01-30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7184135" w14:textId="53CF83EB" w:rsidR="00282580" w:rsidRDefault="00183F8D">
                                      <w:pPr>
                                        <w:pStyle w:val="NoSpacing"/>
                                        <w:spacing w:line="360" w:lineRule="auto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1/30/2026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78DBA2C3" id="Group 453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">
                    <v:rect id="Rectangle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" fillcolor="#a8d08d [1945]" stroked="f" strokecolor="white" strokeweight="1pt">
                      <v:fill r:id="rId6" o:title="" opacity="52428f" color2="white [3212]" o:opacity2="52428f" type="pattern"/>
                      <v:shadow color="#d8d8d8" offset="3pt,3pt"/>
                    </v:rect>
                    <v:rect id="Rectangle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a8d08d [1945]" stroked="f" strokecolor="#d8d8d8"/>
                    <v:rect id="Rectangle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3CDDC2D3" w14:textId="48E53A6E" w:rsidR="00282580" w:rsidRDefault="00282580">
                            <w:pPr>
                              <w:pStyle w:val="NoSpacing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v:textbox>
                    </v:rect>
                    <v:rect id="Rectangle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p w14:paraId="55D30D68" w14:textId="51A1FC14" w:rsidR="00282580" w:rsidRDefault="00282580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Harpreet Singh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Company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Content>
                              <w:p w14:paraId="1CB64240" w14:textId="51F51B61" w:rsidR="00282580" w:rsidRDefault="00282580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011932084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ate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6-01-30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7184135" w14:textId="53CF83EB" w:rsidR="00282580" w:rsidRDefault="00183F8D">
                                <w:pPr>
                                  <w:pStyle w:val="NoSpacing"/>
                                  <w:spacing w:line="360" w:lineRule="auto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1/30/2026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2488D9F5" wp14:editId="311E5895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2514600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eastAsia="Times New Roman" w:cstheme="minorHAnsi"/>
                                    <w:b/>
                                    <w:bCs/>
                                    <w:kern w:val="36"/>
                                    <w:sz w:val="24"/>
                                    <w:szCs w:val="24"/>
                                    <w:lang w:eastAsia="en-CA"/>
                                  </w:rPr>
                                  <w:alias w:val="Title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0C78640E" w14:textId="3BB14D9B" w:rsidR="00282580" w:rsidRDefault="00282580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 w:rsidRPr="00282580">
                                      <w:rPr>
                                        <w:rFonts w:eastAsia="Times New Roman" w:cstheme="minorHAnsi"/>
                                        <w:b/>
                                        <w:bCs/>
                                        <w:kern w:val="36"/>
                                        <w:sz w:val="24"/>
                                        <w:szCs w:val="24"/>
                                        <w:lang w:eastAsia="en-CA"/>
                                      </w:rPr>
                                      <w:t>Supervised Learning – Conceptual Assignment Report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2488D9F5" id="Rectangle 16" o:spid="_x0000_s1031" style="position:absolute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rFonts w:eastAsia="Times New Roman" w:cstheme="minorHAnsi"/>
                              <w:b/>
                              <w:bCs/>
                              <w:kern w:val="36"/>
                              <w:sz w:val="24"/>
                              <w:szCs w:val="24"/>
                              <w:lang w:eastAsia="en-CA"/>
                            </w:rPr>
                            <w:alias w:val="Title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0C78640E" w14:textId="3BB14D9B" w:rsidR="00282580" w:rsidRDefault="00282580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 w:rsidRPr="00282580">
                                <w:rPr>
                                  <w:rFonts w:eastAsia="Times New Roman" w:cstheme="minorHAnsi"/>
                                  <w:b/>
                                  <w:bCs/>
                                  <w:kern w:val="36"/>
                                  <w:sz w:val="24"/>
                                  <w:szCs w:val="24"/>
                                  <w:lang w:eastAsia="en-CA"/>
                                </w:rPr>
                                <w:t>Supervised Learning – Conceptual Assignment Report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543AFB7" w14:textId="549A84EE" w:rsidR="00282580" w:rsidRDefault="00282580">
          <w:pPr>
            <w:rPr>
              <w:rFonts w:eastAsia="Times New Roman" w:cstheme="minorHAnsi"/>
              <w:b/>
              <w:bCs/>
              <w:kern w:val="36"/>
              <w:sz w:val="24"/>
              <w:szCs w:val="24"/>
              <w:lang w:eastAsia="en-CA"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0" allowOverlap="1" wp14:anchorId="74391807" wp14:editId="0A075782">
                <wp:simplePos x="0" y="0"/>
                <wp:positionH relativeFrom="page">
                  <wp:posOffset>2190750</wp:posOffset>
                </wp:positionH>
                <wp:positionV relativeFrom="page">
                  <wp:posOffset>3723215</wp:posOffset>
                </wp:positionV>
                <wp:extent cx="5577840" cy="2618965"/>
                <wp:effectExtent l="0" t="0" r="3810" b="0"/>
                <wp:wrapNone/>
                <wp:docPr id="46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4" name="Picture 1"/>
                        <pic:cNvPicPr/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77840" cy="2618965"/>
                        </a:xfrm>
                        <a:prstGeom prst="rect">
                          <a:avLst/>
                        </a:prstGeom>
                        <a:ln w="12700"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eastAsia="Times New Roman" w:cstheme="minorHAnsi"/>
              <w:b/>
              <w:bCs/>
              <w:kern w:val="36"/>
              <w:sz w:val="24"/>
              <w:szCs w:val="24"/>
              <w:lang w:eastAsia="en-CA"/>
            </w:rPr>
            <w:br w:type="page"/>
          </w:r>
        </w:p>
      </w:sdtContent>
    </w:sdt>
    <w:p w14:paraId="13D7433F" w14:textId="2E950092" w:rsidR="001C63EF" w:rsidRPr="00282580" w:rsidRDefault="001C63EF" w:rsidP="001C63EF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kern w:val="36"/>
          <w:sz w:val="24"/>
          <w:szCs w:val="24"/>
          <w:lang w:eastAsia="en-CA"/>
        </w:rPr>
        <w:lastRenderedPageBreak/>
        <w:t>Supervised Learning – Conceptual Assignment Report</w:t>
      </w:r>
    </w:p>
    <w:p w14:paraId="443B7ECF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280583B4">
          <v:rect id="_x0000_i1025" style="width:0;height:1.5pt" o:hralign="center" o:hrstd="t" o:hr="t" fillcolor="#a0a0a0" stroked="f"/>
        </w:pict>
      </w:r>
    </w:p>
    <w:p w14:paraId="397CAA82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1: Fundamentals of Supervised Learning</w:t>
      </w:r>
    </w:p>
    <w:p w14:paraId="7EA618D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Definition and Difference from Unsupervised Learning</w:t>
      </w:r>
    </w:p>
    <w:p w14:paraId="4514B5BE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Supervised learning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is a type of machine learning in which a model is trained using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>. Each training example includes both input features and the correct output. The model learns a mapping from inputs to outputs so it can make predictions on new, unseen data.</w:t>
      </w:r>
    </w:p>
    <w:p w14:paraId="468D23BF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In contrast,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unsupervised learning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works with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unlabeled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>. The goal is not to predict a known output but to discover hidden patterns, structures, or groupings within the data.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4"/>
        <w:gridCol w:w="2325"/>
        <w:gridCol w:w="2426"/>
      </w:tblGrid>
      <w:tr w:rsidR="001C63EF" w:rsidRPr="00282580" w14:paraId="1BD1CB5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13B8B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775FF36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Supervised Learning</w:t>
            </w:r>
          </w:p>
        </w:tc>
        <w:tc>
          <w:tcPr>
            <w:tcW w:w="0" w:type="auto"/>
            <w:vAlign w:val="center"/>
            <w:hideMark/>
          </w:tcPr>
          <w:p w14:paraId="64CCB1E7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Unsupervised Learning</w:t>
            </w:r>
          </w:p>
        </w:tc>
      </w:tr>
      <w:tr w:rsidR="001C63EF" w:rsidRPr="00282580" w14:paraId="2D4A078E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30CC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0ABDA993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Labeled</w:t>
            </w:r>
          </w:p>
        </w:tc>
        <w:tc>
          <w:tcPr>
            <w:tcW w:w="0" w:type="auto"/>
            <w:vAlign w:val="center"/>
            <w:hideMark/>
          </w:tcPr>
          <w:p w14:paraId="291F353C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Unlabeled</w:t>
            </w:r>
          </w:p>
        </w:tc>
      </w:tr>
      <w:tr w:rsidR="001C63EF" w:rsidRPr="00282580" w14:paraId="305C30A4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0946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318ECC8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 outcomes</w:t>
            </w:r>
          </w:p>
        </w:tc>
        <w:tc>
          <w:tcPr>
            <w:tcW w:w="0" w:type="auto"/>
            <w:vAlign w:val="center"/>
            <w:hideMark/>
          </w:tcPr>
          <w:p w14:paraId="1E40A08E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Discover patterns</w:t>
            </w:r>
          </w:p>
        </w:tc>
      </w:tr>
      <w:tr w:rsidR="001C63EF" w:rsidRPr="00282580" w14:paraId="095C210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2E13D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E47BCF2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Predicting house prices</w:t>
            </w:r>
          </w:p>
        </w:tc>
        <w:tc>
          <w:tcPr>
            <w:tcW w:w="0" w:type="auto"/>
            <w:vAlign w:val="center"/>
            <w:hideMark/>
          </w:tcPr>
          <w:p w14:paraId="01287D5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Customer segmentation</w:t>
            </w:r>
          </w:p>
        </w:tc>
      </w:tr>
    </w:tbl>
    <w:p w14:paraId="2E6C07E0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769A49A2">
          <v:rect id="_x0000_i1026" style="width:0;height:1.5pt" o:hralign="center" o:hrstd="t" o:hr="t" fillcolor="#a0a0a0" stroked="f"/>
        </w:pict>
      </w:r>
    </w:p>
    <w:p w14:paraId="0176E4C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Two Main Components Required</w:t>
      </w:r>
    </w:p>
    <w:p w14:paraId="49341BB8" w14:textId="77777777" w:rsidR="001C63EF" w:rsidRPr="00282580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Input Features (X)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These are the measurable attributes or characteristics used to make predictions. For example, in house price prediction, features may include size, location, and number of bedrooms.</w:t>
      </w:r>
    </w:p>
    <w:p w14:paraId="6F184D7A" w14:textId="77777777" w:rsidR="001C63EF" w:rsidRPr="00282580" w:rsidRDefault="001C63EF" w:rsidP="001C63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Target Labels (y)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These are the correct outputs associated with each input. They represent what the model is trying to learn to predict (e.g., actual house price).</w:t>
      </w:r>
    </w:p>
    <w:p w14:paraId="12613709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1807C35D">
          <v:rect id="_x0000_i1027" style="width:0;height:1.5pt" o:hralign="center" o:hrstd="t" o:hr="t" fillcolor="#a0a0a0" stroked="f"/>
        </w:pict>
      </w:r>
    </w:p>
    <w:p w14:paraId="3689158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Role of Labels and Why Quality Matters</w:t>
      </w:r>
    </w:p>
    <w:p w14:paraId="440BE44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Labels act as the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ground truth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that guides the learning process. During training, the model compares its predictions to the true labels and adjusts itself to reduce errors.</w:t>
      </w:r>
    </w:p>
    <w:p w14:paraId="1740C0B9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Poor-quality labels (incorrect, inconsistent, or biased) can mislead the model, causing it to learn the wrong patterns. This results in inaccurate predictions and poor real-world performance.</w:t>
      </w:r>
    </w:p>
    <w:p w14:paraId="2A2E3FA4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7CDE95D5">
          <v:rect id="_x0000_i1028" style="width:0;height:1.5pt" o:hralign="center" o:hrstd="t" o:hr="t" fillcolor="#a0a0a0" stroked="f"/>
        </w:pict>
      </w:r>
    </w:p>
    <w:p w14:paraId="26F2281F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9040F41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3E005858" w14:textId="77777777" w:rsidR="00282580" w:rsidRDefault="00282580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4B4C4687" w14:textId="6BC9F672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Question 2: Types of Supervised Learning Problems</w:t>
      </w:r>
    </w:p>
    <w:p w14:paraId="483A7B9D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Classification vs Regression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2086"/>
        <w:gridCol w:w="2626"/>
      </w:tblGrid>
      <w:tr w:rsidR="001C63EF" w:rsidRPr="00282580" w14:paraId="1D107C6A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1652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Characteristic</w:t>
            </w:r>
          </w:p>
        </w:tc>
        <w:tc>
          <w:tcPr>
            <w:tcW w:w="0" w:type="auto"/>
            <w:vAlign w:val="center"/>
            <w:hideMark/>
          </w:tcPr>
          <w:p w14:paraId="06560AEE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2DEDF659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Regression</w:t>
            </w:r>
          </w:p>
        </w:tc>
      </w:tr>
      <w:tr w:rsidR="001C63EF" w:rsidRPr="00282580" w14:paraId="5CA4B22B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1BE4F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Type</w:t>
            </w:r>
          </w:p>
        </w:tc>
        <w:tc>
          <w:tcPr>
            <w:tcW w:w="0" w:type="auto"/>
            <w:vAlign w:val="center"/>
            <w:hideMark/>
          </w:tcPr>
          <w:p w14:paraId="386EA156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Categories or classes</w:t>
            </w:r>
          </w:p>
        </w:tc>
        <w:tc>
          <w:tcPr>
            <w:tcW w:w="0" w:type="auto"/>
            <w:vAlign w:val="center"/>
            <w:hideMark/>
          </w:tcPr>
          <w:p w14:paraId="07302268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Continuous numeric value</w:t>
            </w:r>
          </w:p>
        </w:tc>
      </w:tr>
      <w:tr w:rsidR="001C63EF" w:rsidRPr="00282580" w14:paraId="60B4901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3F2EA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09AC5EF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Spam vs Not Spam</w:t>
            </w:r>
          </w:p>
        </w:tc>
        <w:tc>
          <w:tcPr>
            <w:tcW w:w="0" w:type="auto"/>
            <w:vAlign w:val="center"/>
            <w:hideMark/>
          </w:tcPr>
          <w:p w14:paraId="7CA8543D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Predicting temperature</w:t>
            </w:r>
          </w:p>
        </w:tc>
      </w:tr>
      <w:tr w:rsidR="001C63EF" w:rsidRPr="00282580" w14:paraId="556AEA4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8737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141423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Assign to a class</w:t>
            </w:r>
          </w:p>
        </w:tc>
        <w:tc>
          <w:tcPr>
            <w:tcW w:w="0" w:type="auto"/>
            <w:vAlign w:val="center"/>
            <w:hideMark/>
          </w:tcPr>
          <w:p w14:paraId="3F95159C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Estimate a quantity</w:t>
            </w:r>
          </w:p>
        </w:tc>
      </w:tr>
    </w:tbl>
    <w:p w14:paraId="01AA5441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0226FE6D">
          <v:rect id="_x0000_i1029" style="width:0;height:1.5pt" o:hralign="center" o:hrstd="t" o:hr="t" fillcolor="#a0a0a0" stroked="f"/>
        </w:pict>
      </w:r>
    </w:p>
    <w:p w14:paraId="7E6EE66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Problem Identification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1"/>
        <w:gridCol w:w="1334"/>
        <w:gridCol w:w="3818"/>
      </w:tblGrid>
      <w:tr w:rsidR="001C63EF" w:rsidRPr="00282580" w14:paraId="17205630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89DE5F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14:paraId="6724EFE6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144178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Justification</w:t>
            </w:r>
          </w:p>
        </w:tc>
      </w:tr>
      <w:tr w:rsidR="001C63EF" w:rsidRPr="00282580" w14:paraId="3A5F3A35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72EC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Email spam detection</w:t>
            </w:r>
          </w:p>
        </w:tc>
        <w:tc>
          <w:tcPr>
            <w:tcW w:w="0" w:type="auto"/>
            <w:vAlign w:val="center"/>
            <w:hideMark/>
          </w:tcPr>
          <w:p w14:paraId="18E9684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D511353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category (spam/not spam)</w:t>
            </w:r>
          </w:p>
        </w:tc>
      </w:tr>
      <w:tr w:rsidR="001C63EF" w:rsidRPr="00282580" w14:paraId="32C8FA8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8E209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Selling price of a used car</w:t>
            </w:r>
          </w:p>
        </w:tc>
        <w:tc>
          <w:tcPr>
            <w:tcW w:w="0" w:type="auto"/>
            <w:vAlign w:val="center"/>
            <w:hideMark/>
          </w:tcPr>
          <w:p w14:paraId="71146ADA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754298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numeric value</w:t>
            </w:r>
          </w:p>
        </w:tc>
      </w:tr>
      <w:tr w:rsidR="001C63EF" w:rsidRPr="00282580" w14:paraId="7AD024AA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FDD8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Fraudulent transaction detection</w:t>
            </w:r>
          </w:p>
        </w:tc>
        <w:tc>
          <w:tcPr>
            <w:tcW w:w="0" w:type="auto"/>
            <w:vAlign w:val="center"/>
            <w:hideMark/>
          </w:tcPr>
          <w:p w14:paraId="2421EDF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Classification</w:t>
            </w:r>
          </w:p>
        </w:tc>
        <w:tc>
          <w:tcPr>
            <w:tcW w:w="0" w:type="auto"/>
            <w:vAlign w:val="center"/>
            <w:hideMark/>
          </w:tcPr>
          <w:p w14:paraId="44B1F9FC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class (fraud/not fraud)</w:t>
            </w:r>
          </w:p>
        </w:tc>
      </w:tr>
      <w:tr w:rsidR="001C63EF" w:rsidRPr="00282580" w14:paraId="0F534057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9215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Number of customers next week</w:t>
            </w:r>
          </w:p>
        </w:tc>
        <w:tc>
          <w:tcPr>
            <w:tcW w:w="0" w:type="auto"/>
            <w:vAlign w:val="center"/>
            <w:hideMark/>
          </w:tcPr>
          <w:p w14:paraId="22C00114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Regression</w:t>
            </w:r>
          </w:p>
        </w:tc>
        <w:tc>
          <w:tcPr>
            <w:tcW w:w="0" w:type="auto"/>
            <w:vAlign w:val="center"/>
            <w:hideMark/>
          </w:tcPr>
          <w:p w14:paraId="3AF620C0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Output is a count (numeric prediction)</w:t>
            </w:r>
          </w:p>
        </w:tc>
      </w:tr>
    </w:tbl>
    <w:p w14:paraId="07D8143D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2CFB3A65">
          <v:rect id="_x0000_i1030" style="width:0;height:1.5pt" o:hralign="center" o:hrstd="t" o:hr="t" fillcolor="#a0a0a0" stroked="f"/>
        </w:pict>
      </w:r>
    </w:p>
    <w:p w14:paraId="078D185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Why Some Problems Are Hard to Categorize</w:t>
      </w:r>
    </w:p>
    <w:p w14:paraId="4AEB9394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Some real-world problems involve both types. For example, predicting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whether a patient has a disease (classification)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and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how severe it will be (regression)</w:t>
      </w:r>
      <w:r w:rsidRPr="00282580">
        <w:rPr>
          <w:rFonts w:eastAsia="Times New Roman" w:cstheme="minorHAnsi"/>
          <w:sz w:val="24"/>
          <w:szCs w:val="24"/>
          <w:lang w:eastAsia="en-CA"/>
        </w:rPr>
        <w:t>. Also, continuous values are sometimes converted into categories (e.g., income → low/medium/high), which blurs the distinction.</w:t>
      </w:r>
    </w:p>
    <w:p w14:paraId="4A8963AA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3CFC0145">
          <v:rect id="_x0000_i1031" style="width:0;height:1.5pt" o:hralign="center" o:hrstd="t" o:hr="t" fillcolor="#a0a0a0" stroked="f"/>
        </w:pict>
      </w:r>
    </w:p>
    <w:p w14:paraId="13C154DD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3: Data and Features</w:t>
      </w:r>
    </w:p>
    <w:p w14:paraId="7AE16F8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What Are Features?</w:t>
      </w:r>
    </w:p>
    <w:p w14:paraId="3580BF06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Features are the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input variables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that describe each data point. They provide the information the model uses to make predictions.</w:t>
      </w:r>
    </w:p>
    <w:p w14:paraId="272D2485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Example (Student Performance):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219"/>
        <w:gridCol w:w="1401"/>
        <w:gridCol w:w="1944"/>
      </w:tblGrid>
      <w:tr w:rsidR="001C63EF" w:rsidRPr="00282580" w14:paraId="024046C4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DEC5E8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Study Hours</w:t>
            </w:r>
          </w:p>
        </w:tc>
        <w:tc>
          <w:tcPr>
            <w:tcW w:w="0" w:type="auto"/>
            <w:vAlign w:val="center"/>
            <w:hideMark/>
          </w:tcPr>
          <w:p w14:paraId="425B029D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Attendance</w:t>
            </w:r>
          </w:p>
        </w:tc>
        <w:tc>
          <w:tcPr>
            <w:tcW w:w="0" w:type="auto"/>
            <w:vAlign w:val="center"/>
            <w:hideMark/>
          </w:tcPr>
          <w:p w14:paraId="388016C1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Previous GPA</w:t>
            </w:r>
          </w:p>
        </w:tc>
        <w:tc>
          <w:tcPr>
            <w:tcW w:w="0" w:type="auto"/>
            <w:vAlign w:val="center"/>
            <w:hideMark/>
          </w:tcPr>
          <w:p w14:paraId="24F5BC29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Final Grade (Label)</w:t>
            </w:r>
          </w:p>
        </w:tc>
      </w:tr>
    </w:tbl>
    <w:p w14:paraId="76E786D2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2AC996F9">
          <v:rect id="_x0000_i1032" style="width:0;height:1.5pt" o:hralign="center" o:hrstd="t" o:hr="t" fillcolor="#a0a0a0" stroked="f"/>
        </w:pict>
      </w:r>
    </w:p>
    <w:p w14:paraId="2B2C1A4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Importance of Feature Selection</w:t>
      </w:r>
    </w:p>
    <w:p w14:paraId="55F90D9A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Relevant features improve prediction accuracy. Irrelevant or redundant features can:</w:t>
      </w:r>
    </w:p>
    <w:p w14:paraId="4E8BB7CB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Confuse the model</w:t>
      </w:r>
    </w:p>
    <w:p w14:paraId="6116C155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Increase training time</w:t>
      </w:r>
    </w:p>
    <w:p w14:paraId="4103CADF" w14:textId="77777777" w:rsidR="001C63EF" w:rsidRPr="00282580" w:rsidRDefault="001C63EF" w:rsidP="001C63E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Lead to overfitting</w:t>
      </w:r>
    </w:p>
    <w:p w14:paraId="498AA38E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lastRenderedPageBreak/>
        <w:t>Good feature selection helps the model focus only on meaningful information.</w:t>
      </w:r>
    </w:p>
    <w:p w14:paraId="66B1508E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12B19F4F">
          <v:rect id="_x0000_i1033" style="width:0;height:1.5pt" o:hralign="center" o:hrstd="t" o:hr="t" fillcolor="#a0a0a0" stroked="f"/>
        </w:pict>
      </w:r>
    </w:p>
    <w:p w14:paraId="3B6C4CD9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Common Data Quality Issues</w:t>
      </w:r>
    </w:p>
    <w:p w14:paraId="44CD04F0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Missing Values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Incomplete data can distort learning</w:t>
      </w:r>
    </w:p>
    <w:p w14:paraId="08433871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Noisy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Errors or random variations reduce accuracy</w:t>
      </w:r>
    </w:p>
    <w:p w14:paraId="15D904F2" w14:textId="77777777" w:rsidR="001C63EF" w:rsidRPr="00282580" w:rsidRDefault="001C63EF" w:rsidP="001C63E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Imbalanced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One class heavily outnumbers others, biasing predictions</w:t>
      </w:r>
    </w:p>
    <w:p w14:paraId="419F6CBD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43394CCD">
          <v:rect id="_x0000_i1034" style="width:0;height:1.5pt" o:hralign="center" o:hrstd="t" o:hr="t" fillcolor="#a0a0a0" stroked="f"/>
        </w:pict>
      </w:r>
    </w:p>
    <w:p w14:paraId="1C1B6AAD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4: Model Training and Generalization</w:t>
      </w:r>
    </w:p>
    <w:p w14:paraId="62D8246B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Concept of Model Training</w:t>
      </w:r>
    </w:p>
    <w:p w14:paraId="18FA1835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Training is the process where the model learns patterns by comparing predictions with true labels and adjusting its internal parameters to reduce errors.</w:t>
      </w:r>
    </w:p>
    <w:p w14:paraId="4D7F5BFB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084429AB">
          <v:rect id="_x0000_i1035" style="width:0;height:1.5pt" o:hralign="center" o:hrstd="t" o:hr="t" fillcolor="#a0a0a0" stroked="f"/>
        </w:pict>
      </w:r>
    </w:p>
    <w:p w14:paraId="29F884E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Overfitting vs Underfitting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8"/>
        <w:gridCol w:w="4225"/>
        <w:gridCol w:w="4869"/>
      </w:tblGrid>
      <w:tr w:rsidR="001C63EF" w:rsidRPr="00282580" w14:paraId="52798523" w14:textId="77777777" w:rsidTr="001C63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0F47CB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B420139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E35D6AD" w14:textId="77777777" w:rsidR="001C63EF" w:rsidRPr="00282580" w:rsidRDefault="001C63EF" w:rsidP="001C63EF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b/>
                <w:bCs/>
                <w:sz w:val="24"/>
                <w:szCs w:val="24"/>
                <w:lang w:eastAsia="en-CA"/>
              </w:rPr>
              <w:t>Effect</w:t>
            </w:r>
          </w:p>
        </w:tc>
      </w:tr>
      <w:tr w:rsidR="001C63EF" w:rsidRPr="00282580" w14:paraId="6FB17E99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F564D6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532A2668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Model memorizes training data too closely</w:t>
            </w:r>
          </w:p>
        </w:tc>
        <w:tc>
          <w:tcPr>
            <w:tcW w:w="0" w:type="auto"/>
            <w:vAlign w:val="center"/>
            <w:hideMark/>
          </w:tcPr>
          <w:p w14:paraId="13103442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Poor performance on new data</w:t>
            </w:r>
          </w:p>
        </w:tc>
      </w:tr>
      <w:tr w:rsidR="001C63EF" w:rsidRPr="00282580" w14:paraId="57C919E6" w14:textId="77777777" w:rsidTr="001C63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29D62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Underfitting</w:t>
            </w:r>
          </w:p>
        </w:tc>
        <w:tc>
          <w:tcPr>
            <w:tcW w:w="0" w:type="auto"/>
            <w:vAlign w:val="center"/>
            <w:hideMark/>
          </w:tcPr>
          <w:p w14:paraId="076C7E5D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Model is too simple to capture patterns</w:t>
            </w:r>
          </w:p>
        </w:tc>
        <w:tc>
          <w:tcPr>
            <w:tcW w:w="0" w:type="auto"/>
            <w:vAlign w:val="center"/>
            <w:hideMark/>
          </w:tcPr>
          <w:p w14:paraId="68386D61" w14:textId="77777777" w:rsidR="001C63EF" w:rsidRPr="00282580" w:rsidRDefault="001C63EF" w:rsidP="001C63EF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eastAsia="en-CA"/>
              </w:rPr>
            </w:pPr>
            <w:r w:rsidRPr="00282580">
              <w:rPr>
                <w:rFonts w:eastAsia="Times New Roman" w:cstheme="minorHAnsi"/>
                <w:sz w:val="24"/>
                <w:szCs w:val="24"/>
                <w:lang w:eastAsia="en-CA"/>
              </w:rPr>
              <w:t>Poor performance on both training and new data</w:t>
            </w:r>
          </w:p>
        </w:tc>
      </w:tr>
    </w:tbl>
    <w:p w14:paraId="58F36977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39FF4CC1">
          <v:rect id="_x0000_i1036" style="width:0;height:1.5pt" o:hralign="center" o:hrstd="t" o:hr="t" fillcolor="#a0a0a0" stroked="f"/>
        </w:pict>
      </w:r>
    </w:p>
    <w:p w14:paraId="0D21DD10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Importance of Train–Test Split</w:t>
      </w:r>
    </w:p>
    <w:p w14:paraId="672A78B1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Data is split into:</w:t>
      </w:r>
    </w:p>
    <w:p w14:paraId="6364FBE2" w14:textId="77777777" w:rsidR="001C63EF" w:rsidRPr="00282580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Training set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Used to teach the model</w:t>
      </w:r>
    </w:p>
    <w:p w14:paraId="34200849" w14:textId="77777777" w:rsidR="001C63EF" w:rsidRPr="00282580" w:rsidRDefault="001C63EF" w:rsidP="001C63E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Testing set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Used to evaluate performance on unseen data</w:t>
      </w:r>
    </w:p>
    <w:p w14:paraId="4BEAA3AC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This helps measure how well the model generalizes beyond the training examples.</w:t>
      </w:r>
    </w:p>
    <w:p w14:paraId="0395DE72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12305478">
          <v:rect id="_x0000_i1037" style="width:0;height:1.5pt" o:hralign="center" o:hrstd="t" o:hr="t" fillcolor="#a0a0a0" stroked="f"/>
        </w:pict>
      </w:r>
    </w:p>
    <w:p w14:paraId="2783708A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5: Model Evaluation</w:t>
      </w:r>
    </w:p>
    <w:p w14:paraId="78812FA7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Why Evaluation Is Necessary</w:t>
      </w:r>
    </w:p>
    <w:p w14:paraId="0F0E0B7D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Evaluation determines whether the model makes reliable predictions and whether it is suitable for real-world use.</w:t>
      </w:r>
    </w:p>
    <w:p w14:paraId="28DB6A97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63253697">
          <v:rect id="_x0000_i1038" style="width:0;height:1.5pt" o:hralign="center" o:hrstd="t" o:hr="t" fillcolor="#a0a0a0" stroked="f"/>
        </w:pict>
      </w:r>
    </w:p>
    <w:p w14:paraId="66514999" w14:textId="77777777" w:rsidR="00282580" w:rsidRDefault="00282580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</w:p>
    <w:p w14:paraId="0494F4D5" w14:textId="2E49F539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lastRenderedPageBreak/>
        <w:t>b) Accuracy vs Error</w:t>
      </w:r>
    </w:p>
    <w:p w14:paraId="618137EA" w14:textId="77777777" w:rsidR="001C63EF" w:rsidRPr="00282580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Accuracy</w:t>
      </w:r>
      <w:r w:rsidRPr="00282580">
        <w:rPr>
          <w:rFonts w:eastAsia="Times New Roman" w:cstheme="minorHAnsi"/>
          <w:sz w:val="24"/>
          <w:szCs w:val="24"/>
          <w:lang w:eastAsia="en-CA"/>
        </w:rPr>
        <w:t>: Proportion of correct predictions</w:t>
      </w:r>
    </w:p>
    <w:p w14:paraId="354AF01D" w14:textId="77777777" w:rsidR="001C63EF" w:rsidRPr="00282580" w:rsidRDefault="001C63EF" w:rsidP="001C63E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Error</w:t>
      </w:r>
      <w:r w:rsidRPr="00282580">
        <w:rPr>
          <w:rFonts w:eastAsia="Times New Roman" w:cstheme="minorHAnsi"/>
          <w:sz w:val="24"/>
          <w:szCs w:val="24"/>
          <w:lang w:eastAsia="en-CA"/>
        </w:rPr>
        <w:t>: Proportion of incorrect predictions</w:t>
      </w:r>
    </w:p>
    <w:p w14:paraId="16EA55CA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They are complementary (Accuracy = 1 − Error).</w:t>
      </w:r>
    </w:p>
    <w:p w14:paraId="36E9E446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25AC2522">
          <v:rect id="_x0000_i1039" style="width:0;height:1.5pt" o:hralign="center" o:hrstd="t" o:hr="t" fillcolor="#a0a0a0" stroked="f"/>
        </w:pict>
      </w:r>
    </w:p>
    <w:p w14:paraId="45E72C9E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Why Accuracy Alone Is Not Enough</w:t>
      </w:r>
    </w:p>
    <w:p w14:paraId="50A78569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In medical diagnosis or fraud detection, one class is rare but very important. A model can have high accuracy by always predicting the majority class, yet fail to detect critical cases. Metrics like precision and recall are often more informative in such cases.</w:t>
      </w:r>
    </w:p>
    <w:p w14:paraId="45B5E915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581960DE">
          <v:rect id="_x0000_i1040" style="width:0;height:1.5pt" o:hralign="center" o:hrstd="t" o:hr="t" fillcolor="#a0a0a0" stroked="f"/>
        </w:pict>
      </w:r>
    </w:p>
    <w:p w14:paraId="6EBB9F98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6: Assumptions and Limitations</w:t>
      </w:r>
    </w:p>
    <w:p w14:paraId="2EE689A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Common Assumptions</w:t>
      </w:r>
    </w:p>
    <w:p w14:paraId="5D3C6446" w14:textId="77777777" w:rsidR="001C63EF" w:rsidRPr="00282580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Training and future data follow similar patterns</w:t>
      </w:r>
    </w:p>
    <w:p w14:paraId="70DFB4A2" w14:textId="77777777" w:rsidR="001C63EF" w:rsidRPr="00282580" w:rsidRDefault="001C63EF" w:rsidP="001C63E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Features contain enough information to predict the label</w:t>
      </w:r>
    </w:p>
    <w:p w14:paraId="51219792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60A6047B">
          <v:rect id="_x0000_i1041" style="width:0;height:1.5pt" o:hralign="center" o:hrstd="t" o:hr="t" fillcolor="#a0a0a0" stroked="f"/>
        </w:pict>
      </w:r>
    </w:p>
    <w:p w14:paraId="10C0AB76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Limitations</w:t>
      </w:r>
    </w:p>
    <w:p w14:paraId="4A7E852A" w14:textId="77777777" w:rsidR="001C63EF" w:rsidRPr="00282580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Dependence on labeled data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Labeling can be expensive and time-consuming</w:t>
      </w:r>
    </w:p>
    <w:p w14:paraId="72C7780B" w14:textId="77777777" w:rsidR="001C63EF" w:rsidRPr="00282580" w:rsidRDefault="001C63EF" w:rsidP="001C63E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Limited to known outcomes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– Cannot discover completely new patterns like unsupervised learning</w:t>
      </w:r>
    </w:p>
    <w:p w14:paraId="69552B64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5C06C8BC">
          <v:rect id="_x0000_i1042" style="width:0;height:1.5pt" o:hralign="center" o:hrstd="t" o:hr="t" fillcolor="#a0a0a0" stroked="f"/>
        </w:pict>
      </w:r>
    </w:p>
    <w:p w14:paraId="036E7CAA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Question 7: Supervised Learning in Research – Random Forests</w:t>
      </w:r>
    </w:p>
    <w:p w14:paraId="40B1375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a) Problem Statement</w:t>
      </w:r>
    </w:p>
    <w:p w14:paraId="69A5A7B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Single decision trees often suffer from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high variance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— small changes in data can lead to very different trees. They can also overfit training data.</w:t>
      </w:r>
    </w:p>
    <w:p w14:paraId="131F71B8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Improving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accuracy and robustness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was important to create models that perform consistently on new data.</w:t>
      </w:r>
    </w:p>
    <w:p w14:paraId="385A64B4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0B4FBD46">
          <v:rect id="_x0000_i1043" style="width:0;height:1.5pt" o:hralign="center" o:hrstd="t" o:hr="t" fillcolor="#a0a0a0" stroked="f"/>
        </w:pict>
      </w:r>
    </w:p>
    <w:p w14:paraId="7ED62474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b) Use of Supervised Learning</w:t>
      </w:r>
    </w:p>
    <w:p w14:paraId="784178E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Random Forests use labeled data to learn the relationship between input features and output labels.</w:t>
      </w:r>
    </w:p>
    <w:p w14:paraId="02C79B53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Features describe each data point</w:t>
      </w:r>
    </w:p>
    <w:p w14:paraId="3E9E6032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Labels represent the correct outcome</w:t>
      </w:r>
    </w:p>
    <w:p w14:paraId="5CDD3BFA" w14:textId="77777777" w:rsidR="001C63EF" w:rsidRPr="00282580" w:rsidRDefault="001C63EF" w:rsidP="001C63E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lastRenderedPageBreak/>
        <w:t xml:space="preserve">The method works for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classification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(majority vote) and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regression</w:t>
      </w:r>
      <w:r w:rsidRPr="00282580">
        <w:rPr>
          <w:rFonts w:eastAsia="Times New Roman" w:cstheme="minorHAnsi"/>
          <w:sz w:val="24"/>
          <w:szCs w:val="24"/>
          <w:lang w:eastAsia="en-CA"/>
        </w:rPr>
        <w:t xml:space="preserve"> (average prediction)</w:t>
      </w:r>
    </w:p>
    <w:p w14:paraId="2E52C02F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0D1CEC44">
          <v:rect id="_x0000_i1044" style="width:0;height:1.5pt" o:hralign="center" o:hrstd="t" o:hr="t" fillcolor="#a0a0a0" stroked="f"/>
        </w:pict>
      </w:r>
    </w:p>
    <w:p w14:paraId="37A3A729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c) Model Training and Evaluation (Conceptual)</w:t>
      </w:r>
    </w:p>
    <w:p w14:paraId="1C50B2CD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Multiple decision trees are trained using different random samples of the dataset and different subsets of features. Each tree makes its own prediction.</w:t>
      </w:r>
    </w:p>
    <w:p w14:paraId="5EE83352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 xml:space="preserve">The final prediction is made by </w:t>
      </w: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combining all tree outputs</w:t>
      </w:r>
      <w:r w:rsidRPr="00282580">
        <w:rPr>
          <w:rFonts w:eastAsia="Times New Roman" w:cstheme="minorHAnsi"/>
          <w:sz w:val="24"/>
          <w:szCs w:val="24"/>
          <w:lang w:eastAsia="en-CA"/>
        </w:rPr>
        <w:t>:</w:t>
      </w:r>
    </w:p>
    <w:p w14:paraId="0D05AA42" w14:textId="77777777" w:rsidR="001C63EF" w:rsidRPr="00282580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Majority vote (classification)</w:t>
      </w:r>
    </w:p>
    <w:p w14:paraId="2D6154CF" w14:textId="77777777" w:rsidR="001C63EF" w:rsidRPr="00282580" w:rsidRDefault="001C63EF" w:rsidP="001C63E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Average value (regression)</w:t>
      </w:r>
    </w:p>
    <w:p w14:paraId="09FF50D6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t>Performance is evaluated by checking how well these combined predictions match the true labels on unseen data.</w:t>
      </w:r>
    </w:p>
    <w:p w14:paraId="22CCC7BC" w14:textId="77777777" w:rsidR="001C63EF" w:rsidRPr="00282580" w:rsidRDefault="00183F8D" w:rsidP="001C63EF">
      <w:pPr>
        <w:spacing w:after="0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sz w:val="24"/>
          <w:szCs w:val="24"/>
          <w:lang w:eastAsia="en-CA"/>
        </w:rPr>
        <w:pict w14:anchorId="29A0AB45">
          <v:rect id="_x0000_i1045" style="width:0;height:1.5pt" o:hralign="center" o:hrstd="t" o:hr="t" fillcolor="#a0a0a0" stroked="f"/>
        </w:pict>
      </w:r>
    </w:p>
    <w:p w14:paraId="25172E4C" w14:textId="77777777" w:rsidR="001C63EF" w:rsidRPr="00282580" w:rsidRDefault="001C63EF" w:rsidP="001C63EF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d) Impact and Limitation</w:t>
      </w:r>
    </w:p>
    <w:p w14:paraId="0557D987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Impact: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Random Forests became widely used in healthcare, finance, and marketing because they provide strong performance, handle large datasets, and reduce overfitting compared to single trees.</w:t>
      </w:r>
    </w:p>
    <w:p w14:paraId="1640C133" w14:textId="77777777" w:rsidR="001C63EF" w:rsidRPr="00282580" w:rsidRDefault="001C63EF" w:rsidP="001C63E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n-CA"/>
        </w:rPr>
      </w:pPr>
      <w:r w:rsidRPr="00282580">
        <w:rPr>
          <w:rFonts w:eastAsia="Times New Roman" w:cstheme="minorHAnsi"/>
          <w:b/>
          <w:bCs/>
          <w:sz w:val="24"/>
          <w:szCs w:val="24"/>
          <w:lang w:eastAsia="en-CA"/>
        </w:rPr>
        <w:t>Limitation:</w:t>
      </w:r>
      <w:r w:rsidRPr="00282580">
        <w:rPr>
          <w:rFonts w:eastAsia="Times New Roman" w:cstheme="minorHAnsi"/>
          <w:sz w:val="24"/>
          <w:szCs w:val="24"/>
          <w:lang w:eastAsia="en-CA"/>
        </w:rPr>
        <w:br/>
        <w:t>They are less interpretable than a single decision tree. It is harder to explain how individual predictions are made.</w:t>
      </w:r>
    </w:p>
    <w:p w14:paraId="036DBDBB" w14:textId="77777777" w:rsidR="00925C17" w:rsidRPr="00282580" w:rsidRDefault="00925C17">
      <w:pPr>
        <w:rPr>
          <w:rFonts w:cstheme="minorHAnsi"/>
          <w:sz w:val="24"/>
          <w:szCs w:val="24"/>
        </w:rPr>
      </w:pPr>
    </w:p>
    <w:sectPr w:rsidR="00925C17" w:rsidRPr="00282580" w:rsidSect="00282580"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10CFE"/>
    <w:multiLevelType w:val="multilevel"/>
    <w:tmpl w:val="3FCC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F416DA"/>
    <w:multiLevelType w:val="multilevel"/>
    <w:tmpl w:val="C598F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F607E"/>
    <w:multiLevelType w:val="multilevel"/>
    <w:tmpl w:val="0324B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4F6781F"/>
    <w:multiLevelType w:val="multilevel"/>
    <w:tmpl w:val="FFF4E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9F3FEC"/>
    <w:multiLevelType w:val="multilevel"/>
    <w:tmpl w:val="176C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E00348"/>
    <w:multiLevelType w:val="multilevel"/>
    <w:tmpl w:val="0B7E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F3958"/>
    <w:multiLevelType w:val="multilevel"/>
    <w:tmpl w:val="240A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494CE3"/>
    <w:multiLevelType w:val="multilevel"/>
    <w:tmpl w:val="AA22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3326C3"/>
    <w:multiLevelType w:val="multilevel"/>
    <w:tmpl w:val="89F06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2"/>
  </w:num>
  <w:num w:numId="4">
    <w:abstractNumId w:val="1"/>
  </w:num>
  <w:num w:numId="5">
    <w:abstractNumId w:val="7"/>
  </w:num>
  <w:num w:numId="6">
    <w:abstractNumId w:val="3"/>
  </w:num>
  <w:num w:numId="7">
    <w:abstractNumId w:val="0"/>
  </w:num>
  <w:num w:numId="8">
    <w:abstractNumId w:val="5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3EF"/>
    <w:rsid w:val="00183F8D"/>
    <w:rsid w:val="001C63EF"/>
    <w:rsid w:val="00282580"/>
    <w:rsid w:val="00925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93968"/>
  <w15:chartTrackingRefBased/>
  <w15:docId w15:val="{A2D6F8F2-7527-49C2-97F7-6B7451F10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C63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Heading2">
    <w:name w:val="heading 2"/>
    <w:basedOn w:val="Normal"/>
    <w:link w:val="Heading2Char"/>
    <w:uiPriority w:val="9"/>
    <w:qFormat/>
    <w:rsid w:val="001C6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paragraph" w:styleId="Heading3">
    <w:name w:val="heading 3"/>
    <w:basedOn w:val="Normal"/>
    <w:link w:val="Heading3Char"/>
    <w:uiPriority w:val="9"/>
    <w:qFormat/>
    <w:rsid w:val="001C63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3EF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character" w:customStyle="1" w:styleId="Heading2Char">
    <w:name w:val="Heading 2 Char"/>
    <w:basedOn w:val="DefaultParagraphFont"/>
    <w:link w:val="Heading2"/>
    <w:uiPriority w:val="9"/>
    <w:rsid w:val="001C63EF"/>
    <w:rPr>
      <w:rFonts w:ascii="Times New Roman" w:eastAsia="Times New Roman" w:hAnsi="Times New Roman" w:cs="Times New Roman"/>
      <w:b/>
      <w:bCs/>
      <w:sz w:val="36"/>
      <w:szCs w:val="36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1C63EF"/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styleId="Strong">
    <w:name w:val="Strong"/>
    <w:basedOn w:val="DefaultParagraphFont"/>
    <w:uiPriority w:val="22"/>
    <w:qFormat/>
    <w:rsid w:val="001C63E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C6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styleId="NoSpacing">
    <w:name w:val="No Spacing"/>
    <w:link w:val="NoSpacingChar"/>
    <w:uiPriority w:val="1"/>
    <w:qFormat/>
    <w:rsid w:val="00282580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282580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23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32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2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72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83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2026-01-30T00:00:00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959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011932084</Company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Supervised Learning – Conceptual Assignment Report</dc:title>
  <dc:subject/>
  <dc:creator>Harpreet Singh</dc:creator>
  <cp:keywords/>
  <dc:description/>
  <cp:lastModifiedBy>Harpreet Singh</cp:lastModifiedBy>
  <cp:revision>2</cp:revision>
  <dcterms:created xsi:type="dcterms:W3CDTF">2026-01-30T00:26:00Z</dcterms:created>
  <dcterms:modified xsi:type="dcterms:W3CDTF">2026-01-30T00:42:00Z</dcterms:modified>
</cp:coreProperties>
</file>