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b/>
        <w:bCs/>
        <w:sz w:val="32"/>
        <w:szCs w:val="32"/>
        <w:lang w:val="en-IN"/>
      </w:rPr>
    </w:pPr>
    <w:r>
      <w:rPr>
        <w:rFonts w:hint="default"/>
        <w:b/>
        <w:bCs/>
        <w:sz w:val="32"/>
        <w:szCs w:val="32"/>
        <w:lang w:val="en-IN"/>
      </w:rPr>
      <w:t>Doubly Linked Lists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0660F"/>
    <w:rsid w:val="7590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2023-08-27T05:00:00Z</dcterms:created>
  <dc:creator>ashut</dc:creator>
  <cp:lastModifiedBy>ashut</cp:lastModifiedBy>
  <dcterms:modified xsi:type="dcterms:W3CDTF">2023-08-27T06:10:43Z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2E749385D5D34F1BB3D488414212A103</vt:lpwstr>
  </property>
</Properties>
</file>