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981CF" w14:textId="2B96C7EF" w:rsidR="005969BB" w:rsidRPr="001A17D2" w:rsidRDefault="001A17D2" w:rsidP="001A17D2">
      <w:pPr>
        <w:jc w:val="center"/>
        <w:rPr>
          <w:b/>
          <w:bCs/>
          <w:color w:val="385623" w:themeColor="accent6" w:themeShade="80"/>
          <w:sz w:val="32"/>
          <w:szCs w:val="32"/>
          <w:u w:val="single"/>
        </w:rPr>
      </w:pPr>
      <w:r w:rsidRPr="001A17D2">
        <w:rPr>
          <w:b/>
          <w:bCs/>
          <w:color w:val="385623" w:themeColor="accent6" w:themeShade="80"/>
          <w:sz w:val="32"/>
          <w:szCs w:val="32"/>
          <w:u w:val="single"/>
        </w:rPr>
        <w:t>Home equity lines of credit (HELOCs)</w:t>
      </w:r>
    </w:p>
    <w:p w14:paraId="74F85035" w14:textId="75EA1495" w:rsidR="00E93364" w:rsidRDefault="00E93364" w:rsidP="00E93364">
      <w:pPr>
        <w:rPr>
          <w:sz w:val="24"/>
          <w:szCs w:val="24"/>
        </w:rPr>
      </w:pPr>
      <w:r w:rsidRPr="00325C53">
        <w:rPr>
          <w:sz w:val="24"/>
          <w:szCs w:val="24"/>
        </w:rPr>
        <w:t xml:space="preserve">A Home Equity Line of Credit (HELOC) in the United States is a type of loan that allows homeowners to borrow against the equity they have built up in their property. HELOCs operate similarly to a credit card, providing a revolving line of credit that the borrower can draw from, repay, and draw from again over a certain period. </w:t>
      </w:r>
    </w:p>
    <w:p w14:paraId="7849D351" w14:textId="418ACAE0" w:rsidR="00652200" w:rsidRPr="00325C53" w:rsidRDefault="00652200" w:rsidP="00E93364">
      <w:pPr>
        <w:rPr>
          <w:sz w:val="24"/>
          <w:szCs w:val="24"/>
        </w:rPr>
      </w:pPr>
      <w:r w:rsidRPr="00652200">
        <w:rPr>
          <w:sz w:val="24"/>
          <w:szCs w:val="24"/>
        </w:rPr>
        <w:t>A Home Equity Line of Credit (HELOC) is a loan where you can borrow against the equity in your home. Think of it like a credit card: you have a credit limit based on your home's value, and you can borrow money as needed, repay it, and borrow again. You only pay interest on the amount you borrow. HELOCs usually have a "draw period," during which you can borrow, and a "repayment period," when you must repay the borrowed amount. They offer flexibility but can risk your home if you can't repay.</w:t>
      </w:r>
    </w:p>
    <w:p w14:paraId="752A06B3" w14:textId="77777777" w:rsidR="00E93364" w:rsidRPr="00325C53" w:rsidRDefault="00E93364" w:rsidP="00E93364">
      <w:pPr>
        <w:rPr>
          <w:b/>
          <w:bCs/>
          <w:sz w:val="24"/>
          <w:szCs w:val="24"/>
        </w:rPr>
      </w:pPr>
      <w:r w:rsidRPr="00325C53">
        <w:rPr>
          <w:b/>
          <w:bCs/>
          <w:sz w:val="24"/>
          <w:szCs w:val="24"/>
        </w:rPr>
        <w:t>Key Features of HELOCs</w:t>
      </w:r>
    </w:p>
    <w:p w14:paraId="684FEE32" w14:textId="77777777" w:rsidR="00E93364" w:rsidRPr="00325C53" w:rsidRDefault="00E93364" w:rsidP="00E93364">
      <w:pPr>
        <w:rPr>
          <w:sz w:val="24"/>
          <w:szCs w:val="24"/>
        </w:rPr>
      </w:pPr>
      <w:r w:rsidRPr="00325C53">
        <w:rPr>
          <w:sz w:val="24"/>
          <w:szCs w:val="24"/>
        </w:rPr>
        <w:t>Credit Limit: The amount of credit available in a HELOC is usually determined by the amount of equity in the home. Lenders typically allow borrowing up to 85% of the home's value, minus the amount owed on the mortgage.</w:t>
      </w:r>
    </w:p>
    <w:p w14:paraId="5D71E707" w14:textId="77777777" w:rsidR="00E93364" w:rsidRPr="00325C53" w:rsidRDefault="00E93364" w:rsidP="00E93364">
      <w:pPr>
        <w:rPr>
          <w:sz w:val="24"/>
          <w:szCs w:val="24"/>
        </w:rPr>
      </w:pPr>
      <w:r w:rsidRPr="00325C53">
        <w:rPr>
          <w:sz w:val="24"/>
          <w:szCs w:val="24"/>
        </w:rPr>
        <w:t>Draw and Repayment Periods: HELOCs generally have a draw period, typically 5-10 years, during which the borrower can use the credit line. This is followed by a repayment period, often 10-20 years, during which the borrower repays the borrowed amount.</w:t>
      </w:r>
    </w:p>
    <w:p w14:paraId="75B8E2D6" w14:textId="77777777" w:rsidR="00E93364" w:rsidRPr="00325C53" w:rsidRDefault="00E93364" w:rsidP="00E93364">
      <w:pPr>
        <w:rPr>
          <w:sz w:val="24"/>
          <w:szCs w:val="24"/>
        </w:rPr>
      </w:pPr>
      <w:r w:rsidRPr="00325C53">
        <w:rPr>
          <w:sz w:val="24"/>
          <w:szCs w:val="24"/>
        </w:rPr>
        <w:t>Variable Interest Rates: Most HELOCs have variable interest rates that can change over time based on the prime rate or another index. Some lenders offer fixed-rate HELOC options.</w:t>
      </w:r>
    </w:p>
    <w:p w14:paraId="50E33024" w14:textId="77777777" w:rsidR="00E93364" w:rsidRPr="00325C53" w:rsidRDefault="00E93364" w:rsidP="00E93364">
      <w:pPr>
        <w:rPr>
          <w:sz w:val="24"/>
          <w:szCs w:val="24"/>
        </w:rPr>
      </w:pPr>
      <w:r w:rsidRPr="00325C53">
        <w:rPr>
          <w:sz w:val="24"/>
          <w:szCs w:val="24"/>
        </w:rPr>
        <w:t>Interest-Only Payments: During the draw period, borrowers often have the option to make interest-only payments. During the repayment period, both principal and interest payments are required.</w:t>
      </w:r>
    </w:p>
    <w:p w14:paraId="36BAAD6B" w14:textId="77777777" w:rsidR="00E93364" w:rsidRPr="00325C53" w:rsidRDefault="00E93364" w:rsidP="00E93364">
      <w:pPr>
        <w:rPr>
          <w:sz w:val="24"/>
          <w:szCs w:val="24"/>
        </w:rPr>
      </w:pPr>
      <w:r w:rsidRPr="00325C53">
        <w:rPr>
          <w:sz w:val="24"/>
          <w:szCs w:val="24"/>
        </w:rPr>
        <w:t>Fees and Costs: HELOCs may involve closing costs, annual fees, and other charges.</w:t>
      </w:r>
    </w:p>
    <w:p w14:paraId="329BC1A1" w14:textId="77777777" w:rsidR="00E93364" w:rsidRPr="00325C53" w:rsidRDefault="00E93364" w:rsidP="00E93364">
      <w:pPr>
        <w:rPr>
          <w:b/>
          <w:bCs/>
          <w:sz w:val="24"/>
          <w:szCs w:val="24"/>
        </w:rPr>
      </w:pPr>
      <w:r w:rsidRPr="00325C53">
        <w:rPr>
          <w:b/>
          <w:bCs/>
          <w:sz w:val="24"/>
          <w:szCs w:val="24"/>
        </w:rPr>
        <w:t>Data on HELOCs</w:t>
      </w:r>
    </w:p>
    <w:p w14:paraId="1C601C93" w14:textId="77777777" w:rsidR="00E93364" w:rsidRPr="00325C53" w:rsidRDefault="00E93364" w:rsidP="00E93364">
      <w:pPr>
        <w:rPr>
          <w:sz w:val="24"/>
          <w:szCs w:val="24"/>
        </w:rPr>
      </w:pPr>
      <w:r w:rsidRPr="00325C53">
        <w:rPr>
          <w:sz w:val="24"/>
          <w:szCs w:val="24"/>
        </w:rPr>
        <w:t>Usage: HELOCs are commonly used for home improvements, debt consolidation, education expenses, and other major financial needs. They offer flexibility due to the revolving nature of the credit.</w:t>
      </w:r>
    </w:p>
    <w:p w14:paraId="2E34FA23" w14:textId="77777777" w:rsidR="00E93364" w:rsidRPr="00325C53" w:rsidRDefault="00E93364" w:rsidP="00E93364">
      <w:pPr>
        <w:rPr>
          <w:sz w:val="24"/>
          <w:szCs w:val="24"/>
        </w:rPr>
      </w:pPr>
      <w:r w:rsidRPr="00325C53">
        <w:rPr>
          <w:sz w:val="24"/>
          <w:szCs w:val="24"/>
        </w:rPr>
        <w:t>Market Trends: The popularity of HELOCs can be influenced by housing market conditions, interest rates, and economic factors. For example, low interest rates and increasing home values can make HELOCs more attractive to borrowers.</w:t>
      </w:r>
    </w:p>
    <w:p w14:paraId="416CD62C" w14:textId="77777777" w:rsidR="00E93364" w:rsidRPr="00325C53" w:rsidRDefault="00E93364" w:rsidP="00E93364">
      <w:pPr>
        <w:rPr>
          <w:sz w:val="24"/>
          <w:szCs w:val="24"/>
        </w:rPr>
      </w:pPr>
      <w:r w:rsidRPr="00325C53">
        <w:rPr>
          <w:sz w:val="24"/>
          <w:szCs w:val="24"/>
        </w:rPr>
        <w:t>Outstanding Balances: According to the Federal Reserve, the total outstanding balances for HELOCs in the U.S. have fluctuated over the years. As of recent data, the total HELOC balances have been in the range of $350-$400 billion.</w:t>
      </w:r>
    </w:p>
    <w:p w14:paraId="07613E70" w14:textId="77777777" w:rsidR="00E93364" w:rsidRPr="00325C53" w:rsidRDefault="00E93364" w:rsidP="00E93364">
      <w:pPr>
        <w:rPr>
          <w:sz w:val="24"/>
          <w:szCs w:val="24"/>
        </w:rPr>
      </w:pPr>
      <w:r w:rsidRPr="00325C53">
        <w:rPr>
          <w:sz w:val="24"/>
          <w:szCs w:val="24"/>
        </w:rPr>
        <w:t>Approval Rates and Credit Conditions: Approval for a HELOC typically depends on factors like credit score, income, home value, and existing debt. Higher credit scores and more significant equity in the home generally increase the likelihood of approval.</w:t>
      </w:r>
    </w:p>
    <w:p w14:paraId="38A50A1B" w14:textId="77777777" w:rsidR="00E93364" w:rsidRPr="00325C53" w:rsidRDefault="00E93364" w:rsidP="00E93364">
      <w:pPr>
        <w:rPr>
          <w:sz w:val="24"/>
          <w:szCs w:val="24"/>
        </w:rPr>
      </w:pPr>
      <w:r w:rsidRPr="00325C53">
        <w:rPr>
          <w:sz w:val="24"/>
          <w:szCs w:val="24"/>
        </w:rPr>
        <w:lastRenderedPageBreak/>
        <w:t>Regulatory Environment: Regulations and lending standards for HELOCs can be influenced by federal and state laws. The Dodd-Frank Act and other financial regulations may impact how HELOCs are offered and managed by financial institutions.</w:t>
      </w:r>
    </w:p>
    <w:p w14:paraId="30947DE9" w14:textId="77777777" w:rsidR="00325C53" w:rsidRDefault="00325C53" w:rsidP="00E93364">
      <w:pPr>
        <w:rPr>
          <w:b/>
          <w:bCs/>
          <w:sz w:val="24"/>
          <w:szCs w:val="24"/>
        </w:rPr>
      </w:pPr>
    </w:p>
    <w:p w14:paraId="1980BA85" w14:textId="77777777" w:rsidR="00325C53" w:rsidRDefault="00325C53" w:rsidP="00E93364">
      <w:pPr>
        <w:rPr>
          <w:b/>
          <w:bCs/>
          <w:sz w:val="24"/>
          <w:szCs w:val="24"/>
        </w:rPr>
      </w:pPr>
    </w:p>
    <w:p w14:paraId="00F3E962" w14:textId="4BAF273A" w:rsidR="00325C53" w:rsidRDefault="00E93364" w:rsidP="00E93364">
      <w:pPr>
        <w:rPr>
          <w:b/>
          <w:bCs/>
          <w:sz w:val="24"/>
          <w:szCs w:val="24"/>
        </w:rPr>
      </w:pPr>
      <w:r w:rsidRPr="00325C53">
        <w:rPr>
          <w:b/>
          <w:bCs/>
          <w:sz w:val="24"/>
          <w:szCs w:val="24"/>
        </w:rPr>
        <w:t>Statistical Overview (Sample Data)</w:t>
      </w:r>
    </w:p>
    <w:p w14:paraId="3A7A1A43" w14:textId="12EF49EE" w:rsidR="00E93364" w:rsidRPr="00325C53" w:rsidRDefault="00E93364" w:rsidP="00E93364">
      <w:pPr>
        <w:rPr>
          <w:b/>
          <w:bCs/>
          <w:sz w:val="24"/>
          <w:szCs w:val="24"/>
        </w:rPr>
      </w:pPr>
      <w:r w:rsidRPr="00325C53">
        <w:rPr>
          <w:sz w:val="24"/>
          <w:szCs w:val="24"/>
        </w:rPr>
        <w:t>Average HELOC Balance: As of the latest reports, the average balance of an active HELOC is approximately $100,000.</w:t>
      </w:r>
    </w:p>
    <w:p w14:paraId="794E4BE9" w14:textId="77777777" w:rsidR="00E93364" w:rsidRPr="00325C53" w:rsidRDefault="00E93364" w:rsidP="00E93364">
      <w:pPr>
        <w:rPr>
          <w:sz w:val="24"/>
          <w:szCs w:val="24"/>
        </w:rPr>
      </w:pPr>
      <w:r w:rsidRPr="00325C53">
        <w:rPr>
          <w:sz w:val="24"/>
          <w:szCs w:val="24"/>
        </w:rPr>
        <w:t>Interest Rates: Variable HELOC rates generally range from 3% to 6%, depending on the borrower's credit profile and market conditions.</w:t>
      </w:r>
    </w:p>
    <w:p w14:paraId="4BC3261A" w14:textId="77777777" w:rsidR="00E93364" w:rsidRPr="00325C53" w:rsidRDefault="00E93364" w:rsidP="00E93364">
      <w:pPr>
        <w:rPr>
          <w:sz w:val="24"/>
          <w:szCs w:val="24"/>
        </w:rPr>
      </w:pPr>
      <w:r w:rsidRPr="00325C53">
        <w:rPr>
          <w:sz w:val="24"/>
          <w:szCs w:val="24"/>
        </w:rPr>
        <w:t>Default Rates: HELOCs typically have lower default rates compared to other types of unsecured credit, reflecting the secured nature of the loan.</w:t>
      </w:r>
    </w:p>
    <w:p w14:paraId="1899820C" w14:textId="77777777" w:rsidR="00E93364" w:rsidRPr="00325C53" w:rsidRDefault="00E93364" w:rsidP="00E93364">
      <w:pPr>
        <w:rPr>
          <w:b/>
          <w:bCs/>
          <w:sz w:val="24"/>
          <w:szCs w:val="24"/>
        </w:rPr>
      </w:pPr>
      <w:r w:rsidRPr="00325C53">
        <w:rPr>
          <w:b/>
          <w:bCs/>
          <w:sz w:val="24"/>
          <w:szCs w:val="24"/>
        </w:rPr>
        <w:t>Trends and Insights</w:t>
      </w:r>
    </w:p>
    <w:p w14:paraId="541ECE97" w14:textId="77777777" w:rsidR="00E93364" w:rsidRPr="00325C53" w:rsidRDefault="00E93364" w:rsidP="00E93364">
      <w:pPr>
        <w:rPr>
          <w:sz w:val="24"/>
          <w:szCs w:val="24"/>
        </w:rPr>
      </w:pPr>
      <w:r w:rsidRPr="00325C53">
        <w:rPr>
          <w:sz w:val="24"/>
          <w:szCs w:val="24"/>
        </w:rPr>
        <w:t>Rising Home Values: Increased home values over recent years have boosted the equity available to homeowners, leading to a rise in HELOC originations.</w:t>
      </w:r>
    </w:p>
    <w:p w14:paraId="3CE85497" w14:textId="77777777" w:rsidR="00E93364" w:rsidRPr="00325C53" w:rsidRDefault="00E93364" w:rsidP="00E93364">
      <w:pPr>
        <w:rPr>
          <w:sz w:val="24"/>
          <w:szCs w:val="24"/>
        </w:rPr>
      </w:pPr>
      <w:r w:rsidRPr="00325C53">
        <w:rPr>
          <w:sz w:val="24"/>
          <w:szCs w:val="24"/>
        </w:rPr>
        <w:t>Interest Rate Sensitivity: The demand for HELOCs is sensitive to interest rate changes. When rates rise, HELOC borrowing costs increase, potentially reducing demand.</w:t>
      </w:r>
    </w:p>
    <w:p w14:paraId="3802079D" w14:textId="77777777" w:rsidR="00E93364" w:rsidRPr="00325C53" w:rsidRDefault="00E93364" w:rsidP="00E93364">
      <w:pPr>
        <w:rPr>
          <w:sz w:val="24"/>
          <w:szCs w:val="24"/>
        </w:rPr>
      </w:pPr>
      <w:r w:rsidRPr="00325C53">
        <w:rPr>
          <w:sz w:val="24"/>
          <w:szCs w:val="24"/>
        </w:rPr>
        <w:t>Post-2008 Financial Crisis: The HELOC market saw significant changes after the 2008 financial crisis, with tighter lending standards and more cautious borrowing behaviors.</w:t>
      </w:r>
    </w:p>
    <w:p w14:paraId="40EAD4F2" w14:textId="77777777" w:rsidR="00E93364" w:rsidRPr="00325C53" w:rsidRDefault="00E93364" w:rsidP="00E93364">
      <w:pPr>
        <w:rPr>
          <w:b/>
          <w:bCs/>
          <w:sz w:val="24"/>
          <w:szCs w:val="24"/>
        </w:rPr>
      </w:pPr>
      <w:r w:rsidRPr="00325C53">
        <w:rPr>
          <w:b/>
          <w:bCs/>
          <w:sz w:val="24"/>
          <w:szCs w:val="24"/>
        </w:rPr>
        <w:t>Conclusion</w:t>
      </w:r>
    </w:p>
    <w:p w14:paraId="3A3E291B" w14:textId="0BF829A0" w:rsidR="00E93364" w:rsidRPr="00325C53" w:rsidRDefault="00E93364" w:rsidP="00E93364">
      <w:pPr>
        <w:rPr>
          <w:sz w:val="24"/>
          <w:szCs w:val="24"/>
        </w:rPr>
      </w:pPr>
      <w:r w:rsidRPr="00325C53">
        <w:rPr>
          <w:sz w:val="24"/>
          <w:szCs w:val="24"/>
        </w:rPr>
        <w:t>HELOCs offer a flexible borrowing option for homeowners with sufficient equity. They are influenced by various economic factors, including interest rates and housing market trends. Borrowers should carefully consider the terms, interest rates, and fees associated with HELOCs to ensure they align with their financial goals and capabilities.</w:t>
      </w:r>
    </w:p>
    <w:p w14:paraId="6F59943B" w14:textId="77777777" w:rsidR="00A134B9" w:rsidRDefault="00A134B9" w:rsidP="00E93364"/>
    <w:p w14:paraId="2C5B052B" w14:textId="77777777" w:rsidR="00A134B9" w:rsidRDefault="00A134B9" w:rsidP="00E93364"/>
    <w:p w14:paraId="0EA45577" w14:textId="0F42BB56" w:rsidR="00A134B9" w:rsidRDefault="00A134B9" w:rsidP="00A134B9">
      <w:pPr>
        <w:jc w:val="center"/>
        <w:rPr>
          <w:b/>
          <w:bCs/>
          <w:color w:val="385623" w:themeColor="accent6" w:themeShade="80"/>
          <w:sz w:val="32"/>
          <w:szCs w:val="32"/>
          <w:u w:val="single"/>
        </w:rPr>
      </w:pPr>
      <w:r w:rsidRPr="00A134B9">
        <w:rPr>
          <w:b/>
          <w:bCs/>
          <w:color w:val="385623" w:themeColor="accent6" w:themeShade="80"/>
          <w:sz w:val="32"/>
          <w:szCs w:val="32"/>
          <w:u w:val="single"/>
        </w:rPr>
        <w:t>Credit Card</w:t>
      </w:r>
    </w:p>
    <w:p w14:paraId="7C6D54EE" w14:textId="5F1FD56D" w:rsidR="00325C53" w:rsidRDefault="00325C53" w:rsidP="00325C53">
      <w:pPr>
        <w:rPr>
          <w:color w:val="000000" w:themeColor="text1"/>
          <w:sz w:val="24"/>
          <w:szCs w:val="24"/>
        </w:rPr>
      </w:pPr>
      <w:r w:rsidRPr="00325C53">
        <w:rPr>
          <w:color w:val="000000" w:themeColor="text1"/>
          <w:sz w:val="24"/>
          <w:szCs w:val="24"/>
        </w:rPr>
        <w:t xml:space="preserve">Credit cards are widely used in the United States as a means of payment and credit. They allow cardholders to borrow funds for purchases and repay the borrowed amount over time, typically with interest if the balance is not paid in full each month. </w:t>
      </w:r>
    </w:p>
    <w:p w14:paraId="67DF6982" w14:textId="55FC029F" w:rsidR="00652200" w:rsidRPr="00325C53" w:rsidRDefault="00652200" w:rsidP="00325C53">
      <w:pPr>
        <w:rPr>
          <w:color w:val="000000" w:themeColor="text1"/>
          <w:sz w:val="24"/>
          <w:szCs w:val="24"/>
        </w:rPr>
      </w:pPr>
      <w:r w:rsidRPr="00652200">
        <w:rPr>
          <w:color w:val="000000" w:themeColor="text1"/>
          <w:sz w:val="24"/>
          <w:szCs w:val="24"/>
        </w:rPr>
        <w:t xml:space="preserve">A credit card is a plastic card issued by banks or financial institutions that allows you to borrow money up to a certain limit to make purchases or withdraw cash. You must pay back the borrowed amount, usually with interest if not repaid in full by the due date. Credit cards offer convenience, security, and rewards like cashback or points, but they can lead to debt if </w:t>
      </w:r>
      <w:r w:rsidRPr="00652200">
        <w:rPr>
          <w:color w:val="000000" w:themeColor="text1"/>
          <w:sz w:val="24"/>
          <w:szCs w:val="24"/>
        </w:rPr>
        <w:lastRenderedPageBreak/>
        <w:t>not managed carefully. You receive a monthly statement showing your balance, minimum payment, and due date.</w:t>
      </w:r>
    </w:p>
    <w:p w14:paraId="09603629" w14:textId="77777777" w:rsidR="00325C53" w:rsidRPr="00325C53" w:rsidRDefault="00325C53" w:rsidP="00325C53">
      <w:pPr>
        <w:rPr>
          <w:b/>
          <w:bCs/>
          <w:color w:val="000000" w:themeColor="text1"/>
          <w:sz w:val="24"/>
          <w:szCs w:val="24"/>
        </w:rPr>
      </w:pPr>
      <w:r w:rsidRPr="00325C53">
        <w:rPr>
          <w:b/>
          <w:bCs/>
          <w:color w:val="000000" w:themeColor="text1"/>
          <w:sz w:val="24"/>
          <w:szCs w:val="24"/>
        </w:rPr>
        <w:t>Key Features of Credit Cards</w:t>
      </w:r>
    </w:p>
    <w:p w14:paraId="4B0A7492" w14:textId="77777777" w:rsidR="00325C53" w:rsidRPr="00325C53" w:rsidRDefault="00325C53" w:rsidP="00325C53">
      <w:pPr>
        <w:rPr>
          <w:color w:val="000000" w:themeColor="text1"/>
          <w:sz w:val="24"/>
          <w:szCs w:val="24"/>
        </w:rPr>
      </w:pPr>
      <w:r w:rsidRPr="00325C53">
        <w:rPr>
          <w:color w:val="000000" w:themeColor="text1"/>
          <w:sz w:val="24"/>
          <w:szCs w:val="24"/>
        </w:rPr>
        <w:t>Credit Limit: The maximum amount a cardholder can borrow. This limit is set by the issuing bank based on the cardholder's creditworthiness.</w:t>
      </w:r>
    </w:p>
    <w:p w14:paraId="6B26EF49" w14:textId="77777777" w:rsidR="00325C53" w:rsidRPr="00325C53" w:rsidRDefault="00325C53" w:rsidP="00325C53">
      <w:pPr>
        <w:rPr>
          <w:color w:val="000000" w:themeColor="text1"/>
          <w:sz w:val="24"/>
          <w:szCs w:val="24"/>
        </w:rPr>
      </w:pPr>
      <w:r w:rsidRPr="00325C53">
        <w:rPr>
          <w:color w:val="000000" w:themeColor="text1"/>
          <w:sz w:val="24"/>
          <w:szCs w:val="24"/>
        </w:rPr>
        <w:t>Interest Rates: Also known as the Annual Percentage Rate (APR). Rates vary widely based on the type of card and the cardholder's credit history.</w:t>
      </w:r>
    </w:p>
    <w:p w14:paraId="4FB6B316" w14:textId="77777777" w:rsidR="00325C53" w:rsidRPr="00325C53" w:rsidRDefault="00325C53" w:rsidP="00325C53">
      <w:pPr>
        <w:rPr>
          <w:color w:val="000000" w:themeColor="text1"/>
          <w:sz w:val="24"/>
          <w:szCs w:val="24"/>
        </w:rPr>
      </w:pPr>
      <w:r w:rsidRPr="00325C53">
        <w:rPr>
          <w:color w:val="000000" w:themeColor="text1"/>
          <w:sz w:val="24"/>
          <w:szCs w:val="24"/>
        </w:rPr>
        <w:t>Rewards Programs: Many credit cards offer rewards such as cash back, points, or miles for purchases.</w:t>
      </w:r>
    </w:p>
    <w:p w14:paraId="2F013EAA" w14:textId="77777777" w:rsidR="00325C53" w:rsidRPr="00325C53" w:rsidRDefault="00325C53" w:rsidP="00325C53">
      <w:pPr>
        <w:rPr>
          <w:color w:val="000000" w:themeColor="text1"/>
          <w:sz w:val="24"/>
          <w:szCs w:val="24"/>
        </w:rPr>
      </w:pPr>
      <w:r w:rsidRPr="00325C53">
        <w:rPr>
          <w:color w:val="000000" w:themeColor="text1"/>
          <w:sz w:val="24"/>
          <w:szCs w:val="24"/>
        </w:rPr>
        <w:t>Fees: Common fees include annual fees, late payment fees, balance transfer fees, and foreign transaction fees.</w:t>
      </w:r>
    </w:p>
    <w:p w14:paraId="5DCDDA45" w14:textId="77777777" w:rsidR="00325C53" w:rsidRPr="00325C53" w:rsidRDefault="00325C53" w:rsidP="00325C53">
      <w:pPr>
        <w:rPr>
          <w:color w:val="000000" w:themeColor="text1"/>
          <w:sz w:val="24"/>
          <w:szCs w:val="24"/>
        </w:rPr>
      </w:pPr>
      <w:r w:rsidRPr="00325C53">
        <w:rPr>
          <w:color w:val="000000" w:themeColor="text1"/>
          <w:sz w:val="24"/>
          <w:szCs w:val="24"/>
        </w:rPr>
        <w:t>Minimum Payments: The minimum amount a cardholder is required to pay each month to keep the account in good standing.</w:t>
      </w:r>
    </w:p>
    <w:p w14:paraId="3D3B7317" w14:textId="77777777" w:rsidR="00325C53" w:rsidRPr="00325C53" w:rsidRDefault="00325C53" w:rsidP="00325C53">
      <w:pPr>
        <w:rPr>
          <w:b/>
          <w:bCs/>
          <w:color w:val="000000" w:themeColor="text1"/>
          <w:sz w:val="24"/>
          <w:szCs w:val="24"/>
        </w:rPr>
      </w:pPr>
      <w:r w:rsidRPr="00325C53">
        <w:rPr>
          <w:b/>
          <w:bCs/>
          <w:color w:val="000000" w:themeColor="text1"/>
          <w:sz w:val="24"/>
          <w:szCs w:val="24"/>
        </w:rPr>
        <w:t>Data on Credit Cards in the U.S.</w:t>
      </w:r>
    </w:p>
    <w:p w14:paraId="2CBB1405" w14:textId="77777777" w:rsidR="00325C53" w:rsidRPr="00325C53" w:rsidRDefault="00325C53" w:rsidP="00325C53">
      <w:pPr>
        <w:rPr>
          <w:color w:val="000000" w:themeColor="text1"/>
          <w:sz w:val="24"/>
          <w:szCs w:val="24"/>
        </w:rPr>
      </w:pPr>
      <w:r w:rsidRPr="00325C53">
        <w:rPr>
          <w:color w:val="000000" w:themeColor="text1"/>
          <w:sz w:val="24"/>
          <w:szCs w:val="24"/>
        </w:rPr>
        <w:t>Usage and Penetration: According to the Federal Reserve, as of 2023, there are over 1 billion credit cards in circulation in the United States. This translates to an average of about 3.8 credit cards per cardholder.</w:t>
      </w:r>
    </w:p>
    <w:p w14:paraId="1FFBD56A" w14:textId="77777777" w:rsidR="00325C53" w:rsidRPr="00325C53" w:rsidRDefault="00325C53" w:rsidP="00325C53">
      <w:pPr>
        <w:rPr>
          <w:color w:val="000000" w:themeColor="text1"/>
          <w:sz w:val="24"/>
          <w:szCs w:val="24"/>
        </w:rPr>
      </w:pPr>
      <w:r w:rsidRPr="00325C53">
        <w:rPr>
          <w:color w:val="000000" w:themeColor="text1"/>
          <w:sz w:val="24"/>
          <w:szCs w:val="24"/>
        </w:rPr>
        <w:t>Credit Card Debt: The total outstanding credit card debt in the U.S. was approximately $1 trillion as of 2023. This indicates a significant reliance on credit cards for everyday purchases and expenses.</w:t>
      </w:r>
    </w:p>
    <w:p w14:paraId="1B3715EE" w14:textId="77777777" w:rsidR="00325C53" w:rsidRPr="00325C53" w:rsidRDefault="00325C53" w:rsidP="00325C53">
      <w:pPr>
        <w:rPr>
          <w:color w:val="000000" w:themeColor="text1"/>
          <w:sz w:val="24"/>
          <w:szCs w:val="24"/>
        </w:rPr>
      </w:pPr>
      <w:r w:rsidRPr="00325C53">
        <w:rPr>
          <w:color w:val="000000" w:themeColor="text1"/>
          <w:sz w:val="24"/>
          <w:szCs w:val="24"/>
        </w:rPr>
        <w:t>Interest Rates: As of 2023, the average credit card APR was around 16.3% for all card accounts and about 17.6% for accounts that incurred interest.</w:t>
      </w:r>
    </w:p>
    <w:p w14:paraId="2B511DCF" w14:textId="77777777" w:rsidR="00325C53" w:rsidRPr="00325C53" w:rsidRDefault="00325C53" w:rsidP="00325C53">
      <w:pPr>
        <w:rPr>
          <w:color w:val="000000" w:themeColor="text1"/>
          <w:sz w:val="24"/>
          <w:szCs w:val="24"/>
        </w:rPr>
      </w:pPr>
      <w:r w:rsidRPr="00325C53">
        <w:rPr>
          <w:color w:val="000000" w:themeColor="text1"/>
          <w:sz w:val="24"/>
          <w:szCs w:val="24"/>
        </w:rPr>
        <w:t>Delinquency Rates: The delinquency rate for credit card debt (payments overdue by 90 days or more) was about 2.1% in the third quarter of 2023.</w:t>
      </w:r>
    </w:p>
    <w:p w14:paraId="61F15993" w14:textId="77777777" w:rsidR="00325C53" w:rsidRPr="00325C53" w:rsidRDefault="00325C53" w:rsidP="00325C53">
      <w:pPr>
        <w:rPr>
          <w:color w:val="000000" w:themeColor="text1"/>
          <w:sz w:val="24"/>
          <w:szCs w:val="24"/>
        </w:rPr>
      </w:pPr>
      <w:r w:rsidRPr="00325C53">
        <w:rPr>
          <w:color w:val="000000" w:themeColor="text1"/>
          <w:sz w:val="24"/>
          <w:szCs w:val="24"/>
        </w:rPr>
        <w:t>Rewards and Incentives: A significant number of credit card holders participate in rewards programs. According to a 2022 survey by the American Bankers Association, about 83% of cardholders reported having a rewards card.</w:t>
      </w:r>
    </w:p>
    <w:p w14:paraId="03065245" w14:textId="77777777" w:rsidR="00325C53" w:rsidRPr="00325C53" w:rsidRDefault="00325C53" w:rsidP="00325C53">
      <w:pPr>
        <w:rPr>
          <w:b/>
          <w:bCs/>
          <w:color w:val="000000" w:themeColor="text1"/>
          <w:sz w:val="24"/>
          <w:szCs w:val="24"/>
        </w:rPr>
      </w:pPr>
      <w:r w:rsidRPr="00325C53">
        <w:rPr>
          <w:b/>
          <w:bCs/>
          <w:color w:val="000000" w:themeColor="text1"/>
          <w:sz w:val="24"/>
          <w:szCs w:val="24"/>
        </w:rPr>
        <w:t>Credit Card Types</w:t>
      </w:r>
    </w:p>
    <w:p w14:paraId="248EC9D4" w14:textId="77777777" w:rsidR="00325C53" w:rsidRPr="00325C53" w:rsidRDefault="00325C53" w:rsidP="00325C53">
      <w:pPr>
        <w:rPr>
          <w:color w:val="000000" w:themeColor="text1"/>
          <w:sz w:val="24"/>
          <w:szCs w:val="24"/>
        </w:rPr>
      </w:pPr>
      <w:r w:rsidRPr="00325C53">
        <w:rPr>
          <w:color w:val="000000" w:themeColor="text1"/>
          <w:sz w:val="24"/>
          <w:szCs w:val="24"/>
        </w:rPr>
        <w:t>Standard Credit Cards: Basic cards without significant rewards or fees.</w:t>
      </w:r>
    </w:p>
    <w:p w14:paraId="14E19CAB" w14:textId="77777777" w:rsidR="00325C53" w:rsidRPr="00325C53" w:rsidRDefault="00325C53" w:rsidP="00325C53">
      <w:pPr>
        <w:rPr>
          <w:color w:val="000000" w:themeColor="text1"/>
          <w:sz w:val="24"/>
          <w:szCs w:val="24"/>
        </w:rPr>
      </w:pPr>
      <w:r w:rsidRPr="00325C53">
        <w:rPr>
          <w:color w:val="000000" w:themeColor="text1"/>
          <w:sz w:val="24"/>
          <w:szCs w:val="24"/>
        </w:rPr>
        <w:t>Rewards Credit Cards: Offer rewards such as cash back, points, or travel miles.</w:t>
      </w:r>
    </w:p>
    <w:p w14:paraId="2E43FDA6" w14:textId="77777777" w:rsidR="00325C53" w:rsidRPr="00325C53" w:rsidRDefault="00325C53" w:rsidP="00325C53">
      <w:pPr>
        <w:rPr>
          <w:color w:val="000000" w:themeColor="text1"/>
          <w:sz w:val="24"/>
          <w:szCs w:val="24"/>
        </w:rPr>
      </w:pPr>
      <w:r w:rsidRPr="00325C53">
        <w:rPr>
          <w:color w:val="000000" w:themeColor="text1"/>
          <w:sz w:val="24"/>
          <w:szCs w:val="24"/>
        </w:rPr>
        <w:t>Secured Credit Cards: Require a security deposit and are typically used by individuals with poor or no credit history.</w:t>
      </w:r>
    </w:p>
    <w:p w14:paraId="0166A59F" w14:textId="77777777" w:rsidR="00325C53" w:rsidRPr="00325C53" w:rsidRDefault="00325C53" w:rsidP="00325C53">
      <w:pPr>
        <w:rPr>
          <w:color w:val="000000" w:themeColor="text1"/>
          <w:sz w:val="24"/>
          <w:szCs w:val="24"/>
        </w:rPr>
      </w:pPr>
      <w:r w:rsidRPr="00325C53">
        <w:rPr>
          <w:color w:val="000000" w:themeColor="text1"/>
          <w:sz w:val="24"/>
          <w:szCs w:val="24"/>
        </w:rPr>
        <w:t>Balance Transfer Credit Cards: Offer low or 0% introductory APR on balance transfers for a certain period.</w:t>
      </w:r>
    </w:p>
    <w:p w14:paraId="59EC6FD8" w14:textId="77777777" w:rsidR="00325C53" w:rsidRPr="00325C53" w:rsidRDefault="00325C53" w:rsidP="00325C53">
      <w:pPr>
        <w:rPr>
          <w:color w:val="000000" w:themeColor="text1"/>
          <w:sz w:val="24"/>
          <w:szCs w:val="24"/>
        </w:rPr>
      </w:pPr>
      <w:r w:rsidRPr="00325C53">
        <w:rPr>
          <w:color w:val="000000" w:themeColor="text1"/>
          <w:sz w:val="24"/>
          <w:szCs w:val="24"/>
        </w:rPr>
        <w:lastRenderedPageBreak/>
        <w:t>Charge Cards: Require full payment of the balance each month; typically, have no preset spending limit.</w:t>
      </w:r>
    </w:p>
    <w:p w14:paraId="5E8B9C51" w14:textId="77777777" w:rsidR="00325C53" w:rsidRPr="00325C53" w:rsidRDefault="00325C53" w:rsidP="00325C53">
      <w:pPr>
        <w:rPr>
          <w:b/>
          <w:bCs/>
          <w:color w:val="000000" w:themeColor="text1"/>
          <w:sz w:val="24"/>
          <w:szCs w:val="24"/>
        </w:rPr>
      </w:pPr>
      <w:r w:rsidRPr="00325C53">
        <w:rPr>
          <w:b/>
          <w:bCs/>
          <w:color w:val="000000" w:themeColor="text1"/>
          <w:sz w:val="24"/>
          <w:szCs w:val="24"/>
        </w:rPr>
        <w:t>Trends and Insights</w:t>
      </w:r>
    </w:p>
    <w:p w14:paraId="2CF8B57B" w14:textId="77777777" w:rsidR="00325C53" w:rsidRPr="00325C53" w:rsidRDefault="00325C53" w:rsidP="00325C53">
      <w:pPr>
        <w:rPr>
          <w:color w:val="000000" w:themeColor="text1"/>
          <w:sz w:val="24"/>
          <w:szCs w:val="24"/>
        </w:rPr>
      </w:pPr>
      <w:r w:rsidRPr="00325C53">
        <w:rPr>
          <w:color w:val="000000" w:themeColor="text1"/>
          <w:sz w:val="24"/>
          <w:szCs w:val="24"/>
        </w:rPr>
        <w:t>Digital and Contactless Payments: There has been a significant increase in the use of digital wallets and contactless payments, especially post-pandemic.</w:t>
      </w:r>
    </w:p>
    <w:p w14:paraId="5C56F24B" w14:textId="77777777" w:rsidR="00325C53" w:rsidRPr="00325C53" w:rsidRDefault="00325C53" w:rsidP="00325C53">
      <w:pPr>
        <w:rPr>
          <w:color w:val="000000" w:themeColor="text1"/>
          <w:sz w:val="24"/>
          <w:szCs w:val="24"/>
        </w:rPr>
      </w:pPr>
      <w:r w:rsidRPr="00325C53">
        <w:rPr>
          <w:color w:val="000000" w:themeColor="text1"/>
          <w:sz w:val="24"/>
          <w:szCs w:val="24"/>
        </w:rPr>
        <w:t>Consumer Preferences: Consumers are increasingly favoring cards with no annual fees and substantial rewards for everyday spending categories like groceries and gas.</w:t>
      </w:r>
    </w:p>
    <w:p w14:paraId="0E9A1372" w14:textId="77777777" w:rsidR="00325C53" w:rsidRPr="00325C53" w:rsidRDefault="00325C53" w:rsidP="00325C53">
      <w:pPr>
        <w:rPr>
          <w:color w:val="000000" w:themeColor="text1"/>
          <w:sz w:val="24"/>
          <w:szCs w:val="24"/>
        </w:rPr>
      </w:pPr>
      <w:r w:rsidRPr="00325C53">
        <w:rPr>
          <w:color w:val="000000" w:themeColor="text1"/>
          <w:sz w:val="24"/>
          <w:szCs w:val="24"/>
        </w:rPr>
        <w:t>Credit Card Approvals: Lenders have tightened approval criteria post-2008 financial crisis but have gradually relaxed some standards in recent years with a focus on creditworthiness and income verification.</w:t>
      </w:r>
    </w:p>
    <w:p w14:paraId="47E8BAFB" w14:textId="77777777" w:rsidR="00325C53" w:rsidRPr="00325C53" w:rsidRDefault="00325C53" w:rsidP="00325C53">
      <w:pPr>
        <w:rPr>
          <w:color w:val="000000" w:themeColor="text1"/>
          <w:sz w:val="24"/>
          <w:szCs w:val="24"/>
        </w:rPr>
      </w:pPr>
      <w:r w:rsidRPr="00325C53">
        <w:rPr>
          <w:color w:val="000000" w:themeColor="text1"/>
          <w:sz w:val="24"/>
          <w:szCs w:val="24"/>
        </w:rPr>
        <w:t>Regulatory Environment: The Credit Card Accountability, Responsibility, and Disclosure (CARD) Act of 2009 has significantly impacted credit card practices, including fee structures and interest rate changes.</w:t>
      </w:r>
    </w:p>
    <w:p w14:paraId="4659FC5C" w14:textId="77777777" w:rsidR="00325C53" w:rsidRPr="00325C53" w:rsidRDefault="00325C53" w:rsidP="00325C53">
      <w:pPr>
        <w:rPr>
          <w:b/>
          <w:bCs/>
          <w:color w:val="000000" w:themeColor="text1"/>
          <w:sz w:val="24"/>
          <w:szCs w:val="24"/>
        </w:rPr>
      </w:pPr>
      <w:r w:rsidRPr="00325C53">
        <w:rPr>
          <w:b/>
          <w:bCs/>
          <w:color w:val="000000" w:themeColor="text1"/>
          <w:sz w:val="24"/>
          <w:szCs w:val="24"/>
        </w:rPr>
        <w:t>Statistical Overview (Sample Data)</w:t>
      </w:r>
    </w:p>
    <w:p w14:paraId="053332B6" w14:textId="77777777" w:rsidR="00325C53" w:rsidRPr="00325C53" w:rsidRDefault="00325C53" w:rsidP="00325C53">
      <w:pPr>
        <w:rPr>
          <w:color w:val="000000" w:themeColor="text1"/>
          <w:sz w:val="24"/>
          <w:szCs w:val="24"/>
        </w:rPr>
      </w:pPr>
      <w:r w:rsidRPr="00325C53">
        <w:rPr>
          <w:color w:val="000000" w:themeColor="text1"/>
          <w:sz w:val="24"/>
          <w:szCs w:val="24"/>
        </w:rPr>
        <w:t>Average Credit Card Debt per Household: Approximately $8,000 in 2023.</w:t>
      </w:r>
    </w:p>
    <w:p w14:paraId="182D2911" w14:textId="77777777" w:rsidR="00325C53" w:rsidRPr="00325C53" w:rsidRDefault="00325C53" w:rsidP="00325C53">
      <w:pPr>
        <w:rPr>
          <w:color w:val="000000" w:themeColor="text1"/>
          <w:sz w:val="24"/>
          <w:szCs w:val="24"/>
        </w:rPr>
      </w:pPr>
      <w:r w:rsidRPr="00325C53">
        <w:rPr>
          <w:color w:val="000000" w:themeColor="text1"/>
          <w:sz w:val="24"/>
          <w:szCs w:val="24"/>
        </w:rPr>
        <w:t>Average Rewards Earned: According to a 2022 report, the average annual rewards earned per active rewards cardholder were about $300.</w:t>
      </w:r>
    </w:p>
    <w:p w14:paraId="178D2674" w14:textId="77777777" w:rsidR="00325C53" w:rsidRPr="00325C53" w:rsidRDefault="00325C53" w:rsidP="00325C53">
      <w:pPr>
        <w:rPr>
          <w:color w:val="000000" w:themeColor="text1"/>
          <w:sz w:val="24"/>
          <w:szCs w:val="24"/>
        </w:rPr>
      </w:pPr>
      <w:r w:rsidRPr="00325C53">
        <w:rPr>
          <w:color w:val="000000" w:themeColor="text1"/>
          <w:sz w:val="24"/>
          <w:szCs w:val="24"/>
        </w:rPr>
        <w:t>Credit Card Ownership: Approximately 70% of U.S. adults own at least one credit card.</w:t>
      </w:r>
    </w:p>
    <w:p w14:paraId="1D08E93D" w14:textId="77777777" w:rsidR="00325C53" w:rsidRPr="00325C53" w:rsidRDefault="00325C53" w:rsidP="00325C53">
      <w:pPr>
        <w:rPr>
          <w:b/>
          <w:bCs/>
          <w:color w:val="000000" w:themeColor="text1"/>
          <w:sz w:val="24"/>
          <w:szCs w:val="24"/>
        </w:rPr>
      </w:pPr>
      <w:r w:rsidRPr="00325C53">
        <w:rPr>
          <w:b/>
          <w:bCs/>
          <w:color w:val="000000" w:themeColor="text1"/>
          <w:sz w:val="24"/>
          <w:szCs w:val="24"/>
        </w:rPr>
        <w:t>Conclusion</w:t>
      </w:r>
    </w:p>
    <w:p w14:paraId="4E8A601E" w14:textId="79E88C5E" w:rsidR="005143CD" w:rsidRPr="005143CD" w:rsidRDefault="00325C53" w:rsidP="00325C53">
      <w:pPr>
        <w:rPr>
          <w:color w:val="000000" w:themeColor="text1"/>
          <w:sz w:val="24"/>
          <w:szCs w:val="24"/>
        </w:rPr>
      </w:pPr>
      <w:r w:rsidRPr="00325C53">
        <w:rPr>
          <w:color w:val="000000" w:themeColor="text1"/>
          <w:sz w:val="24"/>
          <w:szCs w:val="24"/>
        </w:rPr>
        <w:t>Credit cards play a vital role in the U.S. financial system, providing convenience, rewards, and a line of credit to consumers. However, they also come with the risk of high-interest debt and potential financial mismanagement. Understanding the features, costs, and responsible usage of credit cards is crucial for consumers to benefit from their advantages while avoiding pitfalls.</w:t>
      </w:r>
    </w:p>
    <w:sectPr w:rsidR="005143CD" w:rsidRPr="00514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64"/>
    <w:rsid w:val="001A17D2"/>
    <w:rsid w:val="00325C53"/>
    <w:rsid w:val="00425652"/>
    <w:rsid w:val="005143CD"/>
    <w:rsid w:val="005969BB"/>
    <w:rsid w:val="00652200"/>
    <w:rsid w:val="008E5096"/>
    <w:rsid w:val="00A134B9"/>
    <w:rsid w:val="00E93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E313"/>
  <w15:chartTrackingRefBased/>
  <w15:docId w15:val="{8E6936FD-4C6C-4016-B16B-15F38D94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8</cp:revision>
  <dcterms:created xsi:type="dcterms:W3CDTF">2024-06-27T14:48:00Z</dcterms:created>
  <dcterms:modified xsi:type="dcterms:W3CDTF">2024-06-28T11:54:00Z</dcterms:modified>
</cp:coreProperties>
</file>