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35E4" w14:textId="2D03371C" w:rsidR="00A75928" w:rsidRDefault="00A75928" w:rsidP="00A75928">
      <w:pPr>
        <w:pStyle w:val="NormalWeb"/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</w:pPr>
      <w:r w:rsidRPr="00A75928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Health Savings Accounts (HSAs)</w:t>
      </w:r>
    </w:p>
    <w:p w14:paraId="1A35E2A4" w14:textId="6B481746" w:rsid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 xml:space="preserve">Health Savings Accounts (HSAs) are tax-advantaged savings accounts designed to help individuals save for medical expenses in the United States. </w:t>
      </w:r>
    </w:p>
    <w:p w14:paraId="7C59556D" w14:textId="0B0D9299" w:rsidR="006F19CA" w:rsidRDefault="006F19CA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F19CA">
        <w:rPr>
          <w:rFonts w:asciiTheme="minorHAnsi" w:hAnsiTheme="minorHAnsi" w:cstheme="minorHAnsi"/>
          <w:color w:val="000000" w:themeColor="text1"/>
        </w:rPr>
        <w:t>A Health Savings Account (HSA) is a potential tax-advantaged personal savings account that helps those with HDHP (High Deductible Health Plan) save money on many out-of-pocket medical expenses like doctor visits, vision and dental care, and prescriptions. An HSA gives you more control over your health care spending.</w:t>
      </w:r>
    </w:p>
    <w:p w14:paraId="016186A3" w14:textId="6415A1C4" w:rsidR="00BC1352" w:rsidRPr="00A75928" w:rsidRDefault="00BC1352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BC1352">
        <w:rPr>
          <w:rFonts w:asciiTheme="minorHAnsi" w:hAnsiTheme="minorHAnsi" w:cstheme="minorHAnsi"/>
          <w:color w:val="000000" w:themeColor="text1"/>
        </w:rPr>
        <w:t>The minimum deductible required to open an HSA is $1,600 for an individual or $3,200 for a family for the 2024 tax year ($1,500 and $3,000, respectively, for 2023). The plan must also have an annual out-of-pocket maximum of $8,050 for self-coverage for the 2024 tax year ($7,500 for 2023) and $16,100 for families for the 2024 tax year ($15,000 for 2023)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20446A7F" w14:textId="0453D1E3" w:rsidR="00A75928" w:rsidRPr="00A7592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7592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Key Features of HSAs</w:t>
      </w:r>
    </w:p>
    <w:p w14:paraId="0E335399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A75928">
        <w:rPr>
          <w:rFonts w:asciiTheme="minorHAnsi" w:hAnsiTheme="minorHAnsi" w:cstheme="minorHAnsi"/>
          <w:b/>
          <w:bCs/>
          <w:color w:val="000000" w:themeColor="text1"/>
        </w:rPr>
        <w:t>Eligibility</w:t>
      </w:r>
    </w:p>
    <w:p w14:paraId="296F8A80" w14:textId="24B6A70D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To contribute to an HSA, you must be enrolled in a High-Deductible Health Plan (HDHP).</w:t>
      </w:r>
    </w:p>
    <w:p w14:paraId="37210D7E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You cannot be enrolled in Medicare.</w:t>
      </w:r>
    </w:p>
    <w:p w14:paraId="0A0F6F12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You cannot be claimed as a dependent on someone else’s tax return.</w:t>
      </w:r>
    </w:p>
    <w:p w14:paraId="56D7693C" w14:textId="621ADF0F" w:rsidR="00A75928" w:rsidRPr="00A7592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A75928">
        <w:rPr>
          <w:rFonts w:asciiTheme="minorHAnsi" w:hAnsiTheme="minorHAnsi" w:cstheme="minorHAnsi"/>
          <w:b/>
          <w:bCs/>
          <w:color w:val="000000" w:themeColor="text1"/>
        </w:rPr>
        <w:t>Contributions</w:t>
      </w:r>
    </w:p>
    <w:p w14:paraId="20ECFBAA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Contributions can be made by the individual, their employer, or both.</w:t>
      </w:r>
    </w:p>
    <w:p w14:paraId="3E7F6C91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Contributions are tax-deductible.</w:t>
      </w:r>
    </w:p>
    <w:p w14:paraId="3974DF47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For 2024, the contribution limits are $4,150 for individuals and $8,300 for families. There is an additional catch-up contribution of $1,000 for those aged 55 and older.</w:t>
      </w:r>
    </w:p>
    <w:p w14:paraId="332934FA" w14:textId="6EF09B04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Distributions</w:t>
      </w:r>
    </w:p>
    <w:p w14:paraId="4EE2261F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Withdrawals for qualified medical expenses are tax-free.</w:t>
      </w:r>
    </w:p>
    <w:p w14:paraId="54DD6228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Withdrawals for non-qualified expenses are subject to income tax and a 20% penalty if taken before age 65. After 65, non-qualified withdrawals are subject to income tax but not the penalty.</w:t>
      </w:r>
    </w:p>
    <w:p w14:paraId="6D328390" w14:textId="1F77E74F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Portability</w:t>
      </w:r>
    </w:p>
    <w:p w14:paraId="45EE1616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HSAs are owned by the individual, meaning they are portable and remain with the person regardless of job changes or retirement.</w:t>
      </w:r>
    </w:p>
    <w:p w14:paraId="6CC9BEA7" w14:textId="55F1891B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lastRenderedPageBreak/>
        <w:t>Rollover</w:t>
      </w:r>
    </w:p>
    <w:p w14:paraId="12A40515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Unused funds roll over year to year, with no expiration.</w:t>
      </w:r>
    </w:p>
    <w:p w14:paraId="3963A636" w14:textId="2E25AE9F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Benefits</w:t>
      </w:r>
    </w:p>
    <w:p w14:paraId="3EEC2635" w14:textId="4330E2B0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Triple Tax Advantage</w:t>
      </w:r>
    </w:p>
    <w:p w14:paraId="048288C3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Contributions are tax-deductible.</w:t>
      </w:r>
    </w:p>
    <w:p w14:paraId="1EC55B96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Earnings grow tax-free.</w:t>
      </w:r>
    </w:p>
    <w:p w14:paraId="14574C8E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Withdrawals for qualified medical expenses are tax-free.</w:t>
      </w:r>
    </w:p>
    <w:p w14:paraId="7420ACDD" w14:textId="45753FEC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Long-term Savings</w:t>
      </w:r>
    </w:p>
    <w:p w14:paraId="24948CDA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HSAs can be used as a retirement savings tool, allowing for investment options similar to IRAs.</w:t>
      </w:r>
    </w:p>
    <w:p w14:paraId="71EC56B1" w14:textId="3E220D3D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Statistics</w:t>
      </w:r>
    </w:p>
    <w:p w14:paraId="6CD24D07" w14:textId="616F9ABB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Adoption</w:t>
      </w:r>
    </w:p>
    <w:p w14:paraId="5AE1ECCB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As of 2023, there are over 30 million HSA accounts in the U.S.</w:t>
      </w:r>
    </w:p>
    <w:p w14:paraId="28460D47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Total HSA assets have exceeded $100 billion.</w:t>
      </w:r>
    </w:p>
    <w:p w14:paraId="73CA1096" w14:textId="55BA273D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Contribution Patterns</w:t>
      </w:r>
    </w:p>
    <w:p w14:paraId="29EB532A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On average, individuals contribute about $2,000 annually to their HSAs.</w:t>
      </w:r>
    </w:p>
    <w:p w14:paraId="43E231B9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Employers often contribute to employees’ HSAs, with an average employer contribution of approximately $1,000 per year.</w:t>
      </w:r>
    </w:p>
    <w:p w14:paraId="578627FD" w14:textId="0DD129BE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Usage</w:t>
      </w:r>
    </w:p>
    <w:p w14:paraId="50B8F8B7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Around 60% of HSA account holders use their funds for current medical expenses, while the rest save for future use.</w:t>
      </w:r>
    </w:p>
    <w:p w14:paraId="632A5C38" w14:textId="2C3B1AF1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Trends</w:t>
      </w:r>
    </w:p>
    <w:p w14:paraId="6B20C514" w14:textId="26808C13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Growth</w:t>
      </w:r>
    </w:p>
    <w:p w14:paraId="63359051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HSAs have been growing rapidly due to increasing healthcare costs and the rising popularity of high-deductible health plans.</w:t>
      </w:r>
    </w:p>
    <w:p w14:paraId="18EE5D9A" w14:textId="2C8A6DA0" w:rsidR="00A75928" w:rsidRPr="00F176E8" w:rsidRDefault="00A75928" w:rsidP="00A75928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176E8">
        <w:rPr>
          <w:rFonts w:asciiTheme="minorHAnsi" w:hAnsiTheme="minorHAnsi" w:cstheme="minorHAnsi"/>
          <w:b/>
          <w:bCs/>
          <w:color w:val="000000" w:themeColor="text1"/>
        </w:rPr>
        <w:t>Investments</w:t>
      </w:r>
    </w:p>
    <w:p w14:paraId="0B899F2F" w14:textId="77777777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lastRenderedPageBreak/>
        <w:t>A growing number of HSA holders are investing their funds in mutual funds, stocks, and other securities, with an estimated 10-15% of HSA assets being invested.</w:t>
      </w:r>
    </w:p>
    <w:p w14:paraId="6B643B05" w14:textId="39AC976E" w:rsidR="00A75928" w:rsidRPr="00A75928" w:rsidRDefault="00A75928" w:rsidP="00A75928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75928">
        <w:rPr>
          <w:rFonts w:asciiTheme="minorHAnsi" w:hAnsiTheme="minorHAnsi" w:cstheme="minorHAnsi"/>
          <w:color w:val="000000" w:themeColor="text1"/>
        </w:rPr>
        <w:t>HSAs are an important tool for managing healthcare costs and saving for future medical expenses, offering significant tax advantages and flexibility.</w:t>
      </w:r>
    </w:p>
    <w:p w14:paraId="1EF95C26" w14:textId="60493E41" w:rsidR="00A75928" w:rsidRDefault="00A75928" w:rsidP="00A75928">
      <w:pPr>
        <w:pStyle w:val="NormalWeb"/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</w:pPr>
      <w:r w:rsidRPr="00A75928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Personal loans</w:t>
      </w:r>
    </w:p>
    <w:p w14:paraId="35CD685B" w14:textId="3D644A0F" w:rsid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Nearly 23 million Americans have unsecured personal loans, with an average balance of about $11,500. Today, the average interest rate on a personal loan is 11.48%, up from 9.38% in 2021. The average personal loan balance is highest among baby boomers ($21,644) and lowest among Generation Z ($7,684).</w:t>
      </w:r>
    </w:p>
    <w:p w14:paraId="51DF8017" w14:textId="13E9C945" w:rsidR="008D1306" w:rsidRDefault="008D1306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Ov</w:t>
      </w:r>
      <w:r w:rsidRPr="008D1306">
        <w:rPr>
          <w:rFonts w:asciiTheme="minorHAnsi" w:hAnsiTheme="minorHAnsi" w:cstheme="minorHAnsi"/>
          <w:color w:val="000000" w:themeColor="text1"/>
        </w:rPr>
        <w:t>er the past two years, outstanding balances for personal loans have increased by nearly 59%, from $146 billion to $232 billion, according to TransUnion data.</w:t>
      </w:r>
    </w:p>
    <w:p w14:paraId="36992956" w14:textId="77777777" w:rsidR="008D1306" w:rsidRP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 xml:space="preserve">Nearly 23 million Americans have unsecured personal loans, with an average balance of about $11,500. </w:t>
      </w:r>
    </w:p>
    <w:p w14:paraId="2CD3A767" w14:textId="77777777" w:rsidR="008D1306" w:rsidRP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 xml:space="preserve">Today, the average interest rate on a personal loan is 11.48%, up from 9.38% in 2021. </w:t>
      </w:r>
    </w:p>
    <w:p w14:paraId="4EC9E81E" w14:textId="77777777" w:rsidR="008D1306" w:rsidRP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>The average personal loan balance is highest among baby boomers ($21,644) and lowest among Generation Z ($7,684).</w:t>
      </w:r>
    </w:p>
    <w:p w14:paraId="32DAAE9A" w14:textId="77777777" w:rsidR="008D1306" w:rsidRP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 xml:space="preserve">The average new account balance for personal loans exceeds $12,000 in four states (Connecticut, Massachusetts, Hawaii and New Jersey). </w:t>
      </w:r>
    </w:p>
    <w:p w14:paraId="0FCDC63C" w14:textId="0A690C69" w:rsid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>The delinquency rate for personal loans that are 60 days or more past due is 3.62%.a</w:t>
      </w:r>
    </w:p>
    <w:p w14:paraId="194AB1A6" w14:textId="6B566886" w:rsidR="008D1306" w:rsidRP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 xml:space="preserve">Personal loan debt dipped at the beginning of the COVID-19 pandemic, falling from $159 billion in the first quarter of 2020 to $144 billion a year later. </w:t>
      </w:r>
    </w:p>
    <w:p w14:paraId="5BF2FCCD" w14:textId="1E2E2537" w:rsidR="008D1306" w:rsidRDefault="008D1306" w:rsidP="008D130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D1306">
        <w:rPr>
          <w:rFonts w:asciiTheme="minorHAnsi" w:hAnsiTheme="minorHAnsi" w:cstheme="minorHAnsi"/>
          <w:color w:val="000000" w:themeColor="text1"/>
        </w:rPr>
        <w:t>Since then, it has grown steadily and significantly. Outstanding personal loan balances in the U.S. amounted to $232 billion at the end of June — nearly 46% higher than the March 2020 figure and roughly 59% higher than June of 2021, TransUnion data show.</w:t>
      </w:r>
    </w:p>
    <w:p w14:paraId="488779A6" w14:textId="766D6B31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are a form of unsecured credit provided by financial institutions, which can be used for various personal purposes such as debt consolidation, home improvement, medical expenses, or major purchases.</w:t>
      </w:r>
    </w:p>
    <w:p w14:paraId="1052AFBF" w14:textId="5EB61BBA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Key Features of Personal Loans</w:t>
      </w:r>
    </w:p>
    <w:p w14:paraId="09DCB10E" w14:textId="28FEF9F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Unsecured</w:t>
      </w:r>
    </w:p>
    <w:p w14:paraId="728110F1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Most personal loans do not require collateral, making them unsecured.</w:t>
      </w:r>
    </w:p>
    <w:p w14:paraId="5C73E9DB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lastRenderedPageBreak/>
        <w:t>Some personal loans might be secured by assets such as savings accounts or certificates of deposit (CDs).</w:t>
      </w:r>
    </w:p>
    <w:p w14:paraId="451613F7" w14:textId="6D1BCBA3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Fixed Interest Rates</w:t>
      </w:r>
    </w:p>
    <w:p w14:paraId="7B08C7B7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typically come with fixed interest rates, meaning the rate stays the same throughout the loan term.</w:t>
      </w:r>
    </w:p>
    <w:p w14:paraId="03520CEB" w14:textId="2B1BF09E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Fixed Repayment Terms</w:t>
      </w:r>
    </w:p>
    <w:p w14:paraId="7DC64AF7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Borrowers repay the loan in fixed monthly installments over a predetermined period, usually ranging from 12 to 60 months.</w:t>
      </w:r>
    </w:p>
    <w:p w14:paraId="42D8393E" w14:textId="68823F0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Loan Amounts</w:t>
      </w:r>
    </w:p>
    <w:p w14:paraId="7C18D949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Loan amounts can vary widely, generally ranging from $1,000 to $100,000, depending on the borrower’s creditworthiness and the lender’s policies.</w:t>
      </w:r>
    </w:p>
    <w:p w14:paraId="2CED7614" w14:textId="10C59F68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Credit Score Impact</w:t>
      </w:r>
    </w:p>
    <w:p w14:paraId="2CD7B216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Lenders evaluate credit scores and credit histories when approving personal loans.</w:t>
      </w:r>
    </w:p>
    <w:p w14:paraId="75781931" w14:textId="6CF4C9B3" w:rsidR="00BC1352" w:rsidRPr="008D1306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A higher credit score can result in lower interest rates and better loan terms.</w:t>
      </w:r>
    </w:p>
    <w:p w14:paraId="15198967" w14:textId="56CF9AF2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Benefits</w:t>
      </w:r>
    </w:p>
    <w:p w14:paraId="0FB8E98C" w14:textId="5C1316E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Versatility</w:t>
      </w:r>
    </w:p>
    <w:p w14:paraId="281ECA45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can be used for a wide range of purposes.</w:t>
      </w:r>
    </w:p>
    <w:p w14:paraId="548945C6" w14:textId="43FB5FE7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No Collateral Required</w:t>
      </w:r>
    </w:p>
    <w:p w14:paraId="31468FF4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Since they are often unsecured, borrowers don’t need to provide collateral.</w:t>
      </w:r>
    </w:p>
    <w:p w14:paraId="4683BA80" w14:textId="5D78D75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Debt Consolidation</w:t>
      </w:r>
    </w:p>
    <w:p w14:paraId="46969325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can be used to consolidate high-interest debts, potentially lowering the overall interest rate and simplifying payments.</w:t>
      </w:r>
    </w:p>
    <w:p w14:paraId="1997D9B2" w14:textId="7FE8F02D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Statistics</w:t>
      </w:r>
    </w:p>
    <w:p w14:paraId="6CC923D5" w14:textId="48B3C96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Market Size</w:t>
      </w:r>
    </w:p>
    <w:p w14:paraId="7B708D4C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As of 2023, the personal loan market in the U.S. is substantial, with outstanding personal loan balances exceeding $160 billion.</w:t>
      </w:r>
    </w:p>
    <w:p w14:paraId="495C9BDC" w14:textId="4900FE71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Average Loan Amount</w:t>
      </w:r>
    </w:p>
    <w:p w14:paraId="00D420B1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lastRenderedPageBreak/>
        <w:t>The average personal loan amount is approximately $6,500.</w:t>
      </w:r>
    </w:p>
    <w:p w14:paraId="6AC8D316" w14:textId="70CD0930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Interest Rates</w:t>
      </w:r>
    </w:p>
    <w:p w14:paraId="3556F2AC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Interest rates on personal loans vary based on the borrower’s credit score. As of 2023, average interest rates range from about 10% for those with excellent credit to over 20% for those with poor credit.</w:t>
      </w:r>
    </w:p>
    <w:p w14:paraId="510683E5" w14:textId="141834BB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Loan Growth</w:t>
      </w:r>
    </w:p>
    <w:p w14:paraId="01FEDA29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have seen significant growth over the past decade. Between 2010 and 2020, the number of personal loan accounts grew by over 100%.</w:t>
      </w:r>
    </w:p>
    <w:p w14:paraId="1CA3FDF4" w14:textId="76F0693C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Delinquency Rates</w:t>
      </w:r>
    </w:p>
    <w:p w14:paraId="5A523E0D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Delinquency rates on personal loans are relatively low compared to other forms of credit. As of late 2023, the delinquency rate (90+ days past due) is around 3.5%.</w:t>
      </w:r>
    </w:p>
    <w:p w14:paraId="20234C58" w14:textId="000217EA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Trends</w:t>
      </w:r>
    </w:p>
    <w:p w14:paraId="4E205B03" w14:textId="1D51E502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Online Lenders</w:t>
      </w:r>
    </w:p>
    <w:p w14:paraId="4A505795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The rise of fintech companies and online lenders has made personal loans more accessible. Online lenders now account for a significant portion of the market.</w:t>
      </w:r>
    </w:p>
    <w:p w14:paraId="073CD2A3" w14:textId="69CB4E92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Credit Score Improvement</w:t>
      </w:r>
    </w:p>
    <w:p w14:paraId="3F70CB7D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Some borrowers use personal loans to improve their credit scores by consolidating and paying off high-interest debts, leading to more manageable monthly payments and reduced overall debt.</w:t>
      </w:r>
    </w:p>
    <w:p w14:paraId="2FDCAFC5" w14:textId="7F4FB7D7" w:rsidR="00F96CFC" w:rsidRPr="00F96CFC" w:rsidRDefault="00F96CFC" w:rsidP="00F96CF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F96CFC">
        <w:rPr>
          <w:rFonts w:asciiTheme="minorHAnsi" w:hAnsiTheme="minorHAnsi" w:cstheme="minorHAnsi"/>
          <w:b/>
          <w:bCs/>
          <w:color w:val="000000" w:themeColor="text1"/>
        </w:rPr>
        <w:t>Digital Applications</w:t>
      </w:r>
    </w:p>
    <w:p w14:paraId="404FD988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The application process for personal loans has become increasingly digital, with many lenders offering quick approval and funding, often within 24 hours.</w:t>
      </w:r>
    </w:p>
    <w:p w14:paraId="5258FC63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96CFC">
        <w:rPr>
          <w:rFonts w:asciiTheme="minorHAnsi" w:hAnsiTheme="minorHAnsi" w:cstheme="minorHAnsi"/>
          <w:color w:val="000000" w:themeColor="text1"/>
        </w:rPr>
        <w:t>Personal loans are a flexible financial tool for managing various expenses and consolidating debt. They provide a straightforward borrowing option with fixed terms and rates, making them a popular choice among U.S. consumers.</w:t>
      </w:r>
    </w:p>
    <w:p w14:paraId="3AD754D5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71DE344F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7489BF18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6374FA6C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19B7E112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2295CCF4" w14:textId="77777777" w:rsidR="00F96CFC" w:rsidRPr="00F96CFC" w:rsidRDefault="00F96CFC" w:rsidP="00F96CFC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0E022EBE" w14:textId="77777777" w:rsidR="005969BB" w:rsidRDefault="005969BB"/>
    <w:sectPr w:rsidR="0059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8"/>
    <w:rsid w:val="005969BB"/>
    <w:rsid w:val="006F19CA"/>
    <w:rsid w:val="008D1306"/>
    <w:rsid w:val="00A75928"/>
    <w:rsid w:val="00BC1352"/>
    <w:rsid w:val="00BD6A77"/>
    <w:rsid w:val="00EC1D09"/>
    <w:rsid w:val="00F176E8"/>
    <w:rsid w:val="00F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4AFA"/>
  <w15:chartTrackingRefBased/>
  <w15:docId w15:val="{2F08D70B-C98D-4AAA-BDC6-043B0586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8</cp:revision>
  <dcterms:created xsi:type="dcterms:W3CDTF">2024-06-26T08:45:00Z</dcterms:created>
  <dcterms:modified xsi:type="dcterms:W3CDTF">2024-06-26T09:27:00Z</dcterms:modified>
</cp:coreProperties>
</file>