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97222" w14:textId="61AA5046" w:rsidR="005969BB" w:rsidRDefault="00B832FB" w:rsidP="00B832FB">
      <w:pPr>
        <w:jc w:val="center"/>
        <w:rPr>
          <w:b/>
          <w:bCs/>
          <w:color w:val="2E74B5" w:themeColor="accent5" w:themeShade="BF"/>
          <w:sz w:val="32"/>
          <w:szCs w:val="32"/>
          <w:u w:val="single"/>
        </w:rPr>
      </w:pPr>
      <w:r w:rsidRPr="00B832FB">
        <w:rPr>
          <w:b/>
          <w:bCs/>
          <w:color w:val="2E74B5" w:themeColor="accent5" w:themeShade="BF"/>
          <w:sz w:val="32"/>
          <w:szCs w:val="32"/>
          <w:u w:val="single"/>
        </w:rPr>
        <w:t>Yahoo Finance</w:t>
      </w:r>
    </w:p>
    <w:p w14:paraId="2D1DA3AE" w14:textId="2FFA3AC9" w:rsidR="005D2DB6" w:rsidRDefault="005D2DB6" w:rsidP="00892083">
      <w:pPr>
        <w:rPr>
          <w:color w:val="000000" w:themeColor="text1"/>
          <w:sz w:val="24"/>
          <w:szCs w:val="24"/>
        </w:rPr>
      </w:pPr>
      <w:r>
        <w:rPr>
          <w:rFonts w:ascii="Segoe UI" w:hAnsi="Segoe UI" w:cs="Segoe UI"/>
          <w:shd w:val="clear" w:color="auto" w:fill="FFFFFF"/>
        </w:rPr>
        <w:t>Yahoo Finance provides free stock quotes, up-to-date news, portfolio management resources, international market data, social interaction and mortgage rates that help you manage your financial life.</w:t>
      </w:r>
    </w:p>
    <w:p w14:paraId="3BD22EBF" w14:textId="5276A826" w:rsidR="00892083" w:rsidRPr="00892083" w:rsidRDefault="00892083" w:rsidP="00892083">
      <w:pPr>
        <w:rPr>
          <w:color w:val="000000" w:themeColor="text1"/>
          <w:sz w:val="24"/>
          <w:szCs w:val="24"/>
        </w:rPr>
      </w:pPr>
      <w:r>
        <w:rPr>
          <w:color w:val="000000" w:themeColor="text1"/>
          <w:sz w:val="24"/>
          <w:szCs w:val="24"/>
        </w:rPr>
        <w:t>Yahoo i</w:t>
      </w:r>
      <w:r w:rsidRPr="00892083">
        <w:rPr>
          <w:color w:val="000000" w:themeColor="text1"/>
          <w:sz w:val="24"/>
          <w:szCs w:val="24"/>
        </w:rPr>
        <w:t>s an American web services provider. It is headquartered in Sunnyvale, California, and operated by the namesake company Yahoo! Inc., which is 90% owned by investment funds managed by Apollo Global Management and 10% by Verizon Communications.</w:t>
      </w:r>
    </w:p>
    <w:p w14:paraId="151EAC82" w14:textId="7BC76CE4" w:rsidR="00892083" w:rsidRPr="00892083" w:rsidRDefault="00892083" w:rsidP="00892083">
      <w:pPr>
        <w:rPr>
          <w:color w:val="000000" w:themeColor="text1"/>
          <w:sz w:val="24"/>
          <w:szCs w:val="24"/>
        </w:rPr>
      </w:pPr>
      <w:r w:rsidRPr="00892083">
        <w:rPr>
          <w:color w:val="000000" w:themeColor="text1"/>
          <w:sz w:val="24"/>
          <w:szCs w:val="24"/>
        </w:rPr>
        <w:t>It provides a web portal, search engine Yahoo Search, and related services, including My Yahoo!, Yahoo Mail, Yahoo News, Yahoo Finance, Yahoo Sports and its advertising platform, Yahoo! Native.</w:t>
      </w:r>
    </w:p>
    <w:p w14:paraId="141546AC" w14:textId="62161F7B" w:rsidR="001C78C8" w:rsidRPr="001C78C8" w:rsidRDefault="001C78C8" w:rsidP="00892083">
      <w:pPr>
        <w:rPr>
          <w:b/>
          <w:bCs/>
          <w:color w:val="BF8F00" w:themeColor="accent4" w:themeShade="BF"/>
          <w:sz w:val="28"/>
          <w:szCs w:val="28"/>
        </w:rPr>
      </w:pPr>
      <w:r w:rsidRPr="001C78C8">
        <w:rPr>
          <w:b/>
          <w:bCs/>
          <w:color w:val="BF8F00" w:themeColor="accent4" w:themeShade="BF"/>
          <w:sz w:val="28"/>
          <w:szCs w:val="28"/>
        </w:rPr>
        <w:t>Expansion</w:t>
      </w:r>
    </w:p>
    <w:p w14:paraId="18408DE0" w14:textId="79940A78" w:rsidR="001C78C8" w:rsidRDefault="001C78C8" w:rsidP="00892083">
      <w:pPr>
        <w:rPr>
          <w:color w:val="000000" w:themeColor="text1"/>
          <w:sz w:val="24"/>
          <w:szCs w:val="24"/>
        </w:rPr>
      </w:pPr>
      <w:r w:rsidRPr="001C78C8">
        <w:rPr>
          <w:color w:val="000000" w:themeColor="text1"/>
          <w:sz w:val="24"/>
          <w:szCs w:val="24"/>
        </w:rPr>
        <w:t>Yahoo grew rapidly throughout the 1990s. Yahoo became a public company via an initial public offering in April 1996 and its stock price rose 600% within two years.</w:t>
      </w:r>
    </w:p>
    <w:p w14:paraId="59F1EFF6" w14:textId="0CA821D7" w:rsidR="001C78C8" w:rsidRDefault="001C78C8" w:rsidP="00892083">
      <w:pPr>
        <w:rPr>
          <w:color w:val="000000" w:themeColor="text1"/>
          <w:sz w:val="24"/>
          <w:szCs w:val="24"/>
        </w:rPr>
      </w:pPr>
      <w:r w:rsidRPr="001C78C8">
        <w:rPr>
          <w:color w:val="000000" w:themeColor="text1"/>
          <w:sz w:val="24"/>
          <w:szCs w:val="24"/>
        </w:rPr>
        <w:t>By 1998, Yahoo was the most popular starting point for web users,</w:t>
      </w:r>
      <w:r>
        <w:rPr>
          <w:color w:val="000000" w:themeColor="text1"/>
          <w:sz w:val="24"/>
          <w:szCs w:val="24"/>
        </w:rPr>
        <w:t xml:space="preserve"> </w:t>
      </w:r>
      <w:r w:rsidRPr="001C78C8">
        <w:rPr>
          <w:color w:val="000000" w:themeColor="text1"/>
          <w:sz w:val="24"/>
          <w:szCs w:val="24"/>
        </w:rPr>
        <w:t>and the human-edited Yahoo Directory the most popular search engine,</w:t>
      </w:r>
      <w:r>
        <w:rPr>
          <w:color w:val="000000" w:themeColor="text1"/>
          <w:sz w:val="24"/>
          <w:szCs w:val="24"/>
        </w:rPr>
        <w:t xml:space="preserve"> </w:t>
      </w:r>
      <w:r w:rsidRPr="001C78C8">
        <w:rPr>
          <w:color w:val="000000" w:themeColor="text1"/>
          <w:sz w:val="24"/>
          <w:szCs w:val="24"/>
        </w:rPr>
        <w:t>receiving 95 million page views per day, triple that of rival Excite</w:t>
      </w:r>
      <w:r>
        <w:rPr>
          <w:color w:val="000000" w:themeColor="text1"/>
          <w:sz w:val="24"/>
          <w:szCs w:val="24"/>
        </w:rPr>
        <w:t>.</w:t>
      </w:r>
    </w:p>
    <w:p w14:paraId="52B5C4D2" w14:textId="2A3AC6A4" w:rsidR="001C78C8" w:rsidRDefault="001C78C8" w:rsidP="00892083">
      <w:pPr>
        <w:rPr>
          <w:color w:val="000000" w:themeColor="text1"/>
          <w:sz w:val="24"/>
          <w:szCs w:val="24"/>
        </w:rPr>
      </w:pPr>
      <w:r w:rsidRPr="001C78C8">
        <w:rPr>
          <w:color w:val="000000" w:themeColor="text1"/>
          <w:sz w:val="24"/>
          <w:szCs w:val="24"/>
        </w:rPr>
        <w:t>Yahoo's two biggest acquisitions were made in 1999: Geocities for $3.6 billion and Broadcast.com for $5.7 billion.</w:t>
      </w:r>
    </w:p>
    <w:p w14:paraId="496849E0" w14:textId="0FD6D488" w:rsidR="001C78C8" w:rsidRDefault="001C78C8" w:rsidP="00892083">
      <w:pPr>
        <w:rPr>
          <w:color w:val="000000" w:themeColor="text1"/>
          <w:sz w:val="24"/>
          <w:szCs w:val="24"/>
        </w:rPr>
      </w:pPr>
      <w:r w:rsidRPr="001C78C8">
        <w:rPr>
          <w:color w:val="000000" w:themeColor="text1"/>
          <w:sz w:val="24"/>
          <w:szCs w:val="24"/>
        </w:rPr>
        <w:t>Its stock price skyrocketed during the dot-com bubble, closing at an all-time high of $118.75/share on January 3, 2000. However, after the dot-com bubble burst, it reached a post-bubble low of $8.11 on September 26, 2001.Its stock price skyrocketed during the dot-com bubble, closing at an all-time high of $118.75/share on January 3, 2000. However, after the dot-com bubble burst, it reached a post-bubble low of $8.11 on September 26, 2001.</w:t>
      </w:r>
    </w:p>
    <w:p w14:paraId="6FD43406" w14:textId="563F2641" w:rsidR="00125A9C" w:rsidRDefault="00125A9C" w:rsidP="00892083">
      <w:pPr>
        <w:rPr>
          <w:color w:val="000000" w:themeColor="text1"/>
          <w:sz w:val="24"/>
          <w:szCs w:val="24"/>
        </w:rPr>
      </w:pPr>
      <w:r w:rsidRPr="00125A9C">
        <w:rPr>
          <w:color w:val="000000" w:themeColor="text1"/>
          <w:sz w:val="24"/>
          <w:szCs w:val="24"/>
        </w:rPr>
        <w:t>Yahoo began using Google for search in June 2000. Over the next four years, it developed its own search technologies, which it began using in 2004 partly using technology from its $280 million acquisition of Inktomi in 2002. In response to Google's Gmail, Yahoo began to offer unlimited email storage in 2007. In 2008, the company laid off hundreds of people as it struggled from competition.</w:t>
      </w:r>
    </w:p>
    <w:p w14:paraId="7C18338D" w14:textId="55AA6931" w:rsidR="00125A9C" w:rsidRDefault="00125A9C" w:rsidP="00892083">
      <w:pPr>
        <w:rPr>
          <w:color w:val="000000" w:themeColor="text1"/>
          <w:sz w:val="24"/>
          <w:szCs w:val="24"/>
        </w:rPr>
      </w:pPr>
      <w:r w:rsidRPr="00125A9C">
        <w:rPr>
          <w:color w:val="000000" w:themeColor="text1"/>
          <w:sz w:val="24"/>
          <w:szCs w:val="24"/>
        </w:rPr>
        <w:t>In February 2008, Microsoft made an unsolicited bid to acquire Yahoo for $44.6 billion. Yahoo rejected the bid, claiming that it "substantially undervalues" the company and was not in the interest of its shareholders. Although Microsoft increased its bid to $47 billion, Yahoo insisted on another 10%+ increase to the offer and Microsoft cancelled the offer in May 2008</w:t>
      </w:r>
      <w:r>
        <w:rPr>
          <w:color w:val="000000" w:themeColor="text1"/>
          <w:sz w:val="24"/>
          <w:szCs w:val="24"/>
        </w:rPr>
        <w:t>.</w:t>
      </w:r>
    </w:p>
    <w:p w14:paraId="74C4B98E" w14:textId="60483262" w:rsidR="001C78C8" w:rsidRDefault="00C41BAB" w:rsidP="00892083">
      <w:pPr>
        <w:rPr>
          <w:b/>
          <w:bCs/>
          <w:color w:val="BF8F00" w:themeColor="accent4" w:themeShade="BF"/>
          <w:sz w:val="28"/>
          <w:szCs w:val="28"/>
        </w:rPr>
      </w:pPr>
      <w:r w:rsidRPr="00C41BAB">
        <w:rPr>
          <w:b/>
          <w:bCs/>
          <w:color w:val="BF8F00" w:themeColor="accent4" w:themeShade="BF"/>
          <w:sz w:val="28"/>
          <w:szCs w:val="28"/>
        </w:rPr>
        <w:t xml:space="preserve">Scrape Yahoo </w:t>
      </w:r>
      <w:r w:rsidR="00A0354F">
        <w:rPr>
          <w:b/>
          <w:bCs/>
          <w:color w:val="BF8F00" w:themeColor="accent4" w:themeShade="BF"/>
          <w:sz w:val="28"/>
          <w:szCs w:val="28"/>
        </w:rPr>
        <w:t xml:space="preserve">Finance </w:t>
      </w:r>
      <w:r w:rsidRPr="00C41BAB">
        <w:rPr>
          <w:b/>
          <w:bCs/>
          <w:color w:val="BF8F00" w:themeColor="accent4" w:themeShade="BF"/>
          <w:sz w:val="28"/>
          <w:szCs w:val="28"/>
        </w:rPr>
        <w:t>Stock Data</w:t>
      </w:r>
    </w:p>
    <w:p w14:paraId="23E16148" w14:textId="77777777" w:rsidR="00C41BAB" w:rsidRPr="00C41BAB" w:rsidRDefault="00C41BAB" w:rsidP="00C41BAB">
      <w:pPr>
        <w:rPr>
          <w:color w:val="000000" w:themeColor="text1"/>
          <w:sz w:val="24"/>
          <w:szCs w:val="24"/>
        </w:rPr>
      </w:pPr>
      <w:r w:rsidRPr="00C41BAB">
        <w:rPr>
          <w:color w:val="000000" w:themeColor="text1"/>
          <w:sz w:val="24"/>
          <w:szCs w:val="24"/>
        </w:rPr>
        <w:t xml:space="preserve">With Actowiz Solutions and Yahoo Finance and Stock Data Scraping Services, get precise and vital Finance and Stock data about news and articles, turnover, company data, retained earnings, equity research, political news, business news data, present stock rate data and </w:t>
      </w:r>
      <w:r w:rsidRPr="00C41BAB">
        <w:rPr>
          <w:color w:val="000000" w:themeColor="text1"/>
          <w:sz w:val="24"/>
          <w:szCs w:val="24"/>
        </w:rPr>
        <w:lastRenderedPageBreak/>
        <w:t>more. Using high-quality Yahoo Finance and Stock Data feeds, access well-structured Yahoo Finance and Stock data from the Yahoo Finance and Stock website and mobile app to scale up your project. Get the Best Yahoo Finance and Stock Data Scraping Services in the USA, UK, UAE, Italy, Jamaica, Germany, Australia, India, Austria, Japan, and Singapore. Tell us the location, and our professionals will scrape your data as needed. Get accurate data fast and without any technical hassle.</w:t>
      </w:r>
    </w:p>
    <w:p w14:paraId="34D529A2" w14:textId="77777777" w:rsidR="00C41BAB" w:rsidRPr="00C41BAB" w:rsidRDefault="00C41BAB" w:rsidP="00892083">
      <w:pPr>
        <w:rPr>
          <w:b/>
          <w:bCs/>
          <w:color w:val="BF8F00" w:themeColor="accent4" w:themeShade="BF"/>
          <w:sz w:val="28"/>
          <w:szCs w:val="28"/>
        </w:rPr>
      </w:pPr>
    </w:p>
    <w:p w14:paraId="1489E5A0" w14:textId="3D2D6463" w:rsidR="000F5192" w:rsidRPr="006E7098" w:rsidRDefault="00E60569" w:rsidP="00E60569">
      <w:pPr>
        <w:rPr>
          <w:b/>
          <w:bCs/>
          <w:color w:val="BF8F00" w:themeColor="accent4" w:themeShade="BF"/>
          <w:sz w:val="28"/>
          <w:szCs w:val="28"/>
        </w:rPr>
      </w:pPr>
      <w:r w:rsidRPr="006E7098">
        <w:rPr>
          <w:b/>
          <w:bCs/>
          <w:color w:val="BF8F00" w:themeColor="accent4" w:themeShade="BF"/>
          <w:sz w:val="28"/>
          <w:szCs w:val="28"/>
        </w:rPr>
        <w:t>Yahoo Finance Market Coverages and Data Delay</w:t>
      </w:r>
    </w:p>
    <w:tbl>
      <w:tblPr>
        <w:tblStyle w:val="TableGrid"/>
        <w:tblW w:w="0" w:type="auto"/>
        <w:tblLook w:val="04A0" w:firstRow="1" w:lastRow="0" w:firstColumn="1" w:lastColumn="0" w:noHBand="0" w:noVBand="1"/>
      </w:tblPr>
      <w:tblGrid>
        <w:gridCol w:w="2254"/>
        <w:gridCol w:w="2254"/>
        <w:gridCol w:w="2254"/>
        <w:gridCol w:w="2254"/>
      </w:tblGrid>
      <w:tr w:rsidR="000F5192" w14:paraId="4710C754" w14:textId="77777777" w:rsidTr="000F5192">
        <w:tc>
          <w:tcPr>
            <w:tcW w:w="2254" w:type="dxa"/>
          </w:tcPr>
          <w:p w14:paraId="22648979" w14:textId="364D06E3" w:rsidR="000F5192" w:rsidRPr="000F5192" w:rsidRDefault="000F5192" w:rsidP="00E60569">
            <w:pPr>
              <w:rPr>
                <w:b/>
                <w:bCs/>
                <w:color w:val="000000" w:themeColor="text1"/>
                <w:sz w:val="24"/>
                <w:szCs w:val="24"/>
              </w:rPr>
            </w:pPr>
            <w:r w:rsidRPr="000F5192">
              <w:rPr>
                <w:b/>
                <w:bCs/>
                <w:color w:val="000000" w:themeColor="text1"/>
                <w:sz w:val="24"/>
                <w:szCs w:val="24"/>
              </w:rPr>
              <w:t>Country</w:t>
            </w:r>
          </w:p>
        </w:tc>
        <w:tc>
          <w:tcPr>
            <w:tcW w:w="2254" w:type="dxa"/>
          </w:tcPr>
          <w:p w14:paraId="05FAB7CF" w14:textId="3F37ACAF" w:rsidR="000F5192" w:rsidRPr="000F5192" w:rsidRDefault="000F5192" w:rsidP="00E60569">
            <w:pPr>
              <w:rPr>
                <w:b/>
                <w:bCs/>
                <w:color w:val="BF8F00" w:themeColor="accent4" w:themeShade="BF"/>
                <w:sz w:val="24"/>
                <w:szCs w:val="24"/>
              </w:rPr>
            </w:pPr>
            <w:r w:rsidRPr="000F5192">
              <w:rPr>
                <w:b/>
                <w:bCs/>
                <w:color w:val="000000" w:themeColor="text1"/>
                <w:sz w:val="24"/>
                <w:szCs w:val="24"/>
              </w:rPr>
              <w:t>Market</w:t>
            </w:r>
          </w:p>
        </w:tc>
        <w:tc>
          <w:tcPr>
            <w:tcW w:w="2254" w:type="dxa"/>
          </w:tcPr>
          <w:p w14:paraId="7E6A334C" w14:textId="4FD12CC9" w:rsidR="000F5192" w:rsidRPr="000F5192" w:rsidRDefault="000F5192" w:rsidP="00E60569">
            <w:pPr>
              <w:rPr>
                <w:b/>
                <w:bCs/>
                <w:color w:val="BF8F00" w:themeColor="accent4" w:themeShade="BF"/>
                <w:sz w:val="24"/>
                <w:szCs w:val="24"/>
              </w:rPr>
            </w:pPr>
            <w:r w:rsidRPr="000F5192">
              <w:rPr>
                <w:b/>
                <w:bCs/>
                <w:color w:val="000000" w:themeColor="text1"/>
                <w:sz w:val="24"/>
                <w:szCs w:val="24"/>
              </w:rPr>
              <w:t>Delay</w:t>
            </w:r>
          </w:p>
        </w:tc>
        <w:tc>
          <w:tcPr>
            <w:tcW w:w="2254" w:type="dxa"/>
          </w:tcPr>
          <w:p w14:paraId="4B3EE62A" w14:textId="0B3ADE5B" w:rsidR="000F5192" w:rsidRPr="000F5192" w:rsidRDefault="000F5192" w:rsidP="00E60569">
            <w:pPr>
              <w:rPr>
                <w:b/>
                <w:bCs/>
                <w:color w:val="BF8F00" w:themeColor="accent4" w:themeShade="BF"/>
                <w:sz w:val="24"/>
                <w:szCs w:val="24"/>
              </w:rPr>
            </w:pPr>
            <w:r w:rsidRPr="000F5192">
              <w:rPr>
                <w:b/>
                <w:bCs/>
                <w:color w:val="000000" w:themeColor="text1"/>
                <w:sz w:val="24"/>
                <w:szCs w:val="24"/>
              </w:rPr>
              <w:t>Data Provider</w:t>
            </w:r>
          </w:p>
        </w:tc>
      </w:tr>
      <w:tr w:rsidR="000F5192" w14:paraId="5B30AFE3" w14:textId="77777777" w:rsidTr="000F5192">
        <w:tc>
          <w:tcPr>
            <w:tcW w:w="2254" w:type="dxa"/>
          </w:tcPr>
          <w:p w14:paraId="69BBB4D5" w14:textId="28EC38A0" w:rsidR="000F5192" w:rsidRPr="000F5192" w:rsidRDefault="000F5192" w:rsidP="00E60569">
            <w:pPr>
              <w:rPr>
                <w:color w:val="000000" w:themeColor="text1"/>
                <w:sz w:val="24"/>
                <w:szCs w:val="24"/>
              </w:rPr>
            </w:pPr>
            <w:r>
              <w:rPr>
                <w:color w:val="000000" w:themeColor="text1"/>
                <w:sz w:val="24"/>
                <w:szCs w:val="24"/>
              </w:rPr>
              <w:t>USA</w:t>
            </w:r>
          </w:p>
        </w:tc>
        <w:tc>
          <w:tcPr>
            <w:tcW w:w="2254" w:type="dxa"/>
          </w:tcPr>
          <w:p w14:paraId="61154EFB" w14:textId="688A5815" w:rsidR="000F5192" w:rsidRPr="000F5192" w:rsidRDefault="000F5192" w:rsidP="00E60569">
            <w:pPr>
              <w:rPr>
                <w:color w:val="000000" w:themeColor="text1"/>
                <w:sz w:val="24"/>
                <w:szCs w:val="24"/>
              </w:rPr>
            </w:pPr>
            <w:proofErr w:type="spellStart"/>
            <w:r>
              <w:rPr>
                <w:color w:val="000000" w:themeColor="text1"/>
                <w:sz w:val="24"/>
                <w:szCs w:val="24"/>
              </w:rPr>
              <w:t>Cboe</w:t>
            </w:r>
            <w:proofErr w:type="spellEnd"/>
            <w:r>
              <w:rPr>
                <w:color w:val="000000" w:themeColor="text1"/>
                <w:sz w:val="24"/>
                <w:szCs w:val="24"/>
              </w:rPr>
              <w:t xml:space="preserve"> Indices</w:t>
            </w:r>
          </w:p>
        </w:tc>
        <w:tc>
          <w:tcPr>
            <w:tcW w:w="2254" w:type="dxa"/>
          </w:tcPr>
          <w:p w14:paraId="0983D9D7" w14:textId="1374FC76" w:rsidR="000F5192" w:rsidRPr="000F5192" w:rsidRDefault="000F5192" w:rsidP="00E60569">
            <w:pPr>
              <w:rPr>
                <w:color w:val="000000" w:themeColor="text1"/>
                <w:sz w:val="24"/>
                <w:szCs w:val="24"/>
              </w:rPr>
            </w:pPr>
            <w:r>
              <w:rPr>
                <w:color w:val="000000" w:themeColor="text1"/>
                <w:sz w:val="24"/>
                <w:szCs w:val="24"/>
              </w:rPr>
              <w:t>15 min</w:t>
            </w:r>
          </w:p>
        </w:tc>
        <w:tc>
          <w:tcPr>
            <w:tcW w:w="2254" w:type="dxa"/>
          </w:tcPr>
          <w:p w14:paraId="2248BABD" w14:textId="4AB67560" w:rsidR="000F5192" w:rsidRPr="000F5192" w:rsidRDefault="000F5192" w:rsidP="00E60569">
            <w:pPr>
              <w:rPr>
                <w:color w:val="BF8F00" w:themeColor="accent4" w:themeShade="BF"/>
                <w:sz w:val="24"/>
                <w:szCs w:val="24"/>
              </w:rPr>
            </w:pPr>
            <w:r w:rsidRPr="000F5192">
              <w:rPr>
                <w:color w:val="000000" w:themeColor="text1"/>
                <w:sz w:val="24"/>
                <w:szCs w:val="24"/>
              </w:rPr>
              <w:t>ICE</w:t>
            </w:r>
            <w:r>
              <w:rPr>
                <w:color w:val="000000" w:themeColor="text1"/>
                <w:sz w:val="24"/>
                <w:szCs w:val="24"/>
              </w:rPr>
              <w:t xml:space="preserve"> Data Services</w:t>
            </w:r>
          </w:p>
        </w:tc>
      </w:tr>
      <w:tr w:rsidR="000F5192" w14:paraId="470A2E88" w14:textId="77777777" w:rsidTr="000F5192">
        <w:tc>
          <w:tcPr>
            <w:tcW w:w="2254" w:type="dxa"/>
          </w:tcPr>
          <w:p w14:paraId="75D87F63" w14:textId="7E0F6F95" w:rsidR="000F5192" w:rsidRDefault="000F5192" w:rsidP="00E60569">
            <w:pPr>
              <w:rPr>
                <w:b/>
                <w:bCs/>
                <w:color w:val="BF8F00" w:themeColor="accent4" w:themeShade="BF"/>
                <w:sz w:val="28"/>
                <w:szCs w:val="28"/>
                <w:u w:val="single"/>
              </w:rPr>
            </w:pPr>
            <w:r>
              <w:rPr>
                <w:color w:val="000000" w:themeColor="text1"/>
                <w:sz w:val="24"/>
                <w:szCs w:val="24"/>
              </w:rPr>
              <w:t>USA</w:t>
            </w:r>
          </w:p>
        </w:tc>
        <w:tc>
          <w:tcPr>
            <w:tcW w:w="2254" w:type="dxa"/>
          </w:tcPr>
          <w:p w14:paraId="0D9BF6B3" w14:textId="5BDFADC2" w:rsidR="000F5192" w:rsidRPr="00A0354F" w:rsidRDefault="000F5192" w:rsidP="00E60569">
            <w:pPr>
              <w:rPr>
                <w:color w:val="000000" w:themeColor="text1"/>
                <w:sz w:val="24"/>
                <w:szCs w:val="24"/>
              </w:rPr>
            </w:pPr>
            <w:r w:rsidRPr="00A0354F">
              <w:rPr>
                <w:color w:val="000000" w:themeColor="text1"/>
                <w:sz w:val="24"/>
                <w:szCs w:val="24"/>
              </w:rPr>
              <w:t>Chicago Board Trade</w:t>
            </w:r>
          </w:p>
        </w:tc>
        <w:tc>
          <w:tcPr>
            <w:tcW w:w="2254" w:type="dxa"/>
          </w:tcPr>
          <w:p w14:paraId="3353DCB6" w14:textId="31E96907" w:rsidR="000F5192" w:rsidRPr="00A0354F" w:rsidRDefault="000F5192" w:rsidP="00E60569">
            <w:pPr>
              <w:rPr>
                <w:color w:val="000000" w:themeColor="text1"/>
                <w:sz w:val="24"/>
                <w:szCs w:val="24"/>
              </w:rPr>
            </w:pPr>
            <w:r w:rsidRPr="00A0354F">
              <w:rPr>
                <w:color w:val="000000" w:themeColor="text1"/>
                <w:sz w:val="24"/>
                <w:szCs w:val="24"/>
              </w:rPr>
              <w:t>10 min</w:t>
            </w:r>
          </w:p>
        </w:tc>
        <w:tc>
          <w:tcPr>
            <w:tcW w:w="2254" w:type="dxa"/>
          </w:tcPr>
          <w:p w14:paraId="334707FC" w14:textId="540182E8" w:rsidR="000F5192" w:rsidRDefault="000F5192" w:rsidP="00E60569">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r w:rsidR="000F5192" w14:paraId="4CBDF283" w14:textId="77777777" w:rsidTr="000F5192">
        <w:tc>
          <w:tcPr>
            <w:tcW w:w="2254" w:type="dxa"/>
          </w:tcPr>
          <w:p w14:paraId="6CA7E508" w14:textId="3138A89B" w:rsidR="000F5192" w:rsidRDefault="000F5192" w:rsidP="00E60569">
            <w:pPr>
              <w:rPr>
                <w:b/>
                <w:bCs/>
                <w:color w:val="BF8F00" w:themeColor="accent4" w:themeShade="BF"/>
                <w:sz w:val="28"/>
                <w:szCs w:val="28"/>
                <w:u w:val="single"/>
              </w:rPr>
            </w:pPr>
            <w:r>
              <w:rPr>
                <w:color w:val="000000" w:themeColor="text1"/>
                <w:sz w:val="24"/>
                <w:szCs w:val="24"/>
              </w:rPr>
              <w:t>USA</w:t>
            </w:r>
          </w:p>
        </w:tc>
        <w:tc>
          <w:tcPr>
            <w:tcW w:w="2254" w:type="dxa"/>
          </w:tcPr>
          <w:p w14:paraId="000A44A5" w14:textId="0A97E59E" w:rsidR="000F5192" w:rsidRPr="00A0354F" w:rsidRDefault="00A0354F" w:rsidP="00E60569">
            <w:pPr>
              <w:rPr>
                <w:color w:val="000000" w:themeColor="text1"/>
                <w:sz w:val="24"/>
                <w:szCs w:val="24"/>
              </w:rPr>
            </w:pPr>
            <w:r w:rsidRPr="00A0354F">
              <w:rPr>
                <w:color w:val="000000" w:themeColor="text1"/>
                <w:sz w:val="24"/>
                <w:szCs w:val="24"/>
              </w:rPr>
              <w:t>Dow Jones Indexes</w:t>
            </w:r>
          </w:p>
        </w:tc>
        <w:tc>
          <w:tcPr>
            <w:tcW w:w="2254" w:type="dxa"/>
          </w:tcPr>
          <w:p w14:paraId="24F80E3D" w14:textId="3A9CE618" w:rsidR="000F5192" w:rsidRPr="00A0354F" w:rsidRDefault="000F5192" w:rsidP="00E60569">
            <w:pPr>
              <w:rPr>
                <w:color w:val="000000" w:themeColor="text1"/>
                <w:sz w:val="24"/>
                <w:szCs w:val="24"/>
              </w:rPr>
            </w:pPr>
            <w:r w:rsidRPr="00A0354F">
              <w:rPr>
                <w:color w:val="000000" w:themeColor="text1"/>
                <w:sz w:val="24"/>
                <w:szCs w:val="24"/>
              </w:rPr>
              <w:t>Real Time</w:t>
            </w:r>
          </w:p>
        </w:tc>
        <w:tc>
          <w:tcPr>
            <w:tcW w:w="2254" w:type="dxa"/>
          </w:tcPr>
          <w:p w14:paraId="5B46F8A7" w14:textId="5907F052" w:rsidR="000F5192" w:rsidRDefault="000F5192" w:rsidP="00E60569">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r w:rsidR="00A0354F" w14:paraId="362194D8" w14:textId="77777777" w:rsidTr="000F5192">
        <w:tc>
          <w:tcPr>
            <w:tcW w:w="2254" w:type="dxa"/>
          </w:tcPr>
          <w:p w14:paraId="2E0D6F3F" w14:textId="56BB57A2" w:rsidR="00A0354F" w:rsidRPr="00565820" w:rsidRDefault="00A0354F" w:rsidP="00A0354F">
            <w:pPr>
              <w:rPr>
                <w:rFonts w:cstheme="minorHAnsi"/>
                <w:b/>
                <w:bCs/>
                <w:color w:val="BF8F00" w:themeColor="accent4" w:themeShade="BF"/>
                <w:sz w:val="24"/>
                <w:szCs w:val="24"/>
                <w:u w:val="single"/>
              </w:rPr>
            </w:pPr>
            <w:r w:rsidRPr="00565820">
              <w:rPr>
                <w:rFonts w:cstheme="minorHAnsi"/>
                <w:color w:val="000000" w:themeColor="text1"/>
                <w:sz w:val="24"/>
                <w:szCs w:val="24"/>
                <w:shd w:val="clear" w:color="auto" w:fill="FFFFFF"/>
              </w:rPr>
              <w:t>Argentina</w:t>
            </w:r>
          </w:p>
        </w:tc>
        <w:tc>
          <w:tcPr>
            <w:tcW w:w="2254" w:type="dxa"/>
          </w:tcPr>
          <w:p w14:paraId="54718DB1" w14:textId="2A320663" w:rsidR="00A0354F" w:rsidRPr="00A0354F" w:rsidRDefault="00A0354F" w:rsidP="00A0354F">
            <w:pPr>
              <w:rPr>
                <w:color w:val="000000" w:themeColor="text1"/>
                <w:sz w:val="24"/>
                <w:szCs w:val="24"/>
              </w:rPr>
            </w:pPr>
            <w:r w:rsidRPr="00A0354F">
              <w:rPr>
                <w:color w:val="000000" w:themeColor="text1"/>
                <w:sz w:val="24"/>
                <w:szCs w:val="24"/>
              </w:rPr>
              <w:t>Buenos Aires Stock Exchange (BYMA)</w:t>
            </w:r>
          </w:p>
        </w:tc>
        <w:tc>
          <w:tcPr>
            <w:tcW w:w="2254" w:type="dxa"/>
          </w:tcPr>
          <w:p w14:paraId="235595EC" w14:textId="3B25F4AA" w:rsidR="00A0354F" w:rsidRPr="00A0354F" w:rsidRDefault="00A0354F" w:rsidP="00A0354F">
            <w:pPr>
              <w:rPr>
                <w:color w:val="000000" w:themeColor="text1"/>
                <w:sz w:val="24"/>
                <w:szCs w:val="24"/>
              </w:rPr>
            </w:pPr>
            <w:r w:rsidRPr="00A0354F">
              <w:rPr>
                <w:color w:val="000000" w:themeColor="text1"/>
                <w:sz w:val="24"/>
                <w:szCs w:val="24"/>
              </w:rPr>
              <w:t>30 min</w:t>
            </w:r>
          </w:p>
        </w:tc>
        <w:tc>
          <w:tcPr>
            <w:tcW w:w="2254" w:type="dxa"/>
          </w:tcPr>
          <w:p w14:paraId="25653150" w14:textId="4F634606" w:rsidR="00A0354F" w:rsidRDefault="00A0354F" w:rsidP="00A0354F">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r w:rsidR="00A0354F" w14:paraId="6495CDAA" w14:textId="77777777" w:rsidTr="000F5192">
        <w:tc>
          <w:tcPr>
            <w:tcW w:w="2254" w:type="dxa"/>
          </w:tcPr>
          <w:p w14:paraId="4157E096" w14:textId="78E31F9D" w:rsidR="00A0354F" w:rsidRPr="00A0354F" w:rsidRDefault="00A0354F" w:rsidP="00A0354F">
            <w:pPr>
              <w:rPr>
                <w:color w:val="000000" w:themeColor="text1"/>
                <w:sz w:val="24"/>
                <w:szCs w:val="24"/>
              </w:rPr>
            </w:pPr>
            <w:r w:rsidRPr="00A0354F">
              <w:rPr>
                <w:color w:val="000000" w:themeColor="text1"/>
                <w:sz w:val="24"/>
                <w:szCs w:val="24"/>
              </w:rPr>
              <w:t>Austria</w:t>
            </w:r>
          </w:p>
        </w:tc>
        <w:tc>
          <w:tcPr>
            <w:tcW w:w="2254" w:type="dxa"/>
          </w:tcPr>
          <w:p w14:paraId="634FA438" w14:textId="222B99AF" w:rsidR="00A0354F" w:rsidRPr="00A0354F" w:rsidRDefault="00A0354F" w:rsidP="00A0354F">
            <w:pPr>
              <w:rPr>
                <w:color w:val="000000" w:themeColor="text1"/>
                <w:sz w:val="24"/>
                <w:szCs w:val="24"/>
              </w:rPr>
            </w:pPr>
            <w:r w:rsidRPr="00A0354F">
              <w:rPr>
                <w:color w:val="000000" w:themeColor="text1"/>
                <w:sz w:val="24"/>
                <w:szCs w:val="24"/>
              </w:rPr>
              <w:t>Vienna Stock Exchange</w:t>
            </w:r>
          </w:p>
        </w:tc>
        <w:tc>
          <w:tcPr>
            <w:tcW w:w="2254" w:type="dxa"/>
          </w:tcPr>
          <w:p w14:paraId="015BEE5C" w14:textId="1F8ECFF1" w:rsidR="00A0354F" w:rsidRPr="00A0354F" w:rsidRDefault="00A0354F" w:rsidP="00A0354F">
            <w:pPr>
              <w:rPr>
                <w:color w:val="000000" w:themeColor="text1"/>
                <w:sz w:val="24"/>
                <w:szCs w:val="24"/>
              </w:rPr>
            </w:pPr>
            <w:r w:rsidRPr="00A0354F">
              <w:rPr>
                <w:color w:val="000000" w:themeColor="text1"/>
                <w:sz w:val="24"/>
                <w:szCs w:val="24"/>
              </w:rPr>
              <w:t>15 min</w:t>
            </w:r>
          </w:p>
        </w:tc>
        <w:tc>
          <w:tcPr>
            <w:tcW w:w="2254" w:type="dxa"/>
          </w:tcPr>
          <w:p w14:paraId="3ED3F61F" w14:textId="1A1A8D40" w:rsidR="00A0354F" w:rsidRDefault="00A0354F" w:rsidP="00A0354F">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r w:rsidR="00A0354F" w14:paraId="1FFB9ECF" w14:textId="77777777" w:rsidTr="000F5192">
        <w:tc>
          <w:tcPr>
            <w:tcW w:w="2254" w:type="dxa"/>
          </w:tcPr>
          <w:p w14:paraId="61FFE638" w14:textId="08BB9B74" w:rsidR="00A0354F" w:rsidRPr="00A0354F" w:rsidRDefault="00A0354F" w:rsidP="00A0354F">
            <w:pPr>
              <w:rPr>
                <w:color w:val="000000" w:themeColor="text1"/>
                <w:sz w:val="24"/>
                <w:szCs w:val="24"/>
              </w:rPr>
            </w:pPr>
            <w:r w:rsidRPr="00A0354F">
              <w:rPr>
                <w:color w:val="000000" w:themeColor="text1"/>
                <w:sz w:val="24"/>
                <w:szCs w:val="24"/>
              </w:rPr>
              <w:t>Australia</w:t>
            </w:r>
          </w:p>
        </w:tc>
        <w:tc>
          <w:tcPr>
            <w:tcW w:w="2254" w:type="dxa"/>
          </w:tcPr>
          <w:p w14:paraId="312FEF07" w14:textId="2CB89831" w:rsidR="00A0354F" w:rsidRPr="00A0354F" w:rsidRDefault="00A0354F" w:rsidP="00A0354F">
            <w:pPr>
              <w:rPr>
                <w:color w:val="000000" w:themeColor="text1"/>
                <w:sz w:val="24"/>
                <w:szCs w:val="24"/>
              </w:rPr>
            </w:pPr>
            <w:r w:rsidRPr="00A0354F">
              <w:rPr>
                <w:color w:val="000000" w:themeColor="text1"/>
                <w:sz w:val="24"/>
                <w:szCs w:val="24"/>
              </w:rPr>
              <w:t>Australian Stock Exchange (ASX)</w:t>
            </w:r>
          </w:p>
        </w:tc>
        <w:tc>
          <w:tcPr>
            <w:tcW w:w="2254" w:type="dxa"/>
          </w:tcPr>
          <w:p w14:paraId="16F19C9D" w14:textId="6A240BB2" w:rsidR="00A0354F" w:rsidRPr="00A0354F" w:rsidRDefault="00A0354F" w:rsidP="00A0354F">
            <w:pPr>
              <w:rPr>
                <w:color w:val="000000" w:themeColor="text1"/>
                <w:sz w:val="24"/>
                <w:szCs w:val="24"/>
              </w:rPr>
            </w:pPr>
            <w:r w:rsidRPr="00A0354F">
              <w:rPr>
                <w:color w:val="000000" w:themeColor="text1"/>
                <w:sz w:val="24"/>
                <w:szCs w:val="24"/>
              </w:rPr>
              <w:t>20 min</w:t>
            </w:r>
          </w:p>
        </w:tc>
        <w:tc>
          <w:tcPr>
            <w:tcW w:w="2254" w:type="dxa"/>
          </w:tcPr>
          <w:p w14:paraId="4E11E7EF" w14:textId="78617A09" w:rsidR="00A0354F" w:rsidRDefault="00A0354F" w:rsidP="00A0354F">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r w:rsidR="00A0354F" w14:paraId="1F763DFA" w14:textId="77777777" w:rsidTr="000F5192">
        <w:tc>
          <w:tcPr>
            <w:tcW w:w="2254" w:type="dxa"/>
          </w:tcPr>
          <w:p w14:paraId="13081CA8" w14:textId="58306C6D" w:rsidR="00A0354F" w:rsidRPr="00A0354F" w:rsidRDefault="00A0354F" w:rsidP="00A0354F">
            <w:pPr>
              <w:rPr>
                <w:color w:val="000000" w:themeColor="text1"/>
                <w:sz w:val="24"/>
                <w:szCs w:val="24"/>
              </w:rPr>
            </w:pPr>
            <w:r w:rsidRPr="00A0354F">
              <w:rPr>
                <w:color w:val="000000" w:themeColor="text1"/>
                <w:sz w:val="24"/>
                <w:szCs w:val="24"/>
              </w:rPr>
              <w:t>Belgium</w:t>
            </w:r>
          </w:p>
        </w:tc>
        <w:tc>
          <w:tcPr>
            <w:tcW w:w="2254" w:type="dxa"/>
          </w:tcPr>
          <w:p w14:paraId="39400803" w14:textId="19F75FE3" w:rsidR="00A0354F" w:rsidRPr="00A0354F" w:rsidRDefault="00A0354F" w:rsidP="00A0354F">
            <w:pPr>
              <w:rPr>
                <w:color w:val="000000" w:themeColor="text1"/>
                <w:sz w:val="24"/>
                <w:szCs w:val="24"/>
              </w:rPr>
            </w:pPr>
            <w:r w:rsidRPr="00A0354F">
              <w:rPr>
                <w:color w:val="000000" w:themeColor="text1"/>
                <w:sz w:val="24"/>
                <w:szCs w:val="24"/>
              </w:rPr>
              <w:t>Euronext Brussels</w:t>
            </w:r>
          </w:p>
        </w:tc>
        <w:tc>
          <w:tcPr>
            <w:tcW w:w="2254" w:type="dxa"/>
          </w:tcPr>
          <w:p w14:paraId="688030A8" w14:textId="3975FC60" w:rsidR="00A0354F" w:rsidRPr="00A0354F" w:rsidRDefault="00A0354F" w:rsidP="00A0354F">
            <w:pPr>
              <w:rPr>
                <w:color w:val="000000" w:themeColor="text1"/>
                <w:sz w:val="24"/>
                <w:szCs w:val="24"/>
              </w:rPr>
            </w:pPr>
            <w:r w:rsidRPr="00A0354F">
              <w:rPr>
                <w:color w:val="000000" w:themeColor="text1"/>
                <w:sz w:val="24"/>
                <w:szCs w:val="24"/>
              </w:rPr>
              <w:t>15 min</w:t>
            </w:r>
          </w:p>
        </w:tc>
        <w:tc>
          <w:tcPr>
            <w:tcW w:w="2254" w:type="dxa"/>
          </w:tcPr>
          <w:p w14:paraId="18D78782" w14:textId="7A018DB7" w:rsidR="00A0354F" w:rsidRDefault="00A0354F" w:rsidP="00A0354F">
            <w:pPr>
              <w:rPr>
                <w:b/>
                <w:bCs/>
                <w:color w:val="BF8F00" w:themeColor="accent4" w:themeShade="BF"/>
                <w:sz w:val="28"/>
                <w:szCs w:val="28"/>
                <w:u w:val="single"/>
              </w:rPr>
            </w:pPr>
            <w:r w:rsidRPr="000F5192">
              <w:rPr>
                <w:color w:val="000000" w:themeColor="text1"/>
                <w:sz w:val="24"/>
                <w:szCs w:val="24"/>
              </w:rPr>
              <w:t>ICE</w:t>
            </w:r>
            <w:r>
              <w:rPr>
                <w:color w:val="000000" w:themeColor="text1"/>
                <w:sz w:val="24"/>
                <w:szCs w:val="24"/>
              </w:rPr>
              <w:t xml:space="preserve"> Data Services</w:t>
            </w:r>
          </w:p>
        </w:tc>
      </w:tr>
    </w:tbl>
    <w:p w14:paraId="50F358DD" w14:textId="77777777" w:rsidR="000F5192" w:rsidRDefault="000F5192" w:rsidP="00E60569">
      <w:pPr>
        <w:rPr>
          <w:b/>
          <w:bCs/>
          <w:color w:val="BF8F00" w:themeColor="accent4" w:themeShade="BF"/>
          <w:sz w:val="28"/>
          <w:szCs w:val="28"/>
          <w:u w:val="single"/>
        </w:rPr>
      </w:pPr>
    </w:p>
    <w:p w14:paraId="546E9E1C" w14:textId="1BAE0EC2" w:rsidR="00F77BF7" w:rsidRPr="006E7098" w:rsidRDefault="00F77BF7" w:rsidP="00E60569">
      <w:pPr>
        <w:rPr>
          <w:b/>
          <w:bCs/>
          <w:color w:val="BF8F00" w:themeColor="accent4" w:themeShade="BF"/>
          <w:sz w:val="28"/>
          <w:szCs w:val="28"/>
        </w:rPr>
      </w:pPr>
      <w:r w:rsidRPr="006E7098">
        <w:rPr>
          <w:b/>
          <w:bCs/>
          <w:color w:val="BF8F00" w:themeColor="accent4" w:themeShade="BF"/>
          <w:sz w:val="28"/>
          <w:szCs w:val="28"/>
        </w:rPr>
        <w:t>Swot Analysis</w:t>
      </w:r>
    </w:p>
    <w:p w14:paraId="130EB4D5" w14:textId="41DA9BAA" w:rsidR="00F77BF7" w:rsidRPr="00A0354F" w:rsidRDefault="00F77BF7" w:rsidP="00F77BF7">
      <w:pPr>
        <w:rPr>
          <w:b/>
          <w:bCs/>
          <w:color w:val="000000" w:themeColor="text1"/>
          <w:sz w:val="24"/>
          <w:szCs w:val="24"/>
        </w:rPr>
      </w:pPr>
      <w:r w:rsidRPr="00A0354F">
        <w:rPr>
          <w:b/>
          <w:bCs/>
          <w:color w:val="000000" w:themeColor="text1"/>
          <w:sz w:val="24"/>
          <w:szCs w:val="24"/>
        </w:rPr>
        <w:t>Strengths</w:t>
      </w:r>
    </w:p>
    <w:p w14:paraId="3AFDD26D" w14:textId="4CC1C4E6" w:rsidR="00F77BF7" w:rsidRPr="00F77BF7" w:rsidRDefault="00F77BF7" w:rsidP="00F77BF7">
      <w:pPr>
        <w:rPr>
          <w:color w:val="000000" w:themeColor="text1"/>
          <w:sz w:val="24"/>
          <w:szCs w:val="24"/>
        </w:rPr>
      </w:pPr>
      <w:r w:rsidRPr="00F77BF7">
        <w:rPr>
          <w:color w:val="000000" w:themeColor="text1"/>
          <w:sz w:val="24"/>
          <w:szCs w:val="24"/>
        </w:rPr>
        <w:t>Strengths is usually the first list compiled, although they can be done in any order. Strengths include any internal features of the business that give it an advantage over competitors. These could include loyal and talented employees, innovative designs, strong brands, key patents, convenient locations, strong finances and low costs.</w:t>
      </w:r>
    </w:p>
    <w:p w14:paraId="29C114FF" w14:textId="4CBE76A6" w:rsidR="00F77BF7" w:rsidRPr="00A0354F" w:rsidRDefault="00F77BF7" w:rsidP="00F77BF7">
      <w:pPr>
        <w:rPr>
          <w:b/>
          <w:bCs/>
          <w:color w:val="000000" w:themeColor="text1"/>
          <w:sz w:val="24"/>
          <w:szCs w:val="24"/>
        </w:rPr>
      </w:pPr>
      <w:r w:rsidRPr="00A0354F">
        <w:rPr>
          <w:b/>
          <w:bCs/>
          <w:color w:val="000000" w:themeColor="text1"/>
          <w:sz w:val="24"/>
          <w:szCs w:val="24"/>
        </w:rPr>
        <w:t>Weaknesses</w:t>
      </w:r>
    </w:p>
    <w:p w14:paraId="4D15EFC8" w14:textId="40AB8997" w:rsidR="00F77BF7" w:rsidRPr="00F77BF7" w:rsidRDefault="00F77BF7" w:rsidP="00F77BF7">
      <w:pPr>
        <w:rPr>
          <w:color w:val="000000" w:themeColor="text1"/>
          <w:sz w:val="24"/>
          <w:szCs w:val="24"/>
        </w:rPr>
      </w:pPr>
      <w:r w:rsidRPr="00F77BF7">
        <w:rPr>
          <w:color w:val="000000" w:themeColor="text1"/>
          <w:sz w:val="24"/>
          <w:szCs w:val="24"/>
        </w:rPr>
        <w:t>Weaknesses are internal features of the business that could put it at a disadvantage. Weaknesses may resemble the flip side of strengths, as in low-skilled and often-absent workers, outdated designs, weak brands, lack of patents, low-traffic locations, a cash flow problem and built-in excess costs. Other weaknesses could be low market share, over-dependence on a small number of customers, unreliable suppliers and so on.</w:t>
      </w:r>
    </w:p>
    <w:p w14:paraId="5F8573C9" w14:textId="3FD796BC" w:rsidR="00F77BF7" w:rsidRPr="00A0354F" w:rsidRDefault="00F77BF7" w:rsidP="00F77BF7">
      <w:pPr>
        <w:rPr>
          <w:b/>
          <w:bCs/>
          <w:color w:val="000000" w:themeColor="text1"/>
          <w:sz w:val="24"/>
          <w:szCs w:val="24"/>
        </w:rPr>
      </w:pPr>
      <w:r w:rsidRPr="00A0354F">
        <w:rPr>
          <w:b/>
          <w:bCs/>
          <w:color w:val="000000" w:themeColor="text1"/>
          <w:sz w:val="24"/>
          <w:szCs w:val="24"/>
        </w:rPr>
        <w:t>Opportunities</w:t>
      </w:r>
    </w:p>
    <w:p w14:paraId="1DB7E121" w14:textId="77777777" w:rsidR="00F77BF7" w:rsidRPr="00F77BF7" w:rsidRDefault="00F77BF7" w:rsidP="00F77BF7">
      <w:pPr>
        <w:rPr>
          <w:color w:val="000000" w:themeColor="text1"/>
          <w:sz w:val="24"/>
          <w:szCs w:val="24"/>
        </w:rPr>
      </w:pPr>
      <w:r w:rsidRPr="00F77BF7">
        <w:rPr>
          <w:color w:val="000000" w:themeColor="text1"/>
          <w:sz w:val="24"/>
          <w:szCs w:val="24"/>
        </w:rPr>
        <w:t>With opportunities, the focus turns to external features of the business landscape. Opportunities are elements outside your business that could potentially work to your advantage. For instance, opportunities could include the presence of an expanding market for your offerings, prospect of looser regulation, declining prices for necessary raw materials and key competitors encountering trouble.</w:t>
      </w:r>
    </w:p>
    <w:p w14:paraId="2356F4ED" w14:textId="7A92AF08" w:rsidR="00F77BF7" w:rsidRPr="00A0354F" w:rsidRDefault="00F77BF7" w:rsidP="00F77BF7">
      <w:pPr>
        <w:rPr>
          <w:b/>
          <w:bCs/>
          <w:color w:val="000000" w:themeColor="text1"/>
          <w:sz w:val="24"/>
          <w:szCs w:val="24"/>
        </w:rPr>
      </w:pPr>
      <w:r w:rsidRPr="00A0354F">
        <w:rPr>
          <w:b/>
          <w:bCs/>
          <w:color w:val="000000" w:themeColor="text1"/>
          <w:sz w:val="24"/>
          <w:szCs w:val="24"/>
        </w:rPr>
        <w:lastRenderedPageBreak/>
        <w:t>Threats</w:t>
      </w:r>
    </w:p>
    <w:p w14:paraId="4F10D410" w14:textId="59FEFD24" w:rsidR="00F77BF7" w:rsidRPr="00F77BF7" w:rsidRDefault="00F77BF7" w:rsidP="00F77BF7">
      <w:pPr>
        <w:rPr>
          <w:color w:val="000000" w:themeColor="text1"/>
          <w:sz w:val="24"/>
          <w:szCs w:val="24"/>
        </w:rPr>
      </w:pPr>
      <w:r w:rsidRPr="00F77BF7">
        <w:rPr>
          <w:color w:val="000000" w:themeColor="text1"/>
          <w:sz w:val="24"/>
          <w:szCs w:val="24"/>
        </w:rPr>
        <w:t xml:space="preserve">Threats are also external to the business and could include </w:t>
      </w:r>
      <w:proofErr w:type="spellStart"/>
      <w:r w:rsidRPr="00F77BF7">
        <w:rPr>
          <w:color w:val="000000" w:themeColor="text1"/>
          <w:sz w:val="24"/>
          <w:szCs w:val="24"/>
        </w:rPr>
        <w:t>labor</w:t>
      </w:r>
      <w:proofErr w:type="spellEnd"/>
      <w:r w:rsidRPr="00F77BF7">
        <w:rPr>
          <w:color w:val="000000" w:themeColor="text1"/>
          <w:sz w:val="24"/>
          <w:szCs w:val="24"/>
        </w:rPr>
        <w:t xml:space="preserve"> unrest, arrival of new competitors, economic recession, higher costs for borrowing or raw materials, and so on. Threats are anything outside the business that could potentially cause a problem.</w:t>
      </w:r>
    </w:p>
    <w:p w14:paraId="6DD99FFB" w14:textId="77777777" w:rsidR="00E60569" w:rsidRDefault="00E60569" w:rsidP="00E60569">
      <w:pPr>
        <w:rPr>
          <w:color w:val="000000" w:themeColor="text1"/>
          <w:sz w:val="28"/>
          <w:szCs w:val="28"/>
        </w:rPr>
      </w:pPr>
    </w:p>
    <w:p w14:paraId="6E91D103" w14:textId="4D48460D" w:rsidR="00462B51" w:rsidRPr="00565820" w:rsidRDefault="00462B51" w:rsidP="00E60569">
      <w:pPr>
        <w:rPr>
          <w:b/>
          <w:bCs/>
          <w:color w:val="000000" w:themeColor="text1"/>
          <w:sz w:val="28"/>
          <w:szCs w:val="28"/>
        </w:rPr>
      </w:pPr>
      <w:r w:rsidRPr="00565820">
        <w:rPr>
          <w:b/>
          <w:bCs/>
          <w:color w:val="000000" w:themeColor="text1"/>
          <w:sz w:val="28"/>
          <w:szCs w:val="28"/>
        </w:rPr>
        <w:t>Financial Performance</w:t>
      </w:r>
    </w:p>
    <w:tbl>
      <w:tblPr>
        <w:tblStyle w:val="TableGrid"/>
        <w:tblW w:w="0" w:type="auto"/>
        <w:tblLook w:val="04A0" w:firstRow="1" w:lastRow="0" w:firstColumn="1" w:lastColumn="0" w:noHBand="0" w:noVBand="1"/>
      </w:tblPr>
      <w:tblGrid>
        <w:gridCol w:w="3005"/>
        <w:gridCol w:w="3005"/>
        <w:gridCol w:w="3006"/>
      </w:tblGrid>
      <w:tr w:rsidR="00617983" w14:paraId="54CD954C" w14:textId="77777777" w:rsidTr="00617983">
        <w:tc>
          <w:tcPr>
            <w:tcW w:w="3005" w:type="dxa"/>
          </w:tcPr>
          <w:p w14:paraId="62686BDA" w14:textId="77777777" w:rsidR="00617983" w:rsidRDefault="00617983" w:rsidP="00E60569">
            <w:pPr>
              <w:rPr>
                <w:color w:val="000000" w:themeColor="text1"/>
                <w:sz w:val="28"/>
                <w:szCs w:val="28"/>
              </w:rPr>
            </w:pPr>
          </w:p>
        </w:tc>
        <w:tc>
          <w:tcPr>
            <w:tcW w:w="3005" w:type="dxa"/>
          </w:tcPr>
          <w:p w14:paraId="5AFE7C76" w14:textId="13AA94F0" w:rsidR="00617983" w:rsidRDefault="00617983" w:rsidP="00E60569">
            <w:pPr>
              <w:rPr>
                <w:color w:val="000000" w:themeColor="text1"/>
                <w:sz w:val="28"/>
                <w:szCs w:val="28"/>
              </w:rPr>
            </w:pPr>
            <w:r w:rsidRPr="00617983">
              <w:rPr>
                <w:color w:val="000000" w:themeColor="text1"/>
                <w:sz w:val="28"/>
                <w:szCs w:val="28"/>
              </w:rPr>
              <w:t>31 Dec 2023</w:t>
            </w:r>
          </w:p>
        </w:tc>
        <w:tc>
          <w:tcPr>
            <w:tcW w:w="3006" w:type="dxa"/>
          </w:tcPr>
          <w:p w14:paraId="6FF994C7" w14:textId="461B048D" w:rsidR="00617983" w:rsidRDefault="00617983" w:rsidP="00E60569">
            <w:pPr>
              <w:rPr>
                <w:color w:val="000000" w:themeColor="text1"/>
                <w:sz w:val="28"/>
                <w:szCs w:val="28"/>
              </w:rPr>
            </w:pPr>
            <w:r w:rsidRPr="00617983">
              <w:rPr>
                <w:color w:val="000000" w:themeColor="text1"/>
                <w:sz w:val="28"/>
                <w:szCs w:val="28"/>
              </w:rPr>
              <w:t>31 Dec 202</w:t>
            </w:r>
            <w:r>
              <w:rPr>
                <w:color w:val="000000" w:themeColor="text1"/>
                <w:sz w:val="28"/>
                <w:szCs w:val="28"/>
              </w:rPr>
              <w:t>2</w:t>
            </w:r>
          </w:p>
        </w:tc>
      </w:tr>
      <w:tr w:rsidR="00617983" w14:paraId="245DDF6C" w14:textId="77777777" w:rsidTr="00617983">
        <w:tc>
          <w:tcPr>
            <w:tcW w:w="3005" w:type="dxa"/>
          </w:tcPr>
          <w:p w14:paraId="6DE559F3" w14:textId="733206C7" w:rsidR="00617983" w:rsidRDefault="00617983" w:rsidP="00E60569">
            <w:pPr>
              <w:rPr>
                <w:color w:val="000000" w:themeColor="text1"/>
                <w:sz w:val="28"/>
                <w:szCs w:val="28"/>
              </w:rPr>
            </w:pPr>
            <w:r>
              <w:rPr>
                <w:rFonts w:ascii="Helvetica" w:hAnsi="Helvetica" w:cs="Helvetica"/>
                <w:color w:val="232A31"/>
                <w:sz w:val="30"/>
                <w:szCs w:val="30"/>
                <w:shd w:val="clear" w:color="auto" w:fill="FFFFFF"/>
              </w:rPr>
              <w:t>Net Debt</w:t>
            </w:r>
          </w:p>
        </w:tc>
        <w:tc>
          <w:tcPr>
            <w:tcW w:w="3005" w:type="dxa"/>
          </w:tcPr>
          <w:p w14:paraId="12B8BB36" w14:textId="7981B187" w:rsidR="00617983" w:rsidRDefault="00617983" w:rsidP="00E60569">
            <w:pPr>
              <w:rPr>
                <w:color w:val="000000" w:themeColor="text1"/>
                <w:sz w:val="28"/>
                <w:szCs w:val="28"/>
              </w:rPr>
            </w:pPr>
            <w:r w:rsidRPr="00617983">
              <w:rPr>
                <w:color w:val="000000" w:themeColor="text1"/>
                <w:sz w:val="28"/>
                <w:szCs w:val="28"/>
              </w:rPr>
              <w:t>5,041</w:t>
            </w:r>
          </w:p>
        </w:tc>
        <w:tc>
          <w:tcPr>
            <w:tcW w:w="3006" w:type="dxa"/>
          </w:tcPr>
          <w:p w14:paraId="53F2CAE0" w14:textId="54620264" w:rsidR="00617983" w:rsidRDefault="00617983" w:rsidP="00E60569">
            <w:pPr>
              <w:rPr>
                <w:color w:val="000000" w:themeColor="text1"/>
                <w:sz w:val="28"/>
                <w:szCs w:val="28"/>
              </w:rPr>
            </w:pPr>
            <w:r w:rsidRPr="00617983">
              <w:rPr>
                <w:color w:val="000000" w:themeColor="text1"/>
                <w:sz w:val="28"/>
                <w:szCs w:val="28"/>
              </w:rPr>
              <w:t>6,337</w:t>
            </w:r>
          </w:p>
        </w:tc>
      </w:tr>
      <w:tr w:rsidR="00617983" w14:paraId="43866857" w14:textId="77777777" w:rsidTr="00617983">
        <w:tc>
          <w:tcPr>
            <w:tcW w:w="3005" w:type="dxa"/>
          </w:tcPr>
          <w:p w14:paraId="4051093A" w14:textId="5D8A6358" w:rsidR="00617983" w:rsidRDefault="00617983" w:rsidP="00E60569">
            <w:pPr>
              <w:rPr>
                <w:color w:val="000000" w:themeColor="text1"/>
                <w:sz w:val="28"/>
                <w:szCs w:val="28"/>
              </w:rPr>
            </w:pPr>
            <w:r w:rsidRPr="00617983">
              <w:rPr>
                <w:color w:val="000000" w:themeColor="text1"/>
                <w:sz w:val="28"/>
                <w:szCs w:val="28"/>
              </w:rPr>
              <w:t>EBITDA trailing 12 months</w:t>
            </w:r>
          </w:p>
        </w:tc>
        <w:tc>
          <w:tcPr>
            <w:tcW w:w="3005" w:type="dxa"/>
          </w:tcPr>
          <w:p w14:paraId="7FDBCB7C" w14:textId="3790A8D6" w:rsidR="00617983" w:rsidRDefault="00617983" w:rsidP="00E60569">
            <w:pPr>
              <w:rPr>
                <w:color w:val="000000" w:themeColor="text1"/>
                <w:sz w:val="28"/>
                <w:szCs w:val="28"/>
              </w:rPr>
            </w:pPr>
            <w:r w:rsidRPr="00617983">
              <w:rPr>
                <w:color w:val="000000" w:themeColor="text1"/>
                <w:sz w:val="28"/>
                <w:szCs w:val="28"/>
              </w:rPr>
              <w:t>4,208</w:t>
            </w:r>
          </w:p>
        </w:tc>
        <w:tc>
          <w:tcPr>
            <w:tcW w:w="3006" w:type="dxa"/>
          </w:tcPr>
          <w:p w14:paraId="2E1A56F3" w14:textId="27BAEAEF" w:rsidR="00617983" w:rsidRDefault="00617983" w:rsidP="00E60569">
            <w:pPr>
              <w:rPr>
                <w:color w:val="000000" w:themeColor="text1"/>
                <w:sz w:val="28"/>
                <w:szCs w:val="28"/>
              </w:rPr>
            </w:pPr>
            <w:r w:rsidRPr="00617983">
              <w:rPr>
                <w:color w:val="000000" w:themeColor="text1"/>
                <w:sz w:val="28"/>
                <w:szCs w:val="28"/>
              </w:rPr>
              <w:t>3,615</w:t>
            </w:r>
          </w:p>
        </w:tc>
      </w:tr>
      <w:tr w:rsidR="00617983" w14:paraId="1A1D3442" w14:textId="77777777" w:rsidTr="00617983">
        <w:tc>
          <w:tcPr>
            <w:tcW w:w="3005" w:type="dxa"/>
          </w:tcPr>
          <w:p w14:paraId="165DB710" w14:textId="032CAC34" w:rsidR="00617983" w:rsidRDefault="00617983" w:rsidP="00E60569">
            <w:pPr>
              <w:rPr>
                <w:color w:val="000000" w:themeColor="text1"/>
                <w:sz w:val="28"/>
                <w:szCs w:val="28"/>
              </w:rPr>
            </w:pPr>
            <w:r w:rsidRPr="00617983">
              <w:rPr>
                <w:color w:val="000000" w:themeColor="text1"/>
                <w:sz w:val="28"/>
                <w:szCs w:val="28"/>
              </w:rPr>
              <w:t>Net Debt/EBITDA ratio</w:t>
            </w:r>
          </w:p>
        </w:tc>
        <w:tc>
          <w:tcPr>
            <w:tcW w:w="3005" w:type="dxa"/>
          </w:tcPr>
          <w:p w14:paraId="2444920B" w14:textId="6A3D85B1" w:rsidR="00617983" w:rsidRDefault="00617983" w:rsidP="00E60569">
            <w:pPr>
              <w:rPr>
                <w:color w:val="000000" w:themeColor="text1"/>
                <w:sz w:val="28"/>
                <w:szCs w:val="28"/>
              </w:rPr>
            </w:pPr>
            <w:r w:rsidRPr="00617983">
              <w:rPr>
                <w:color w:val="000000" w:themeColor="text1"/>
                <w:sz w:val="28"/>
                <w:szCs w:val="28"/>
              </w:rPr>
              <w:t>1.2x</w:t>
            </w:r>
          </w:p>
        </w:tc>
        <w:tc>
          <w:tcPr>
            <w:tcW w:w="3006" w:type="dxa"/>
          </w:tcPr>
          <w:p w14:paraId="75A3706E" w14:textId="3F1251A6" w:rsidR="00617983" w:rsidRDefault="00617983" w:rsidP="00E60569">
            <w:pPr>
              <w:rPr>
                <w:color w:val="000000" w:themeColor="text1"/>
                <w:sz w:val="28"/>
                <w:szCs w:val="28"/>
              </w:rPr>
            </w:pPr>
            <w:r w:rsidRPr="00617983">
              <w:rPr>
                <w:color w:val="000000" w:themeColor="text1"/>
                <w:sz w:val="28"/>
                <w:szCs w:val="28"/>
              </w:rPr>
              <w:t>1.</w:t>
            </w:r>
            <w:r>
              <w:rPr>
                <w:color w:val="000000" w:themeColor="text1"/>
                <w:sz w:val="28"/>
                <w:szCs w:val="28"/>
              </w:rPr>
              <w:t>8</w:t>
            </w:r>
            <w:r w:rsidRPr="00617983">
              <w:rPr>
                <w:color w:val="000000" w:themeColor="text1"/>
                <w:sz w:val="28"/>
                <w:szCs w:val="28"/>
              </w:rPr>
              <w:t>x</w:t>
            </w:r>
          </w:p>
        </w:tc>
      </w:tr>
    </w:tbl>
    <w:p w14:paraId="66962834" w14:textId="77777777" w:rsidR="00462B51" w:rsidRPr="00E60569" w:rsidRDefault="00462B51" w:rsidP="00E60569">
      <w:pPr>
        <w:rPr>
          <w:color w:val="000000" w:themeColor="text1"/>
          <w:sz w:val="28"/>
          <w:szCs w:val="28"/>
        </w:rPr>
      </w:pPr>
    </w:p>
    <w:p w14:paraId="196EF86C" w14:textId="77777777" w:rsidR="00E62829" w:rsidRPr="00E62829" w:rsidRDefault="00E62829" w:rsidP="00E62829">
      <w:pPr>
        <w:rPr>
          <w:b/>
          <w:bCs/>
          <w:color w:val="000000" w:themeColor="text1"/>
          <w:sz w:val="24"/>
          <w:szCs w:val="24"/>
        </w:rPr>
      </w:pPr>
      <w:r w:rsidRPr="00E62829">
        <w:rPr>
          <w:b/>
          <w:bCs/>
          <w:color w:val="000000" w:themeColor="text1"/>
          <w:sz w:val="24"/>
          <w:szCs w:val="24"/>
        </w:rPr>
        <w:t>So, have all Yahoo India news sites shut down?</w:t>
      </w:r>
    </w:p>
    <w:p w14:paraId="29F1CA92" w14:textId="513CFF35" w:rsidR="00E62829" w:rsidRPr="00E62829" w:rsidRDefault="00E62829" w:rsidP="00E62829">
      <w:pPr>
        <w:rPr>
          <w:color w:val="000000" w:themeColor="text1"/>
          <w:sz w:val="24"/>
          <w:szCs w:val="24"/>
        </w:rPr>
      </w:pPr>
      <w:r w:rsidRPr="00E62829">
        <w:rPr>
          <w:color w:val="000000" w:themeColor="text1"/>
          <w:sz w:val="24"/>
          <w:szCs w:val="24"/>
        </w:rPr>
        <w:t>Yes. The Yahoo India sites that have shut down include Yahoo Cricket, Yahoo Finance, Yahoo News, Entertainment, and MAKERS India. The new FDI regulations for digital media limit foreign ownership of media companies that operate and publish digital content in India in the 'News and Current Affairs' space, impacting our products Yahoo Cricket, Finance, News, Entertainment, and MAKERS India.</w:t>
      </w:r>
    </w:p>
    <w:p w14:paraId="3F59336F" w14:textId="64DA68C2" w:rsidR="005C6E16" w:rsidRPr="005C6E16" w:rsidRDefault="005C6E16" w:rsidP="005C6E16">
      <w:pPr>
        <w:rPr>
          <w:b/>
          <w:bCs/>
          <w:color w:val="000000" w:themeColor="text1"/>
          <w:sz w:val="24"/>
          <w:szCs w:val="24"/>
        </w:rPr>
      </w:pPr>
      <w:r w:rsidRPr="005C6E16">
        <w:rPr>
          <w:b/>
          <w:bCs/>
          <w:color w:val="000000" w:themeColor="text1"/>
          <w:sz w:val="24"/>
          <w:szCs w:val="24"/>
        </w:rPr>
        <w:t>Indian bourses cut Paytm daily trading limits to 10% after rout</w:t>
      </w:r>
    </w:p>
    <w:p w14:paraId="5C16EE08" w14:textId="77777777" w:rsidR="005C6E16" w:rsidRPr="005C6E16" w:rsidRDefault="005C6E16" w:rsidP="005C6E16">
      <w:pPr>
        <w:rPr>
          <w:color w:val="000000" w:themeColor="text1"/>
          <w:sz w:val="24"/>
          <w:szCs w:val="24"/>
        </w:rPr>
      </w:pPr>
      <w:r w:rsidRPr="005C6E16">
        <w:rPr>
          <w:color w:val="000000" w:themeColor="text1"/>
          <w:sz w:val="24"/>
          <w:szCs w:val="24"/>
        </w:rPr>
        <w:t>NEW DELHI (Reuters) - India's stock exchanges have cut the daily share trading limits for digital payments firm Paytm to 10%, from 20%, after a $2 billion rout in the stock following a regulatory crackdown on the company's banking unit.</w:t>
      </w:r>
    </w:p>
    <w:p w14:paraId="76B69866" w14:textId="77777777" w:rsidR="005C6E16" w:rsidRDefault="005C6E16" w:rsidP="005C6E16">
      <w:pPr>
        <w:rPr>
          <w:color w:val="000000" w:themeColor="text1"/>
          <w:sz w:val="24"/>
          <w:szCs w:val="24"/>
        </w:rPr>
      </w:pPr>
      <w:r w:rsidRPr="005C6E16">
        <w:rPr>
          <w:color w:val="000000" w:themeColor="text1"/>
          <w:sz w:val="24"/>
          <w:szCs w:val="24"/>
        </w:rPr>
        <w:t>The new 10% limits will be applicable from Monday, the Bombay Stock Exchange and the National Stock Exchange said on their websites.</w:t>
      </w:r>
    </w:p>
    <w:p w14:paraId="560165AF" w14:textId="77777777" w:rsidR="005C6E16" w:rsidRPr="00B832FB" w:rsidRDefault="005C6E16" w:rsidP="005C6E16">
      <w:pPr>
        <w:rPr>
          <w:color w:val="000000" w:themeColor="text1"/>
          <w:sz w:val="24"/>
          <w:szCs w:val="24"/>
        </w:rPr>
      </w:pPr>
      <w:r w:rsidRPr="005C6E16">
        <w:rPr>
          <w:color w:val="000000" w:themeColor="text1"/>
          <w:sz w:val="24"/>
          <w:szCs w:val="24"/>
        </w:rPr>
        <w:t>Paytm's market value crashed to $3.7 billion after it lost $2 billion on Mumbai bourses this week, with the stock losing 20% - its daily maximum at that time - on both Thursday and Friday.</w:t>
      </w:r>
    </w:p>
    <w:p w14:paraId="69AA24F8" w14:textId="77777777" w:rsidR="005C6E16" w:rsidRDefault="005C6E16" w:rsidP="001A4396">
      <w:pPr>
        <w:rPr>
          <w:b/>
          <w:bCs/>
          <w:color w:val="000000" w:themeColor="text1"/>
          <w:sz w:val="24"/>
          <w:szCs w:val="24"/>
        </w:rPr>
      </w:pPr>
    </w:p>
    <w:p w14:paraId="04E21647" w14:textId="23615FEF" w:rsidR="008071B2" w:rsidRPr="00565820" w:rsidRDefault="008071B2" w:rsidP="001A4396">
      <w:pPr>
        <w:rPr>
          <w:b/>
          <w:bCs/>
          <w:color w:val="000000" w:themeColor="text1"/>
          <w:sz w:val="24"/>
          <w:szCs w:val="24"/>
        </w:rPr>
      </w:pPr>
      <w:r w:rsidRPr="00565820">
        <w:rPr>
          <w:b/>
          <w:bCs/>
          <w:color w:val="000000" w:themeColor="text1"/>
          <w:sz w:val="24"/>
          <w:szCs w:val="24"/>
        </w:rPr>
        <w:t>Tesla's stock as shareholders</w:t>
      </w:r>
    </w:p>
    <w:p w14:paraId="65569805" w14:textId="1A9C9A8F" w:rsidR="001A4396" w:rsidRPr="001A4396" w:rsidRDefault="001A4396" w:rsidP="001A4396">
      <w:pPr>
        <w:rPr>
          <w:color w:val="000000" w:themeColor="text1"/>
          <w:sz w:val="24"/>
          <w:szCs w:val="24"/>
        </w:rPr>
      </w:pPr>
      <w:r w:rsidRPr="001A4396">
        <w:rPr>
          <w:color w:val="000000" w:themeColor="text1"/>
          <w:sz w:val="24"/>
          <w:szCs w:val="24"/>
        </w:rPr>
        <w:t xml:space="preserve">The venture capitalist said he unenthusiastically voted in </w:t>
      </w:r>
      <w:proofErr w:type="spellStart"/>
      <w:r w:rsidRPr="001A4396">
        <w:rPr>
          <w:color w:val="000000" w:themeColor="text1"/>
          <w:sz w:val="24"/>
          <w:szCs w:val="24"/>
        </w:rPr>
        <w:t>favor</w:t>
      </w:r>
      <w:proofErr w:type="spellEnd"/>
      <w:r w:rsidRPr="001A4396">
        <w:rPr>
          <w:color w:val="000000" w:themeColor="text1"/>
          <w:sz w:val="24"/>
          <w:szCs w:val="24"/>
        </w:rPr>
        <w:t xml:space="preserve"> of the $56 billion package.</w:t>
      </w:r>
    </w:p>
    <w:p w14:paraId="48B290BF" w14:textId="0A7DFACC" w:rsidR="001A4396" w:rsidRDefault="001A4396" w:rsidP="00B832FB">
      <w:pPr>
        <w:rPr>
          <w:color w:val="000000" w:themeColor="text1"/>
          <w:sz w:val="24"/>
          <w:szCs w:val="24"/>
        </w:rPr>
      </w:pPr>
      <w:r w:rsidRPr="001A4396">
        <w:rPr>
          <w:color w:val="000000" w:themeColor="text1"/>
          <w:sz w:val="24"/>
          <w:szCs w:val="24"/>
        </w:rPr>
        <w:t>“The deal was set in 2018 when the milestones seemed virtually impossible and he met them," said AlHusseini, who first invested in Tesla in a Series C funding round. "He made a deal, he delivered, and this is his reward.”</w:t>
      </w:r>
    </w:p>
    <w:p w14:paraId="0AAB3589" w14:textId="549A90D1" w:rsidR="00B832FB" w:rsidRDefault="00432EE2" w:rsidP="00B832FB">
      <w:pPr>
        <w:rPr>
          <w:color w:val="000000" w:themeColor="text1"/>
          <w:sz w:val="24"/>
          <w:szCs w:val="24"/>
        </w:rPr>
      </w:pPr>
      <w:r w:rsidRPr="00432EE2">
        <w:rPr>
          <w:color w:val="000000" w:themeColor="text1"/>
          <w:sz w:val="24"/>
          <w:szCs w:val="24"/>
        </w:rPr>
        <w:t>Though Tesla (TSLA) shareholders voted to reinstate Elon Musk's pay package on Thursday afternoon, some investors and analysts told Yahoo Finance they remain skeptical.</w:t>
      </w:r>
    </w:p>
    <w:p w14:paraId="0C501C2B" w14:textId="4B21F876" w:rsidR="00432EE2" w:rsidRDefault="00432EE2" w:rsidP="00B832FB">
      <w:pPr>
        <w:rPr>
          <w:color w:val="000000" w:themeColor="text1"/>
          <w:sz w:val="24"/>
          <w:szCs w:val="24"/>
        </w:rPr>
      </w:pPr>
      <w:r w:rsidRPr="00432EE2">
        <w:rPr>
          <w:color w:val="000000" w:themeColor="text1"/>
          <w:sz w:val="24"/>
          <w:szCs w:val="24"/>
        </w:rPr>
        <w:lastRenderedPageBreak/>
        <w:t>Tesla's stock has been down nearly 30% year to date, and dropped roughly 2.5% on Friday. Now that the vote is over, AlHusseini said the stock should remain steady until its next quarterly earnings, where he forecasts that “shares will drop due to another miss on deliveries and margin.”</w:t>
      </w:r>
    </w:p>
    <w:p w14:paraId="45522578" w14:textId="1E0B218E" w:rsidR="001A4396" w:rsidRPr="001A4396" w:rsidRDefault="001A4396" w:rsidP="001A4396">
      <w:pPr>
        <w:rPr>
          <w:color w:val="000000" w:themeColor="text1"/>
          <w:sz w:val="24"/>
          <w:szCs w:val="24"/>
        </w:rPr>
      </w:pPr>
      <w:r w:rsidRPr="001A4396">
        <w:rPr>
          <w:color w:val="000000" w:themeColor="text1"/>
          <w:sz w:val="24"/>
          <w:szCs w:val="24"/>
        </w:rPr>
        <w:t>Tesla said 77% voted to support Musk’s pay package. According to the filing, investors who held 1.76 billion shares voted to approve the deal, while 528.9 million shares voted against it. 20.6 million shares did not vote.</w:t>
      </w:r>
    </w:p>
    <w:p w14:paraId="3BC6F7FF" w14:textId="7B744262" w:rsidR="001A4396" w:rsidRDefault="001A4396" w:rsidP="001A4396">
      <w:pPr>
        <w:rPr>
          <w:color w:val="000000" w:themeColor="text1"/>
          <w:sz w:val="24"/>
          <w:szCs w:val="24"/>
        </w:rPr>
      </w:pPr>
      <w:r w:rsidRPr="001A4396">
        <w:rPr>
          <w:color w:val="000000" w:themeColor="text1"/>
          <w:sz w:val="24"/>
          <w:szCs w:val="24"/>
        </w:rPr>
        <w:t>“I just want to start off by saying, hot damn, I love you guys,” Musk said onstage at the shareholder meeting. The package, comprised of options, was originally valued at up to $56 billion but is now worth roughly $46 billion due to a fall in Tesla's market capitalization.</w:t>
      </w:r>
    </w:p>
    <w:p w14:paraId="6E72D31A" w14:textId="77777777" w:rsidR="001A4396" w:rsidRDefault="001A4396" w:rsidP="001A4396">
      <w:pPr>
        <w:rPr>
          <w:color w:val="000000" w:themeColor="text1"/>
          <w:sz w:val="24"/>
          <w:szCs w:val="24"/>
        </w:rPr>
      </w:pPr>
    </w:p>
    <w:p w14:paraId="5D2FCE4F" w14:textId="10918DB0" w:rsidR="001A4396" w:rsidRPr="00565820" w:rsidRDefault="001A4396" w:rsidP="001A4396">
      <w:pPr>
        <w:rPr>
          <w:b/>
          <w:bCs/>
          <w:color w:val="000000" w:themeColor="text1"/>
          <w:sz w:val="24"/>
          <w:szCs w:val="24"/>
        </w:rPr>
      </w:pPr>
      <w:r w:rsidRPr="00565820">
        <w:rPr>
          <w:b/>
          <w:bCs/>
          <w:color w:val="000000" w:themeColor="text1"/>
          <w:sz w:val="24"/>
          <w:szCs w:val="24"/>
        </w:rPr>
        <w:t>War, Money, Oil and the Shaping of Aramco’s Giant Share Sale</w:t>
      </w:r>
    </w:p>
    <w:p w14:paraId="3622653B" w14:textId="77777777" w:rsidR="001A4396" w:rsidRPr="001A4396" w:rsidRDefault="001A4396" w:rsidP="001A4396">
      <w:pPr>
        <w:rPr>
          <w:color w:val="000000" w:themeColor="text1"/>
          <w:sz w:val="24"/>
          <w:szCs w:val="24"/>
        </w:rPr>
      </w:pPr>
      <w:r w:rsidRPr="001A4396">
        <w:rPr>
          <w:color w:val="000000" w:themeColor="text1"/>
          <w:sz w:val="24"/>
          <w:szCs w:val="24"/>
        </w:rPr>
        <w:t>Five years after Aramco’s $29.4 billion listing had been marred by temper tantrums and U-turns that left it almost entirely reliant on local investors, Amin Nasser and a coterie of top Wall Street bankers had finally delivered the international deal Crown Prince Mohammed bin Salman always wanted.</w:t>
      </w:r>
    </w:p>
    <w:p w14:paraId="609265DE" w14:textId="77777777" w:rsidR="001A4396" w:rsidRPr="001A4396" w:rsidRDefault="001A4396" w:rsidP="001A4396">
      <w:pPr>
        <w:rPr>
          <w:color w:val="000000" w:themeColor="text1"/>
          <w:sz w:val="24"/>
          <w:szCs w:val="24"/>
        </w:rPr>
      </w:pPr>
    </w:p>
    <w:p w14:paraId="6B5AE2E4" w14:textId="77777777" w:rsidR="001A4396" w:rsidRPr="001A4396" w:rsidRDefault="001A4396" w:rsidP="001A4396">
      <w:pPr>
        <w:rPr>
          <w:color w:val="000000" w:themeColor="text1"/>
          <w:sz w:val="24"/>
          <w:szCs w:val="24"/>
        </w:rPr>
      </w:pPr>
      <w:r w:rsidRPr="001A4396">
        <w:rPr>
          <w:color w:val="000000" w:themeColor="text1"/>
          <w:sz w:val="24"/>
          <w:szCs w:val="24"/>
        </w:rPr>
        <w:t>A large chunk of this month’s $11.2 billion share sale was allocated to foreign investors, leading one person involved in the process to describe it as the deal the IPO was supposed to be. Its success could create a template for future Aramco sell downs, which now seem likely as the Crown Prince — who’s known as MBS — seeks cash to help fund his multitrillion-dollar Vision 2030 economic transformation project.</w:t>
      </w:r>
    </w:p>
    <w:p w14:paraId="18BF3E97" w14:textId="77777777" w:rsidR="001A4396" w:rsidRPr="001A4396" w:rsidRDefault="001A4396" w:rsidP="001A4396">
      <w:pPr>
        <w:rPr>
          <w:color w:val="000000" w:themeColor="text1"/>
          <w:sz w:val="24"/>
          <w:szCs w:val="24"/>
        </w:rPr>
      </w:pPr>
    </w:p>
    <w:p w14:paraId="7313670D" w14:textId="7BD0E0C6" w:rsidR="001A4396" w:rsidRDefault="001A4396" w:rsidP="001A4396">
      <w:pPr>
        <w:rPr>
          <w:color w:val="000000" w:themeColor="text1"/>
          <w:sz w:val="24"/>
          <w:szCs w:val="24"/>
        </w:rPr>
      </w:pPr>
      <w:r w:rsidRPr="001A4396">
        <w:rPr>
          <w:color w:val="000000" w:themeColor="text1"/>
          <w:sz w:val="24"/>
          <w:szCs w:val="24"/>
        </w:rPr>
        <w:t xml:space="preserve">“We’re seeing an ‘all of the above’ attempt to raise investment capital for the Vision 2030 </w:t>
      </w:r>
      <w:proofErr w:type="spellStart"/>
      <w:r w:rsidRPr="001A4396">
        <w:rPr>
          <w:color w:val="000000" w:themeColor="text1"/>
          <w:sz w:val="24"/>
          <w:szCs w:val="24"/>
        </w:rPr>
        <w:t>gigaprojects</w:t>
      </w:r>
      <w:proofErr w:type="spellEnd"/>
      <w:r w:rsidRPr="001A4396">
        <w:rPr>
          <w:color w:val="000000" w:themeColor="text1"/>
          <w:sz w:val="24"/>
          <w:szCs w:val="24"/>
        </w:rPr>
        <w:t>,” said Jim Krane, a fellow at Rice University’s Baker Institute for Public Policy in Houston. “Since the hoped-for FDI flows haven’t fully materialized, the Saudi government has turned to its tried-and-true backstop: Aramco.”</w:t>
      </w:r>
    </w:p>
    <w:p w14:paraId="627CD2A7" w14:textId="77777777" w:rsidR="001A4396" w:rsidRPr="001A4396" w:rsidRDefault="001A4396" w:rsidP="001A4396">
      <w:pPr>
        <w:rPr>
          <w:color w:val="000000" w:themeColor="text1"/>
          <w:sz w:val="24"/>
          <w:szCs w:val="24"/>
        </w:rPr>
      </w:pPr>
      <w:r w:rsidRPr="001A4396">
        <w:rPr>
          <w:color w:val="000000" w:themeColor="text1"/>
          <w:sz w:val="24"/>
          <w:szCs w:val="24"/>
        </w:rPr>
        <w:t>Back in 2019, Aramco’s initial public offering was marked by bitter clashes between investment banks and Saudi officials, who were angry that the IPO ultimately achieved a valuation of $1.7 trillion, much lower than the $2 trillion they’d hoped for at the time.</w:t>
      </w:r>
    </w:p>
    <w:p w14:paraId="459CD04E" w14:textId="77777777" w:rsidR="001A4396" w:rsidRDefault="001A4396" w:rsidP="001A4396">
      <w:pPr>
        <w:rPr>
          <w:color w:val="000000" w:themeColor="text1"/>
          <w:sz w:val="24"/>
          <w:szCs w:val="24"/>
        </w:rPr>
      </w:pPr>
    </w:p>
    <w:p w14:paraId="35234247" w14:textId="6ECF4612" w:rsidR="001A4396" w:rsidRPr="00565820" w:rsidRDefault="001A4396" w:rsidP="001A4396">
      <w:pPr>
        <w:rPr>
          <w:b/>
          <w:bCs/>
          <w:color w:val="000000" w:themeColor="text1"/>
          <w:sz w:val="24"/>
          <w:szCs w:val="24"/>
        </w:rPr>
      </w:pPr>
      <w:r w:rsidRPr="00565820">
        <w:rPr>
          <w:b/>
          <w:bCs/>
          <w:color w:val="000000" w:themeColor="text1"/>
          <w:sz w:val="24"/>
          <w:szCs w:val="24"/>
        </w:rPr>
        <w:t>Ford vice chair John Lawler on EVs, 2024 profits, and why the automaker never abandoned hybrids</w:t>
      </w:r>
    </w:p>
    <w:p w14:paraId="04A6B6EE" w14:textId="0558B756" w:rsidR="001A4396" w:rsidRDefault="001A4396" w:rsidP="001A4396">
      <w:pPr>
        <w:rPr>
          <w:color w:val="000000" w:themeColor="text1"/>
          <w:sz w:val="24"/>
          <w:szCs w:val="24"/>
        </w:rPr>
      </w:pPr>
      <w:r w:rsidRPr="001A4396">
        <w:rPr>
          <w:color w:val="000000" w:themeColor="text1"/>
          <w:sz w:val="24"/>
          <w:szCs w:val="24"/>
        </w:rPr>
        <w:t>Ford (F) is having a strong sales year in the US, with deliveries up 11% in the month of May, driven by a nearly 65% boost in hybrid sales from a year ago. Even electric vehicle sales are strong.</w:t>
      </w:r>
    </w:p>
    <w:p w14:paraId="7776553F" w14:textId="77777777" w:rsidR="008071B2" w:rsidRDefault="008071B2" w:rsidP="001A4396">
      <w:pPr>
        <w:rPr>
          <w:color w:val="000000" w:themeColor="text1"/>
          <w:sz w:val="24"/>
          <w:szCs w:val="24"/>
        </w:rPr>
      </w:pPr>
    </w:p>
    <w:p w14:paraId="5FE43DE8" w14:textId="46EA6B89" w:rsidR="008071B2" w:rsidRPr="00565820" w:rsidRDefault="008071B2" w:rsidP="001A4396">
      <w:pPr>
        <w:rPr>
          <w:b/>
          <w:bCs/>
          <w:color w:val="000000" w:themeColor="text1"/>
          <w:sz w:val="24"/>
          <w:szCs w:val="24"/>
        </w:rPr>
      </w:pPr>
      <w:r w:rsidRPr="00565820">
        <w:rPr>
          <w:b/>
          <w:bCs/>
          <w:color w:val="000000" w:themeColor="text1"/>
          <w:sz w:val="24"/>
          <w:szCs w:val="24"/>
        </w:rPr>
        <w:lastRenderedPageBreak/>
        <w:t>More and more renters are staying put. That's 'not going to change anytime soon.'</w:t>
      </w:r>
    </w:p>
    <w:p w14:paraId="12ACC9B5" w14:textId="77777777" w:rsidR="008071B2" w:rsidRPr="008071B2" w:rsidRDefault="008071B2" w:rsidP="008071B2">
      <w:pPr>
        <w:rPr>
          <w:color w:val="000000" w:themeColor="text1"/>
          <w:sz w:val="24"/>
          <w:szCs w:val="24"/>
        </w:rPr>
      </w:pPr>
      <w:r w:rsidRPr="008071B2">
        <w:rPr>
          <w:color w:val="000000" w:themeColor="text1"/>
          <w:sz w:val="24"/>
          <w:szCs w:val="24"/>
        </w:rPr>
        <w:t>"The monthly cost of owning a home today is 61% more than leasing an apartment," Richard Campo, CEO Camden Property Trust (CPT), a Houston-based owner of 58,000 apartment homes, said on the company's first quarter earnings call in early May. "This is not going to change anytime soon."</w:t>
      </w:r>
    </w:p>
    <w:p w14:paraId="09C2CF18" w14:textId="77777777" w:rsidR="008071B2" w:rsidRPr="008071B2" w:rsidRDefault="008071B2" w:rsidP="008071B2">
      <w:pPr>
        <w:rPr>
          <w:color w:val="000000" w:themeColor="text1"/>
          <w:sz w:val="24"/>
          <w:szCs w:val="24"/>
        </w:rPr>
      </w:pPr>
    </w:p>
    <w:p w14:paraId="603BE650" w14:textId="118F70E3" w:rsidR="008071B2" w:rsidRDefault="008071B2" w:rsidP="008071B2">
      <w:pPr>
        <w:rPr>
          <w:color w:val="000000" w:themeColor="text1"/>
          <w:sz w:val="24"/>
          <w:szCs w:val="24"/>
        </w:rPr>
      </w:pPr>
      <w:r w:rsidRPr="008071B2">
        <w:rPr>
          <w:color w:val="000000" w:themeColor="text1"/>
          <w:sz w:val="24"/>
          <w:szCs w:val="24"/>
        </w:rPr>
        <w:t>Mortgage rates are currently hovering around 7%, continuing to make borrowing expensive for potential buyers.</w:t>
      </w:r>
    </w:p>
    <w:p w14:paraId="319220B7" w14:textId="77777777" w:rsidR="008071B2" w:rsidRPr="008071B2" w:rsidRDefault="008071B2" w:rsidP="008071B2">
      <w:pPr>
        <w:rPr>
          <w:color w:val="000000" w:themeColor="text1"/>
          <w:sz w:val="24"/>
          <w:szCs w:val="24"/>
        </w:rPr>
      </w:pPr>
      <w:r w:rsidRPr="008071B2">
        <w:rPr>
          <w:color w:val="000000" w:themeColor="text1"/>
          <w:sz w:val="24"/>
          <w:szCs w:val="24"/>
        </w:rPr>
        <w:t>Home prices hit fresh records in March, according to the latest data available from Case-Shiller. Economists at Bank of America expect home prices to grow 4% this year.</w:t>
      </w:r>
    </w:p>
    <w:p w14:paraId="59284713" w14:textId="77777777" w:rsidR="00BB3A25" w:rsidRPr="00BB3A25" w:rsidRDefault="00BB3A25" w:rsidP="00BB3A25">
      <w:pPr>
        <w:rPr>
          <w:color w:val="000000" w:themeColor="text1"/>
          <w:sz w:val="24"/>
          <w:szCs w:val="24"/>
        </w:rPr>
      </w:pPr>
      <w:r w:rsidRPr="00BB3A25">
        <w:rPr>
          <w:color w:val="000000" w:themeColor="text1"/>
          <w:sz w:val="24"/>
          <w:szCs w:val="24"/>
        </w:rPr>
        <w:t>Camden said that just 9.4% of move-outs in the first quarter were due to its residents buying a home — the lowest in history.</w:t>
      </w:r>
    </w:p>
    <w:p w14:paraId="793B9C62" w14:textId="77777777" w:rsidR="00BB3A25" w:rsidRPr="00BB3A25" w:rsidRDefault="00BB3A25" w:rsidP="00BB3A25">
      <w:pPr>
        <w:rPr>
          <w:color w:val="000000" w:themeColor="text1"/>
          <w:sz w:val="24"/>
          <w:szCs w:val="24"/>
        </w:rPr>
      </w:pPr>
    </w:p>
    <w:p w14:paraId="224D832B" w14:textId="7EEB5ECC" w:rsidR="008071B2" w:rsidRDefault="00BB3A25" w:rsidP="00BB3A25">
      <w:pPr>
        <w:rPr>
          <w:color w:val="000000" w:themeColor="text1"/>
          <w:sz w:val="24"/>
          <w:szCs w:val="24"/>
        </w:rPr>
      </w:pPr>
      <w:r w:rsidRPr="00BB3A25">
        <w:rPr>
          <w:color w:val="000000" w:themeColor="text1"/>
          <w:sz w:val="24"/>
          <w:szCs w:val="24"/>
        </w:rPr>
        <w:t>Similarly, AvalonBay Communities (AVB), a REIT that owns nearly 80,000 apartment units, reported in its first quarter report that the share of people moving out to buy a home hit a record low, namely because of high costs of homeownership.</w:t>
      </w:r>
    </w:p>
    <w:p w14:paraId="07578C3A" w14:textId="77777777" w:rsidR="00DD1105" w:rsidRDefault="00DD1105" w:rsidP="00BB3A25">
      <w:pPr>
        <w:rPr>
          <w:color w:val="000000" w:themeColor="text1"/>
          <w:sz w:val="24"/>
          <w:szCs w:val="24"/>
        </w:rPr>
      </w:pPr>
    </w:p>
    <w:p w14:paraId="67491ED1" w14:textId="77777777" w:rsidR="00DD1105" w:rsidRPr="00565820" w:rsidRDefault="00DD1105" w:rsidP="00DD1105">
      <w:pPr>
        <w:rPr>
          <w:b/>
          <w:bCs/>
          <w:color w:val="BF8F00" w:themeColor="accent4" w:themeShade="BF"/>
          <w:sz w:val="28"/>
          <w:szCs w:val="28"/>
        </w:rPr>
      </w:pPr>
      <w:r w:rsidRPr="00565820">
        <w:rPr>
          <w:b/>
          <w:bCs/>
          <w:color w:val="BF8F00" w:themeColor="accent4" w:themeShade="BF"/>
          <w:sz w:val="28"/>
          <w:szCs w:val="28"/>
        </w:rPr>
        <w:t>11 Best Alternative to Yahoo Finance APIs</w:t>
      </w:r>
    </w:p>
    <w:p w14:paraId="7B301F79" w14:textId="77777777" w:rsidR="00DD1105" w:rsidRPr="00565820" w:rsidRDefault="00DD1105" w:rsidP="00DD1105">
      <w:pPr>
        <w:rPr>
          <w:b/>
          <w:bCs/>
          <w:color w:val="000000" w:themeColor="text1"/>
          <w:sz w:val="24"/>
          <w:szCs w:val="24"/>
        </w:rPr>
      </w:pPr>
      <w:r w:rsidRPr="00565820">
        <w:rPr>
          <w:b/>
          <w:bCs/>
          <w:color w:val="000000" w:themeColor="text1"/>
          <w:sz w:val="24"/>
          <w:szCs w:val="24"/>
        </w:rPr>
        <w:t>1. FinancialModelingPrep (FMP)</w:t>
      </w:r>
    </w:p>
    <w:p w14:paraId="5E25363D" w14:textId="549E9D32" w:rsidR="00565820" w:rsidRDefault="00DD1105" w:rsidP="00DD1105">
      <w:pPr>
        <w:rPr>
          <w:color w:val="000000" w:themeColor="text1"/>
          <w:sz w:val="24"/>
          <w:szCs w:val="24"/>
        </w:rPr>
      </w:pPr>
      <w:r w:rsidRPr="00DD1105">
        <w:rPr>
          <w:color w:val="000000" w:themeColor="text1"/>
          <w:sz w:val="24"/>
          <w:szCs w:val="24"/>
        </w:rPr>
        <w:t>The FMP finance API is considered a fantastic alternative to yahoo finance. Since Yahoo finance supported 8 endpoints for presenting the data for in-depth research and investigation, the FMP stock API has multiple directions to dig out immense information regarding a single stock.</w:t>
      </w:r>
    </w:p>
    <w:p w14:paraId="45918DD9" w14:textId="77777777" w:rsidR="00AD640F" w:rsidRPr="00565820" w:rsidRDefault="00AD640F" w:rsidP="00AD640F">
      <w:pPr>
        <w:rPr>
          <w:b/>
          <w:bCs/>
          <w:color w:val="000000" w:themeColor="text1"/>
          <w:sz w:val="24"/>
          <w:szCs w:val="24"/>
        </w:rPr>
      </w:pPr>
      <w:r w:rsidRPr="00565820">
        <w:rPr>
          <w:b/>
          <w:bCs/>
          <w:color w:val="000000" w:themeColor="text1"/>
          <w:sz w:val="24"/>
          <w:szCs w:val="24"/>
        </w:rPr>
        <w:t>2. Currencylayer API</w:t>
      </w:r>
    </w:p>
    <w:p w14:paraId="629F86B6" w14:textId="7BFB88D5" w:rsidR="00AD640F" w:rsidRDefault="00AD640F" w:rsidP="00AD640F">
      <w:pPr>
        <w:rPr>
          <w:color w:val="000000" w:themeColor="text1"/>
          <w:sz w:val="24"/>
          <w:szCs w:val="24"/>
        </w:rPr>
      </w:pPr>
      <w:r w:rsidRPr="00AD640F">
        <w:rPr>
          <w:color w:val="000000" w:themeColor="text1"/>
          <w:sz w:val="24"/>
          <w:szCs w:val="24"/>
        </w:rPr>
        <w:t>This is a REST (representational state transfer) API that incorporates the JSON data representation model to provide users with currency conversion information at the personal or industrial level.</w:t>
      </w:r>
    </w:p>
    <w:p w14:paraId="03E2CB1D" w14:textId="5FC2C8C9" w:rsidR="00AD640F" w:rsidRDefault="00AD640F" w:rsidP="00AD640F">
      <w:pPr>
        <w:rPr>
          <w:color w:val="000000" w:themeColor="text1"/>
          <w:sz w:val="24"/>
          <w:szCs w:val="24"/>
        </w:rPr>
      </w:pPr>
      <w:r w:rsidRPr="00AD640F">
        <w:rPr>
          <w:color w:val="000000" w:themeColor="text1"/>
          <w:sz w:val="24"/>
          <w:szCs w:val="24"/>
        </w:rPr>
        <w:t>Data Configuration: The range of financial information is obtained through five specific endpoints, which gather real-time, historical, conversion currencies, periodic, and cash modification circumstances.</w:t>
      </w:r>
    </w:p>
    <w:p w14:paraId="36500B19" w14:textId="1B291A40" w:rsidR="00AD640F" w:rsidRPr="00565820" w:rsidRDefault="00AD640F" w:rsidP="00AD640F">
      <w:pPr>
        <w:rPr>
          <w:b/>
          <w:bCs/>
          <w:color w:val="000000" w:themeColor="text1"/>
          <w:sz w:val="24"/>
          <w:szCs w:val="24"/>
        </w:rPr>
      </w:pPr>
      <w:r w:rsidRPr="00565820">
        <w:rPr>
          <w:b/>
          <w:bCs/>
          <w:color w:val="000000" w:themeColor="text1"/>
          <w:sz w:val="24"/>
          <w:szCs w:val="24"/>
        </w:rPr>
        <w:t xml:space="preserve">3. </w:t>
      </w:r>
      <w:r w:rsidRPr="00565820">
        <w:rPr>
          <w:b/>
          <w:bCs/>
          <w:color w:val="000000" w:themeColor="text1"/>
          <w:sz w:val="24"/>
          <w:szCs w:val="24"/>
        </w:rPr>
        <w:t>Tradier API</w:t>
      </w:r>
    </w:p>
    <w:p w14:paraId="6A7E1DAE" w14:textId="6FB07699" w:rsidR="00AD640F" w:rsidRPr="00565820" w:rsidRDefault="00AD640F" w:rsidP="00AD640F">
      <w:pPr>
        <w:rPr>
          <w:color w:val="000000" w:themeColor="text1"/>
          <w:sz w:val="24"/>
          <w:szCs w:val="24"/>
        </w:rPr>
      </w:pPr>
      <w:r w:rsidRPr="00AD640F">
        <w:rPr>
          <w:color w:val="000000" w:themeColor="text1"/>
          <w:sz w:val="24"/>
          <w:szCs w:val="24"/>
        </w:rPr>
        <w:t>Tradier API is recommended when users want to have unlimited trading options.</w:t>
      </w:r>
    </w:p>
    <w:p w14:paraId="312DA884" w14:textId="77777777" w:rsidR="00AD640F" w:rsidRPr="00565820" w:rsidRDefault="00AD640F" w:rsidP="00AD640F">
      <w:pPr>
        <w:rPr>
          <w:b/>
          <w:bCs/>
          <w:color w:val="000000" w:themeColor="text1"/>
          <w:sz w:val="24"/>
          <w:szCs w:val="24"/>
        </w:rPr>
      </w:pPr>
      <w:r w:rsidRPr="00565820">
        <w:rPr>
          <w:b/>
          <w:bCs/>
          <w:color w:val="000000" w:themeColor="text1"/>
          <w:sz w:val="24"/>
          <w:szCs w:val="24"/>
        </w:rPr>
        <w:t>4. MorningStar API</w:t>
      </w:r>
    </w:p>
    <w:p w14:paraId="24E70DC5" w14:textId="3FA6A7C5" w:rsidR="00AD640F" w:rsidRDefault="00AD640F" w:rsidP="00AD640F">
      <w:pPr>
        <w:rPr>
          <w:color w:val="000000" w:themeColor="text1"/>
          <w:sz w:val="24"/>
          <w:szCs w:val="24"/>
        </w:rPr>
      </w:pPr>
      <w:r w:rsidRPr="00AD640F">
        <w:rPr>
          <w:color w:val="000000" w:themeColor="text1"/>
          <w:sz w:val="24"/>
          <w:szCs w:val="24"/>
        </w:rPr>
        <w:lastRenderedPageBreak/>
        <w:t>Morning Star is an easily manageable API due to its quick integration with apps. The interface is informative as useful blogs guide further to enhance the experience of users.</w:t>
      </w:r>
    </w:p>
    <w:p w14:paraId="7140F221" w14:textId="77777777" w:rsidR="00AD640F" w:rsidRPr="00565820" w:rsidRDefault="00AD640F" w:rsidP="00AD640F">
      <w:pPr>
        <w:rPr>
          <w:b/>
          <w:bCs/>
          <w:color w:val="000000" w:themeColor="text1"/>
          <w:sz w:val="24"/>
          <w:szCs w:val="24"/>
        </w:rPr>
      </w:pPr>
      <w:r w:rsidRPr="00565820">
        <w:rPr>
          <w:b/>
          <w:bCs/>
          <w:color w:val="000000" w:themeColor="text1"/>
          <w:sz w:val="24"/>
          <w:szCs w:val="24"/>
        </w:rPr>
        <w:t>5. EOD Historical Data</w:t>
      </w:r>
    </w:p>
    <w:p w14:paraId="54B78618" w14:textId="6395D7C5" w:rsidR="00AD640F" w:rsidRDefault="00AD640F" w:rsidP="00AD640F">
      <w:pPr>
        <w:rPr>
          <w:color w:val="000000" w:themeColor="text1"/>
          <w:sz w:val="24"/>
          <w:szCs w:val="24"/>
        </w:rPr>
      </w:pPr>
      <w:r w:rsidRPr="00AD640F">
        <w:rPr>
          <w:color w:val="000000" w:themeColor="text1"/>
          <w:sz w:val="24"/>
          <w:szCs w:val="24"/>
        </w:rPr>
        <w:t>EOD or end-of-day data represents the financial quotes, real-time and historic currencies in short periods of time and are quick to be delivered. The representation of EOD data is interesting though it incorporates multiple figures regarding a single-day currency update.</w:t>
      </w:r>
    </w:p>
    <w:p w14:paraId="58CBCB49" w14:textId="77777777" w:rsidR="00AD640F" w:rsidRPr="00565820" w:rsidRDefault="00AD640F" w:rsidP="00AD640F">
      <w:pPr>
        <w:rPr>
          <w:b/>
          <w:bCs/>
          <w:color w:val="000000" w:themeColor="text1"/>
          <w:sz w:val="24"/>
          <w:szCs w:val="24"/>
        </w:rPr>
      </w:pPr>
      <w:r w:rsidRPr="00565820">
        <w:rPr>
          <w:b/>
          <w:bCs/>
          <w:color w:val="000000" w:themeColor="text1"/>
          <w:sz w:val="24"/>
          <w:szCs w:val="24"/>
        </w:rPr>
        <w:t>6. World Trading Data</w:t>
      </w:r>
    </w:p>
    <w:p w14:paraId="00D88CF8" w14:textId="1D429FB1" w:rsidR="00AD640F" w:rsidRDefault="00AD640F" w:rsidP="00AD640F">
      <w:pPr>
        <w:rPr>
          <w:color w:val="000000" w:themeColor="text1"/>
          <w:sz w:val="24"/>
          <w:szCs w:val="24"/>
        </w:rPr>
      </w:pPr>
      <w:r w:rsidRPr="00AD640F">
        <w:rPr>
          <w:color w:val="000000" w:themeColor="text1"/>
          <w:sz w:val="24"/>
          <w:szCs w:val="24"/>
        </w:rPr>
        <w:t>It appears like an excellent database handling economic rates on a global scale. World Trading Data provides historical and real-time data simultaneously, including intraday modifications from minutes to frequently stimulating.</w:t>
      </w:r>
    </w:p>
    <w:p w14:paraId="4EFEDD05" w14:textId="77777777" w:rsidR="00AD640F" w:rsidRPr="00565820" w:rsidRDefault="00AD640F" w:rsidP="00AD640F">
      <w:pPr>
        <w:rPr>
          <w:b/>
          <w:bCs/>
          <w:color w:val="000000" w:themeColor="text1"/>
          <w:sz w:val="24"/>
          <w:szCs w:val="24"/>
        </w:rPr>
      </w:pPr>
      <w:r w:rsidRPr="00565820">
        <w:rPr>
          <w:b/>
          <w:bCs/>
          <w:color w:val="000000" w:themeColor="text1"/>
          <w:sz w:val="24"/>
          <w:szCs w:val="24"/>
        </w:rPr>
        <w:t>7. Quandl API</w:t>
      </w:r>
    </w:p>
    <w:p w14:paraId="15CE61BE" w14:textId="2271D88B" w:rsidR="00AD640F" w:rsidRDefault="00AD640F" w:rsidP="00AD640F">
      <w:pPr>
        <w:rPr>
          <w:color w:val="000000" w:themeColor="text1"/>
          <w:sz w:val="24"/>
          <w:szCs w:val="24"/>
        </w:rPr>
      </w:pPr>
      <w:r w:rsidRPr="00AD640F">
        <w:rPr>
          <w:color w:val="000000" w:themeColor="text1"/>
          <w:sz w:val="24"/>
          <w:szCs w:val="24"/>
        </w:rPr>
        <w:t>It is among one of the most reliable datasets which are most using APIs and connects more than 4 lac active traders worldwide.</w:t>
      </w:r>
    </w:p>
    <w:p w14:paraId="0B24D9DC" w14:textId="77777777" w:rsidR="00AD6B80" w:rsidRPr="00565820" w:rsidRDefault="00AD6B80" w:rsidP="00AD6B80">
      <w:pPr>
        <w:rPr>
          <w:b/>
          <w:bCs/>
          <w:color w:val="000000" w:themeColor="text1"/>
          <w:sz w:val="24"/>
          <w:szCs w:val="24"/>
        </w:rPr>
      </w:pPr>
      <w:r w:rsidRPr="00565820">
        <w:rPr>
          <w:b/>
          <w:bCs/>
          <w:color w:val="000000" w:themeColor="text1"/>
          <w:sz w:val="24"/>
          <w:szCs w:val="24"/>
        </w:rPr>
        <w:t>8. Intrinio</w:t>
      </w:r>
    </w:p>
    <w:p w14:paraId="78F84C83" w14:textId="1FC693F5" w:rsidR="00AD6B80" w:rsidRDefault="00AD6B80" w:rsidP="00AD6B80">
      <w:pPr>
        <w:rPr>
          <w:color w:val="000000" w:themeColor="text1"/>
          <w:sz w:val="24"/>
          <w:szCs w:val="24"/>
        </w:rPr>
      </w:pPr>
      <w:r w:rsidRPr="00AD6B80">
        <w:rPr>
          <w:color w:val="000000" w:themeColor="text1"/>
          <w:sz w:val="24"/>
          <w:szCs w:val="24"/>
        </w:rPr>
        <w:t>Like currencylayer API, intrinio works on REST infrastructure, which allows the JSON format to quickly meet the requirements/calls of the user and direct them to multiple endpoints.</w:t>
      </w:r>
    </w:p>
    <w:p w14:paraId="07AE7185" w14:textId="77777777" w:rsidR="00AD6B80" w:rsidRPr="00565820" w:rsidRDefault="00AD6B80" w:rsidP="00AD6B80">
      <w:pPr>
        <w:rPr>
          <w:b/>
          <w:bCs/>
          <w:color w:val="000000" w:themeColor="text1"/>
          <w:sz w:val="24"/>
          <w:szCs w:val="24"/>
        </w:rPr>
      </w:pPr>
      <w:r w:rsidRPr="00565820">
        <w:rPr>
          <w:b/>
          <w:bCs/>
          <w:color w:val="000000" w:themeColor="text1"/>
          <w:sz w:val="24"/>
          <w:szCs w:val="24"/>
        </w:rPr>
        <w:t>9. IEX</w:t>
      </w:r>
    </w:p>
    <w:p w14:paraId="0D5EA06D" w14:textId="4A45BB83" w:rsidR="00AD6B80" w:rsidRDefault="00AD6B80" w:rsidP="00AD6B80">
      <w:pPr>
        <w:rPr>
          <w:color w:val="000000" w:themeColor="text1"/>
          <w:sz w:val="24"/>
          <w:szCs w:val="24"/>
        </w:rPr>
      </w:pPr>
      <w:r w:rsidRPr="00AD6B80">
        <w:rPr>
          <w:color w:val="000000" w:themeColor="text1"/>
          <w:sz w:val="24"/>
          <w:szCs w:val="24"/>
        </w:rPr>
        <w:t>It is a precise and accurate dataset/cloud infrastructure to build financial applications specific for minor tradings. The insight captured by IEX has volatile and local supportive exchange information, which is used widely by many investors.</w:t>
      </w:r>
    </w:p>
    <w:p w14:paraId="183C6039" w14:textId="761E363F" w:rsidR="00AD6B80" w:rsidRPr="00565820" w:rsidRDefault="00AD6B80" w:rsidP="00AD6B80">
      <w:pPr>
        <w:rPr>
          <w:b/>
          <w:bCs/>
          <w:color w:val="000000" w:themeColor="text1"/>
          <w:sz w:val="24"/>
          <w:szCs w:val="24"/>
        </w:rPr>
      </w:pPr>
      <w:r w:rsidRPr="00565820">
        <w:rPr>
          <w:b/>
          <w:bCs/>
          <w:color w:val="000000" w:themeColor="text1"/>
          <w:sz w:val="24"/>
          <w:szCs w:val="24"/>
        </w:rPr>
        <w:t>10. Market stack</w:t>
      </w:r>
    </w:p>
    <w:p w14:paraId="19777B01" w14:textId="35C2591A" w:rsidR="00AD6B80" w:rsidRDefault="00AD6B80" w:rsidP="00AD6B80">
      <w:pPr>
        <w:rPr>
          <w:color w:val="000000" w:themeColor="text1"/>
          <w:sz w:val="24"/>
          <w:szCs w:val="24"/>
        </w:rPr>
      </w:pPr>
      <w:r w:rsidRPr="00AD6B80">
        <w:rPr>
          <w:color w:val="000000" w:themeColor="text1"/>
          <w:sz w:val="24"/>
          <w:szCs w:val="24"/>
        </w:rPr>
        <w:t>Big data mining: Its backend allows stock feeds coming from Amazon like massive marketplaces. The data can be seen in historical and real-time, so the comparison of fluctuations can be easily done.</w:t>
      </w:r>
    </w:p>
    <w:p w14:paraId="392051A6" w14:textId="77777777" w:rsidR="00AD6B80" w:rsidRPr="00565820" w:rsidRDefault="00AD6B80" w:rsidP="00AD6B80">
      <w:pPr>
        <w:rPr>
          <w:b/>
          <w:bCs/>
          <w:color w:val="000000" w:themeColor="text1"/>
          <w:sz w:val="24"/>
          <w:szCs w:val="24"/>
        </w:rPr>
      </w:pPr>
      <w:r w:rsidRPr="00565820">
        <w:rPr>
          <w:b/>
          <w:bCs/>
          <w:color w:val="000000" w:themeColor="text1"/>
          <w:sz w:val="24"/>
          <w:szCs w:val="24"/>
        </w:rPr>
        <w:t>11. Alpha Vantage</w:t>
      </w:r>
    </w:p>
    <w:p w14:paraId="016A2D83" w14:textId="27E91C6E" w:rsidR="00AD6B80" w:rsidRDefault="00AD6B80" w:rsidP="00AD6B80">
      <w:pPr>
        <w:rPr>
          <w:color w:val="000000" w:themeColor="text1"/>
          <w:sz w:val="24"/>
          <w:szCs w:val="24"/>
        </w:rPr>
      </w:pPr>
      <w:r w:rsidRPr="00AD6B80">
        <w:rPr>
          <w:color w:val="000000" w:themeColor="text1"/>
          <w:sz w:val="24"/>
          <w:szCs w:val="24"/>
        </w:rPr>
        <w:t>Alpha vantage is unmatchable in budget-friendly aspects and is the preferred option for those who are tight on money to purchase a total functioning suite of APIs.</w:t>
      </w:r>
    </w:p>
    <w:p w14:paraId="24E33670" w14:textId="77777777" w:rsidR="00AD6B80" w:rsidRPr="00565820" w:rsidRDefault="00AD6B80" w:rsidP="00AD6B80">
      <w:pPr>
        <w:rPr>
          <w:b/>
          <w:bCs/>
          <w:color w:val="000000" w:themeColor="text1"/>
          <w:sz w:val="24"/>
          <w:szCs w:val="24"/>
        </w:rPr>
      </w:pPr>
      <w:r w:rsidRPr="00565820">
        <w:rPr>
          <w:b/>
          <w:bCs/>
          <w:color w:val="000000" w:themeColor="text1"/>
          <w:sz w:val="24"/>
          <w:szCs w:val="24"/>
        </w:rPr>
        <w:t>Conclusion</w:t>
      </w:r>
    </w:p>
    <w:p w14:paraId="22107390" w14:textId="3BAC3D9B" w:rsidR="00AD6B80" w:rsidRDefault="00AD6B80" w:rsidP="00AD6B80">
      <w:pPr>
        <w:rPr>
          <w:color w:val="000000" w:themeColor="text1"/>
          <w:sz w:val="24"/>
          <w:szCs w:val="24"/>
        </w:rPr>
      </w:pPr>
      <w:r w:rsidRPr="00AD6B80">
        <w:rPr>
          <w:color w:val="000000" w:themeColor="text1"/>
          <w:sz w:val="24"/>
          <w:szCs w:val="24"/>
        </w:rPr>
        <w:t xml:space="preserve">The Yahoo Finance API had been the go-to source for a financial Data API with access to many endpoints and a huge </w:t>
      </w:r>
      <w:proofErr w:type="gramStart"/>
      <w:r w:rsidRPr="00AD6B80">
        <w:rPr>
          <w:color w:val="000000" w:themeColor="text1"/>
          <w:sz w:val="24"/>
          <w:szCs w:val="24"/>
        </w:rPr>
        <w:t>amount</w:t>
      </w:r>
      <w:proofErr w:type="gramEnd"/>
      <w:r w:rsidRPr="00AD6B80">
        <w:rPr>
          <w:color w:val="000000" w:themeColor="text1"/>
          <w:sz w:val="24"/>
          <w:szCs w:val="24"/>
        </w:rPr>
        <w:t xml:space="preserve"> of stocks to access. But the sudden discontinuation of the Yahoo finance data API meant that users threw their attention outward. They found some fantastic yahoo finance alternatives that proved to have more reliable features than the previously available alternatives.</w:t>
      </w:r>
    </w:p>
    <w:p w14:paraId="5A17C97A" w14:textId="77777777" w:rsidR="00CA3664" w:rsidRDefault="00CA3664" w:rsidP="00AD6B80">
      <w:pPr>
        <w:rPr>
          <w:color w:val="000000" w:themeColor="text1"/>
          <w:sz w:val="24"/>
          <w:szCs w:val="24"/>
        </w:rPr>
      </w:pPr>
    </w:p>
    <w:p w14:paraId="5B1AD80D" w14:textId="4A6CD39E" w:rsidR="00CA3664" w:rsidRPr="00565820" w:rsidRDefault="00CA3664" w:rsidP="00AD6B80">
      <w:pPr>
        <w:rPr>
          <w:b/>
          <w:bCs/>
          <w:color w:val="000000" w:themeColor="text1"/>
          <w:sz w:val="24"/>
          <w:szCs w:val="24"/>
        </w:rPr>
      </w:pPr>
      <w:r w:rsidRPr="00565820">
        <w:rPr>
          <w:b/>
          <w:bCs/>
          <w:color w:val="000000" w:themeColor="text1"/>
          <w:sz w:val="24"/>
          <w:szCs w:val="24"/>
        </w:rPr>
        <w:t>Exchanges and data providers on Yahoo Finance</w:t>
      </w:r>
    </w:p>
    <w:p w14:paraId="6564451D" w14:textId="73466C2A" w:rsidR="00CA3664" w:rsidRPr="00CA3664" w:rsidRDefault="00CA3664" w:rsidP="00CA3664">
      <w:pPr>
        <w:rPr>
          <w:color w:val="000000" w:themeColor="text1"/>
          <w:sz w:val="24"/>
          <w:szCs w:val="24"/>
        </w:rPr>
      </w:pPr>
      <w:r w:rsidRPr="00CA3664">
        <w:rPr>
          <w:color w:val="000000" w:themeColor="text1"/>
          <w:sz w:val="24"/>
          <w:szCs w:val="24"/>
        </w:rPr>
        <w:lastRenderedPageBreak/>
        <w:t>All data provided on Yahoo Finance is provided for informational purposes only, and is not intended for trading or investing purposes.</w:t>
      </w:r>
    </w:p>
    <w:p w14:paraId="18EB1CD5" w14:textId="52BC6803" w:rsidR="00CA3664" w:rsidRDefault="00CA3664" w:rsidP="00CA3664">
      <w:pPr>
        <w:rPr>
          <w:color w:val="000000" w:themeColor="text1"/>
          <w:sz w:val="24"/>
          <w:szCs w:val="24"/>
        </w:rPr>
      </w:pPr>
      <w:r w:rsidRPr="00CA3664">
        <w:rPr>
          <w:color w:val="000000" w:themeColor="text1"/>
          <w:sz w:val="24"/>
          <w:szCs w:val="24"/>
        </w:rPr>
        <w:t>Find all exchanges and markets that Yahoo Finance covers. Each row includes the exchange suffix (which you can add to the end of the instrument ticker to look up the quote as traded on that exchange), the time delay between the exchange and Yahoo Finance, and the data provider.</w:t>
      </w:r>
    </w:p>
    <w:p w14:paraId="2485E8C4" w14:textId="77777777" w:rsidR="005C6E16" w:rsidRDefault="005C6E16" w:rsidP="00CA3664">
      <w:pPr>
        <w:rPr>
          <w:color w:val="000000" w:themeColor="text1"/>
          <w:sz w:val="24"/>
          <w:szCs w:val="24"/>
        </w:rPr>
      </w:pPr>
    </w:p>
    <w:sectPr w:rsidR="005C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13"/>
    <w:rsid w:val="00032FC4"/>
    <w:rsid w:val="000A1813"/>
    <w:rsid w:val="000F5192"/>
    <w:rsid w:val="00125A9C"/>
    <w:rsid w:val="001A4396"/>
    <w:rsid w:val="001C78C8"/>
    <w:rsid w:val="00276DD1"/>
    <w:rsid w:val="00432EE2"/>
    <w:rsid w:val="00462B51"/>
    <w:rsid w:val="00565820"/>
    <w:rsid w:val="005969BB"/>
    <w:rsid w:val="005C6E16"/>
    <w:rsid w:val="005D2DB6"/>
    <w:rsid w:val="00617983"/>
    <w:rsid w:val="006E7098"/>
    <w:rsid w:val="008071B2"/>
    <w:rsid w:val="00892083"/>
    <w:rsid w:val="00A0354F"/>
    <w:rsid w:val="00A23D26"/>
    <w:rsid w:val="00AD640F"/>
    <w:rsid w:val="00AD6B80"/>
    <w:rsid w:val="00B832FB"/>
    <w:rsid w:val="00BB3A25"/>
    <w:rsid w:val="00C41BAB"/>
    <w:rsid w:val="00CA3664"/>
    <w:rsid w:val="00DD1105"/>
    <w:rsid w:val="00E60569"/>
    <w:rsid w:val="00E62829"/>
    <w:rsid w:val="00F7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7705"/>
  <w15:chartTrackingRefBased/>
  <w15:docId w15:val="{1038E6DF-0312-40DE-BA3E-0947CC10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20</cp:revision>
  <dcterms:created xsi:type="dcterms:W3CDTF">2024-06-15T07:14:00Z</dcterms:created>
  <dcterms:modified xsi:type="dcterms:W3CDTF">2024-06-16T08:24:00Z</dcterms:modified>
</cp:coreProperties>
</file>