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4117" w14:textId="307893DF" w:rsidR="001C63A9" w:rsidRDefault="001C63A9">
      <w:r>
        <w:rPr>
          <w:rFonts w:hint="eastAsia"/>
        </w:rPr>
        <w:t>体系结构设计</w:t>
      </w:r>
    </w:p>
    <w:p w14:paraId="1CCD9586" w14:textId="02890EA3" w:rsidR="001C63A9" w:rsidRDefault="001C63A9">
      <w:r>
        <w:rPr>
          <w:rFonts w:hint="eastAsia"/>
        </w:rPr>
        <w:t>本项目采用面向对象设计，在本项目中将会主要介绍项目任务的模块划分并确定类与类之间的逻辑关系。</w:t>
      </w:r>
    </w:p>
    <w:p w14:paraId="5F0346E0" w14:textId="1BC2DA0B" w:rsidR="00FD06AE" w:rsidRDefault="00FD06AE"/>
    <w:p w14:paraId="1D339A3C" w14:textId="77777777" w:rsidR="00FD06AE" w:rsidRDefault="00FD06AE"/>
    <w:p w14:paraId="13C63C06" w14:textId="22D6E4DB" w:rsidR="001C63A9" w:rsidRDefault="001C63A9">
      <w:r>
        <w:rPr>
          <w:rFonts w:hint="eastAsia"/>
        </w:rPr>
        <w:t>总体设计</w:t>
      </w:r>
    </w:p>
    <w:p w14:paraId="2916718A" w14:textId="5FB0B926" w:rsidR="001C63A9" w:rsidRDefault="001C63A9">
      <w:r>
        <w:rPr>
          <w:rFonts w:hint="eastAsia"/>
        </w:rPr>
        <w:t>（系统面向对象，使用B/S结构）</w:t>
      </w:r>
    </w:p>
    <w:p w14:paraId="19BBE057" w14:textId="579A34E8" w:rsidR="00FD06AE" w:rsidRDefault="00FD06AE"/>
    <w:p w14:paraId="51EC972D" w14:textId="77777777" w:rsidR="00FD06AE" w:rsidRDefault="00FD06AE"/>
    <w:p w14:paraId="6338A0AF" w14:textId="6B3E5CA1" w:rsidR="001C63A9" w:rsidRDefault="001C63A9">
      <w:pPr>
        <w:rPr>
          <w:rFonts w:hint="eastAsia"/>
        </w:rPr>
      </w:pPr>
      <w:r>
        <w:rPr>
          <w:rFonts w:hint="eastAsia"/>
        </w:rPr>
        <w:t>总体类图</w:t>
      </w:r>
    </w:p>
    <w:p w14:paraId="2A70A75A" w14:textId="2F8E519C" w:rsidR="00C71ADC" w:rsidRDefault="00347888">
      <w:pPr>
        <w:rPr>
          <w:rFonts w:hint="eastAsia"/>
        </w:rPr>
      </w:pPr>
      <w:r w:rsidRPr="00347888">
        <w:rPr>
          <w:noProof/>
        </w:rPr>
        <w:object w:dxaOrig="1440" w:dyaOrig="1440" w14:anchorId="73E6E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71.05pt;margin-top:22.4pt;width:556.7pt;height:260.3pt;z-index:251669504;mso-position-horizontal-relative:text;mso-position-vertical-relative:text">
            <v:imagedata r:id="rId7" o:title=""/>
            <w10:wrap type="topAndBottom"/>
          </v:shape>
          <o:OLEObject Type="Embed" ProgID="Visio.Drawing.15" ShapeID="_x0000_s1037" DrawAspect="Content" ObjectID="_1667039307" r:id="rId8"/>
        </w:object>
      </w:r>
      <w:r>
        <w:rPr>
          <w:rFonts w:hint="eastAsia"/>
        </w:rPr>
        <w:t>用户界面层</w:t>
      </w:r>
    </w:p>
    <w:p w14:paraId="6DF372F7" w14:textId="77777777" w:rsidR="00C71ADC" w:rsidRDefault="00C71ADC">
      <w:pPr>
        <w:rPr>
          <w:rFonts w:hint="eastAsia"/>
        </w:rPr>
      </w:pPr>
    </w:p>
    <w:p w14:paraId="2144E628" w14:textId="1E3B83F3" w:rsidR="00347888" w:rsidRDefault="00347888">
      <w:r>
        <w:rPr>
          <w:rFonts w:hint="eastAsia"/>
        </w:rPr>
        <w:t>控制层</w:t>
      </w:r>
    </w:p>
    <w:p w14:paraId="3132F11A" w14:textId="0ED2F06D" w:rsidR="00B57A29" w:rsidRDefault="00B57A29">
      <w:pPr>
        <w:rPr>
          <w:rFonts w:hint="eastAsia"/>
        </w:rPr>
      </w:pPr>
      <w:r w:rsidRPr="00B57A29">
        <w:rPr>
          <w:noProof/>
        </w:rPr>
        <w:object w:dxaOrig="1440" w:dyaOrig="1440" w14:anchorId="5CE907A7">
          <v:shape id="_x0000_s1044" type="#_x0000_t75" style="position:absolute;left:0;text-align:left;margin-left:0;margin-top:0;width:445.85pt;height:207pt;z-index:251683840;mso-position-horizontal-relative:text;mso-position-vertical-relative:text">
            <v:imagedata r:id="rId9" o:title=""/>
            <w10:wrap type="topAndBottom"/>
          </v:shape>
          <o:OLEObject Type="Embed" ProgID="Visio.Drawing.15" ShapeID="_x0000_s1044" DrawAspect="Content" ObjectID="_1667039308" r:id="rId10"/>
        </w:object>
      </w:r>
    </w:p>
    <w:p w14:paraId="4CD7AF5E" w14:textId="2974996E" w:rsidR="00347888" w:rsidRDefault="004134E5">
      <w:pPr>
        <w:rPr>
          <w:rFonts w:hint="eastAsia"/>
        </w:rPr>
      </w:pPr>
      <w:r w:rsidRPr="004134E5">
        <w:rPr>
          <w:noProof/>
        </w:rPr>
        <w:lastRenderedPageBreak/>
        <w:object w:dxaOrig="1440" w:dyaOrig="1440" w14:anchorId="4BEC80B4">
          <v:shape id="_x0000_s1046" type="#_x0000_t75" style="position:absolute;left:0;text-align:left;margin-left:-53.9pt;margin-top:26.85pt;width:524pt;height:288.55pt;z-index:251687936;mso-position-horizontal-relative:text;mso-position-vertical-relative:text">
            <v:imagedata r:id="rId11" o:title=""/>
            <w10:wrap type="topAndBottom"/>
          </v:shape>
          <o:OLEObject Type="Embed" ProgID="Visio.Drawing.15" ShapeID="_x0000_s1046" DrawAspect="Content" ObjectID="_1667039309" r:id="rId12"/>
        </w:object>
      </w:r>
      <w:r w:rsidR="00347888">
        <w:rPr>
          <w:rFonts w:hint="eastAsia"/>
        </w:rPr>
        <w:t>业务逻辑层</w:t>
      </w:r>
    </w:p>
    <w:p w14:paraId="12927794" w14:textId="77777777" w:rsidR="004134E5" w:rsidRPr="004134E5" w:rsidRDefault="004134E5">
      <w:pPr>
        <w:rPr>
          <w:rFonts w:hint="eastAsia"/>
        </w:rPr>
      </w:pPr>
    </w:p>
    <w:p w14:paraId="256AE040" w14:textId="6EE2D359" w:rsidR="004134E5" w:rsidRDefault="004134E5">
      <w:pPr>
        <w:rPr>
          <w:rFonts w:hint="eastAsia"/>
        </w:rPr>
      </w:pPr>
      <w:r w:rsidRPr="004134E5">
        <w:rPr>
          <w:noProof/>
        </w:rPr>
        <w:object w:dxaOrig="1440" w:dyaOrig="1440" w14:anchorId="0767CE9B">
          <v:shape id="_x0000_s1045" type="#_x0000_t75" style="position:absolute;left:0;text-align:left;margin-left:19.2pt;margin-top:26.6pt;width:376.4pt;height:322.7pt;z-index:251685888;mso-position-horizontal-relative:text;mso-position-vertical-relative:text">
            <v:imagedata r:id="rId13" o:title=""/>
            <w10:wrap type="topAndBottom"/>
          </v:shape>
          <o:OLEObject Type="Embed" ProgID="Visio.Drawing.15" ShapeID="_x0000_s1045" DrawAspect="Content" ObjectID="_1667039310" r:id="rId14"/>
        </w:object>
      </w:r>
      <w:r w:rsidR="00347888">
        <w:rPr>
          <w:rFonts w:hint="eastAsia"/>
        </w:rPr>
        <w:t>数据持久层</w:t>
      </w:r>
    </w:p>
    <w:p w14:paraId="32C05F93" w14:textId="77777777" w:rsidR="004134E5" w:rsidRDefault="004134E5"/>
    <w:p w14:paraId="69A9B4AC" w14:textId="4D5E3913" w:rsidR="001C63A9" w:rsidRDefault="001C63A9">
      <w:r>
        <w:rPr>
          <w:rFonts w:hint="eastAsia"/>
        </w:rPr>
        <w:lastRenderedPageBreak/>
        <w:t>类图说明</w:t>
      </w:r>
    </w:p>
    <w:p w14:paraId="24BDA0B3" w14:textId="1ECDA462" w:rsidR="001C63A9" w:rsidRDefault="001C63A9">
      <w:r>
        <w:tab/>
      </w:r>
      <w:r>
        <w:rPr>
          <w:rFonts w:hint="eastAsia"/>
        </w:rPr>
        <w:t>类图综述</w:t>
      </w:r>
    </w:p>
    <w:p w14:paraId="3DD16020" w14:textId="0D7F8C7C" w:rsidR="001C63A9" w:rsidRDefault="00C71ADC">
      <w:r>
        <w:tab/>
      </w:r>
      <w:r>
        <w:rPr>
          <w:rFonts w:hint="eastAsia"/>
        </w:rPr>
        <w:t>用户界面层</w:t>
      </w:r>
    </w:p>
    <w:p w14:paraId="46322D32" w14:textId="45E86253" w:rsidR="00FD06AE" w:rsidRDefault="00C71ADC">
      <w:r>
        <w:tab/>
      </w:r>
      <w:r w:rsidR="00C95A80">
        <w:rPr>
          <w:rFonts w:hint="eastAsia"/>
        </w:rPr>
        <w:t>模型性能查看界面类功能是当系统管理员点击按钮来查看模型性能时显示与模型性能相关的系统界面，其与</w:t>
      </w:r>
      <w:bookmarkStart w:id="0" w:name="_Hlk56424377"/>
      <w:r w:rsidR="00C95A80">
        <w:rPr>
          <w:rFonts w:hint="eastAsia"/>
        </w:rPr>
        <w:t>查看模型分类测试准确度类</w:t>
      </w:r>
      <w:bookmarkEnd w:id="0"/>
      <w:r w:rsidR="00C95A80">
        <w:rPr>
          <w:rFonts w:hint="eastAsia"/>
        </w:rPr>
        <w:t>、</w:t>
      </w:r>
      <w:r w:rsidR="00C95A80" w:rsidRPr="00C95A80">
        <w:rPr>
          <w:rFonts w:hint="eastAsia"/>
        </w:rPr>
        <w:t>查看模型分类测试</w:t>
      </w:r>
      <w:r w:rsidR="00C95A80">
        <w:rPr>
          <w:rFonts w:hint="eastAsia"/>
        </w:rPr>
        <w:t>耗时</w:t>
      </w:r>
      <w:r w:rsidR="00C95A80" w:rsidRPr="00C95A80">
        <w:rPr>
          <w:rFonts w:hint="eastAsia"/>
        </w:rPr>
        <w:t>类</w:t>
      </w:r>
      <w:r w:rsidR="00C95A80">
        <w:rPr>
          <w:rFonts w:hint="eastAsia"/>
        </w:rPr>
        <w:t>、</w:t>
      </w:r>
      <w:r w:rsidR="00C95A80" w:rsidRPr="00C95A80">
        <w:rPr>
          <w:rFonts w:hint="eastAsia"/>
        </w:rPr>
        <w:t>查看模型分类</w:t>
      </w:r>
      <w:r w:rsidR="00C95A80">
        <w:rPr>
          <w:rFonts w:hint="eastAsia"/>
        </w:rPr>
        <w:t>训练速度</w:t>
      </w:r>
      <w:r w:rsidR="00C95A80" w:rsidRPr="00C95A80">
        <w:rPr>
          <w:rFonts w:hint="eastAsia"/>
        </w:rPr>
        <w:t>类</w:t>
      </w:r>
      <w:r w:rsidR="00C95A80">
        <w:rPr>
          <w:rFonts w:hint="eastAsia"/>
        </w:rPr>
        <w:t>，选择</w:t>
      </w:r>
      <w:r w:rsidR="00B57A29">
        <w:rPr>
          <w:rFonts w:hint="eastAsia"/>
        </w:rPr>
        <w:t>测试数据集类以及选择测试模型类之间都是组合关系，即页面上应分别有实现这几个类的功能的按钮。</w:t>
      </w:r>
    </w:p>
    <w:p w14:paraId="7F10DBBF" w14:textId="75411A2E" w:rsidR="00B57A29" w:rsidRDefault="00B57A29">
      <w:r>
        <w:tab/>
      </w:r>
      <w:r w:rsidRPr="00B57A29">
        <w:rPr>
          <w:rFonts w:hint="eastAsia"/>
        </w:rPr>
        <w:t>查看模型分类测试准确度</w:t>
      </w:r>
      <w:proofErr w:type="gramStart"/>
      <w:r w:rsidRPr="00B57A29">
        <w:rPr>
          <w:rFonts w:hint="eastAsia"/>
        </w:rPr>
        <w:t>类</w:t>
      </w:r>
      <w:r>
        <w:rPr>
          <w:rFonts w:hint="eastAsia"/>
        </w:rPr>
        <w:t>实现</w:t>
      </w:r>
      <w:proofErr w:type="gramEnd"/>
      <w:r>
        <w:rPr>
          <w:rFonts w:hint="eastAsia"/>
        </w:rPr>
        <w:t>按下</w:t>
      </w:r>
      <w:r w:rsidRPr="00B57A29">
        <w:rPr>
          <w:rFonts w:hint="eastAsia"/>
        </w:rPr>
        <w:t>查看模型分类测试准确度</w:t>
      </w:r>
      <w:r>
        <w:rPr>
          <w:rFonts w:hint="eastAsia"/>
        </w:rPr>
        <w:t>按钮的后续操作，其他类功能相似。</w:t>
      </w:r>
    </w:p>
    <w:p w14:paraId="5D964BD3" w14:textId="4E7550F6" w:rsidR="00B57A29" w:rsidRDefault="00B57A29">
      <w:pPr>
        <w:rPr>
          <w:rFonts w:hint="eastAsia"/>
        </w:rPr>
      </w:pPr>
      <w:r>
        <w:tab/>
      </w:r>
      <w:r w:rsidR="00C4524F">
        <w:rPr>
          <w:rFonts w:hint="eastAsia"/>
        </w:rPr>
        <w:t>各个</w:t>
      </w:r>
      <w:r>
        <w:rPr>
          <w:rFonts w:hint="eastAsia"/>
        </w:rPr>
        <w:t>查看不同性能的类还实现显示模型性能接口。</w:t>
      </w:r>
    </w:p>
    <w:p w14:paraId="32FB625A" w14:textId="3FDC1FB4" w:rsidR="00B57A29" w:rsidRDefault="00B57A29">
      <w:r>
        <w:tab/>
      </w:r>
    </w:p>
    <w:p w14:paraId="7AB90E82" w14:textId="79D0F4BF" w:rsidR="00B57A29" w:rsidRDefault="00B57A29">
      <w:r>
        <w:tab/>
      </w:r>
      <w:r>
        <w:rPr>
          <w:rFonts w:hint="eastAsia"/>
        </w:rPr>
        <w:t>控制层</w:t>
      </w:r>
    </w:p>
    <w:p w14:paraId="48ACFD6B" w14:textId="77777777" w:rsidR="00C4524F" w:rsidRDefault="00B57A29">
      <w:r>
        <w:tab/>
      </w:r>
      <w:r w:rsidRPr="00B57A29">
        <w:rPr>
          <w:rFonts w:hint="eastAsia"/>
        </w:rPr>
        <w:t>查看模型分类测试准确度</w:t>
      </w:r>
      <w:r>
        <w:rPr>
          <w:rFonts w:hint="eastAsia"/>
        </w:rPr>
        <w:t>查看控制</w:t>
      </w:r>
      <w:r w:rsidRPr="00B57A29">
        <w:rPr>
          <w:rFonts w:hint="eastAsia"/>
        </w:rPr>
        <w:t>类</w:t>
      </w:r>
      <w:r>
        <w:rPr>
          <w:rFonts w:hint="eastAsia"/>
        </w:rPr>
        <w:t>，</w:t>
      </w:r>
      <w:r w:rsidRPr="00B57A29">
        <w:rPr>
          <w:rFonts w:hint="eastAsia"/>
        </w:rPr>
        <w:t>查看模型分类测试</w:t>
      </w:r>
      <w:r>
        <w:rPr>
          <w:rFonts w:hint="eastAsia"/>
        </w:rPr>
        <w:t>耗时查看控制</w:t>
      </w:r>
      <w:r w:rsidRPr="00B57A29">
        <w:rPr>
          <w:rFonts w:hint="eastAsia"/>
        </w:rPr>
        <w:t>类</w:t>
      </w:r>
      <w:r>
        <w:rPr>
          <w:rFonts w:hint="eastAsia"/>
        </w:rPr>
        <w:t>和</w:t>
      </w:r>
      <w:r w:rsidRPr="00B57A29">
        <w:rPr>
          <w:rFonts w:hint="eastAsia"/>
        </w:rPr>
        <w:t>查看模型</w:t>
      </w:r>
      <w:r>
        <w:rPr>
          <w:rFonts w:hint="eastAsia"/>
        </w:rPr>
        <w:t>训练速度查看控制</w:t>
      </w:r>
      <w:r w:rsidRPr="00B57A29">
        <w:rPr>
          <w:rFonts w:hint="eastAsia"/>
        </w:rPr>
        <w:t>类</w:t>
      </w:r>
      <w:r>
        <w:rPr>
          <w:rFonts w:hint="eastAsia"/>
        </w:rPr>
        <w:t>与模型性能查看控制类的关系是继承关系</w:t>
      </w:r>
      <w:r w:rsidR="00C4524F">
        <w:rPr>
          <w:rFonts w:hint="eastAsia"/>
        </w:rPr>
        <w:t>。</w:t>
      </w:r>
    </w:p>
    <w:p w14:paraId="604A4277" w14:textId="2F82DF1E" w:rsidR="00B57A29" w:rsidRPr="00B57A29" w:rsidRDefault="00C4524F">
      <w:pPr>
        <w:rPr>
          <w:rFonts w:hint="eastAsia"/>
        </w:rPr>
      </w:pPr>
      <w:r>
        <w:tab/>
      </w:r>
      <w:r w:rsidR="00B57A29">
        <w:rPr>
          <w:rFonts w:hint="eastAsia"/>
        </w:rPr>
        <w:t>模型性能查看控制可设定</w:t>
      </w:r>
      <w:r>
        <w:rPr>
          <w:rFonts w:hint="eastAsia"/>
        </w:rPr>
        <w:t>模型性能控制参数，三个子类利用父类中设置好的参数进行不同性能参数查看的后续控制。</w:t>
      </w:r>
    </w:p>
    <w:p w14:paraId="313F0F20" w14:textId="4FF2FE74" w:rsidR="00FD06AE" w:rsidRDefault="00C4524F">
      <w:r>
        <w:tab/>
      </w:r>
    </w:p>
    <w:p w14:paraId="38188AAC" w14:textId="25F010F8" w:rsidR="00C4524F" w:rsidRDefault="00C4524F">
      <w:r>
        <w:tab/>
      </w:r>
      <w:r>
        <w:rPr>
          <w:rFonts w:hint="eastAsia"/>
        </w:rPr>
        <w:t>业务逻辑层</w:t>
      </w:r>
    </w:p>
    <w:p w14:paraId="408FDB6D" w14:textId="77777777" w:rsidR="003D5321" w:rsidRDefault="00C4524F">
      <w:r>
        <w:tab/>
      </w:r>
      <w:r>
        <w:rPr>
          <w:rFonts w:hint="eastAsia"/>
        </w:rPr>
        <w:t>模型性能类与模型性能获取类是组合关系，与模型性能参数保存类是聚合关系，其还与测试模型类和依照误差要求训练模型类有关联关系。</w:t>
      </w:r>
    </w:p>
    <w:p w14:paraId="20D1DECE" w14:textId="4051DA21" w:rsidR="003D5321" w:rsidRDefault="003D5321">
      <w:r>
        <w:tab/>
      </w:r>
      <w:r w:rsidR="00C4524F">
        <w:rPr>
          <w:rFonts w:hint="eastAsia"/>
        </w:rPr>
        <w:t>而模型性能获取类与</w:t>
      </w:r>
      <w:r>
        <w:rPr>
          <w:rFonts w:hint="eastAsia"/>
        </w:rPr>
        <w:t>获得</w:t>
      </w:r>
      <w:r w:rsidR="00C4524F">
        <w:rPr>
          <w:rFonts w:hint="eastAsia"/>
        </w:rPr>
        <w:t>模型分类测试耗时类、</w:t>
      </w:r>
      <w:r>
        <w:rPr>
          <w:rFonts w:hint="eastAsia"/>
        </w:rPr>
        <w:t>获得</w:t>
      </w:r>
      <w:r w:rsidR="00C4524F" w:rsidRPr="00C4524F">
        <w:rPr>
          <w:rFonts w:hint="eastAsia"/>
        </w:rPr>
        <w:t>模型分类测试</w:t>
      </w:r>
      <w:r>
        <w:rPr>
          <w:rFonts w:hint="eastAsia"/>
        </w:rPr>
        <w:t>准确度</w:t>
      </w:r>
      <w:r w:rsidR="00C4524F" w:rsidRPr="00C4524F">
        <w:rPr>
          <w:rFonts w:hint="eastAsia"/>
        </w:rPr>
        <w:t>类</w:t>
      </w:r>
      <w:r>
        <w:rPr>
          <w:rFonts w:hint="eastAsia"/>
        </w:rPr>
        <w:t>和获得</w:t>
      </w:r>
      <w:r w:rsidRPr="003D5321">
        <w:rPr>
          <w:rFonts w:hint="eastAsia"/>
        </w:rPr>
        <w:t>模型</w:t>
      </w:r>
      <w:r>
        <w:rPr>
          <w:rFonts w:hint="eastAsia"/>
        </w:rPr>
        <w:t>训练速度</w:t>
      </w:r>
      <w:r w:rsidRPr="003D5321">
        <w:rPr>
          <w:rFonts w:hint="eastAsia"/>
        </w:rPr>
        <w:t>类</w:t>
      </w:r>
      <w:r>
        <w:rPr>
          <w:rFonts w:hint="eastAsia"/>
        </w:rPr>
        <w:t>有继承关系。</w:t>
      </w:r>
    </w:p>
    <w:p w14:paraId="05C7BC09" w14:textId="7B1652C3" w:rsidR="00C4524F" w:rsidRDefault="003D5321">
      <w:r>
        <w:tab/>
      </w:r>
      <w:r>
        <w:rPr>
          <w:rFonts w:hint="eastAsia"/>
        </w:rPr>
        <w:t>获得</w:t>
      </w:r>
      <w:r w:rsidRPr="003D5321">
        <w:rPr>
          <w:rFonts w:hint="eastAsia"/>
        </w:rPr>
        <w:t>模型分类测试耗时类</w:t>
      </w:r>
      <w:r>
        <w:rPr>
          <w:rFonts w:hint="eastAsia"/>
        </w:rPr>
        <w:t>和获得</w:t>
      </w:r>
      <w:r w:rsidRPr="003D5321">
        <w:rPr>
          <w:rFonts w:hint="eastAsia"/>
        </w:rPr>
        <w:t>模型分类测试</w:t>
      </w:r>
      <w:r>
        <w:rPr>
          <w:rFonts w:hint="eastAsia"/>
        </w:rPr>
        <w:t>准确度</w:t>
      </w:r>
      <w:r w:rsidRPr="003D5321">
        <w:rPr>
          <w:rFonts w:hint="eastAsia"/>
        </w:rPr>
        <w:t>类</w:t>
      </w:r>
      <w:r>
        <w:rPr>
          <w:rFonts w:hint="eastAsia"/>
        </w:rPr>
        <w:t>与测试模型存在依赖关系，获得</w:t>
      </w:r>
      <w:r w:rsidRPr="003D5321">
        <w:rPr>
          <w:rFonts w:hint="eastAsia"/>
        </w:rPr>
        <w:t>模型</w:t>
      </w:r>
      <w:r>
        <w:rPr>
          <w:rFonts w:hint="eastAsia"/>
        </w:rPr>
        <w:t>训练速度</w:t>
      </w:r>
      <w:r w:rsidRPr="003D5321">
        <w:rPr>
          <w:rFonts w:hint="eastAsia"/>
        </w:rPr>
        <w:t>类</w:t>
      </w:r>
      <w:r>
        <w:rPr>
          <w:rFonts w:hint="eastAsia"/>
        </w:rPr>
        <w:t>与训练模型类存在依赖关系</w:t>
      </w:r>
    </w:p>
    <w:p w14:paraId="2271EB11" w14:textId="1E55802C" w:rsidR="003D5321" w:rsidRDefault="003D5321">
      <w:r>
        <w:tab/>
      </w:r>
      <w:r>
        <w:rPr>
          <w:rFonts w:hint="eastAsia"/>
        </w:rPr>
        <w:t>预处理类与数据集预处理类以及单个图片预处理类存在组合关系，后两者与图像规范化类存在依赖关系。</w:t>
      </w:r>
    </w:p>
    <w:p w14:paraId="5122EB87" w14:textId="43B28830" w:rsidR="003D5321" w:rsidRDefault="003D5321"/>
    <w:p w14:paraId="331F73BA" w14:textId="608808E0" w:rsidR="003D5321" w:rsidRDefault="003D5321">
      <w:r>
        <w:tab/>
      </w:r>
      <w:r>
        <w:rPr>
          <w:rFonts w:hint="eastAsia"/>
        </w:rPr>
        <w:t>数据持久层</w:t>
      </w:r>
    </w:p>
    <w:p w14:paraId="4D520DFE" w14:textId="77819E76" w:rsidR="003D5321" w:rsidRPr="003D5321" w:rsidRDefault="003D5321">
      <w:pPr>
        <w:rPr>
          <w:rFonts w:hint="eastAsia"/>
        </w:rPr>
      </w:pPr>
      <w:r>
        <w:tab/>
      </w:r>
      <w:r>
        <w:rPr>
          <w:rFonts w:hint="eastAsia"/>
        </w:rPr>
        <w:t>模型导入类与数据集导入</w:t>
      </w:r>
      <w:proofErr w:type="gramStart"/>
      <w:r>
        <w:rPr>
          <w:rFonts w:hint="eastAsia"/>
        </w:rPr>
        <w:t>类实现</w:t>
      </w:r>
      <w:proofErr w:type="gramEnd"/>
      <w:r>
        <w:rPr>
          <w:rFonts w:hint="eastAsia"/>
        </w:rPr>
        <w:t>文件导入接口，模型性能表类与保存模型性能参数类以及读取模型性能参数类存在</w:t>
      </w:r>
      <w:r w:rsidR="004134E5">
        <w:rPr>
          <w:rFonts w:hint="eastAsia"/>
        </w:rPr>
        <w:t>组合关系。</w:t>
      </w:r>
    </w:p>
    <w:p w14:paraId="47C47368" w14:textId="568C2696" w:rsidR="00C4524F" w:rsidRPr="00B57A29" w:rsidRDefault="00C4524F">
      <w:pPr>
        <w:rPr>
          <w:rFonts w:hint="eastAsia"/>
        </w:rPr>
      </w:pPr>
      <w:r>
        <w:tab/>
      </w:r>
    </w:p>
    <w:p w14:paraId="6CC40F0C" w14:textId="77AC537F" w:rsidR="001C63A9" w:rsidRDefault="001C63A9">
      <w:r>
        <w:tab/>
      </w:r>
      <w:r>
        <w:rPr>
          <w:rFonts w:hint="eastAsia"/>
        </w:rPr>
        <w:t>关系描述</w:t>
      </w:r>
    </w:p>
    <w:p w14:paraId="5A3D90DC" w14:textId="77777777" w:rsidR="001C63A9" w:rsidRDefault="001C63A9">
      <w:r>
        <w:rPr>
          <w:rFonts w:hint="eastAsia"/>
        </w:rPr>
        <w:t>···</w:t>
      </w:r>
      <w:r>
        <w:tab/>
      </w:r>
    </w:p>
    <w:tbl>
      <w:tblPr>
        <w:tblStyle w:val="a3"/>
        <w:tblW w:w="0" w:type="auto"/>
        <w:tblLook w:val="04A0" w:firstRow="1" w:lastRow="0" w:firstColumn="1" w:lastColumn="0" w:noHBand="0" w:noVBand="1"/>
      </w:tblPr>
      <w:tblGrid>
        <w:gridCol w:w="2074"/>
        <w:gridCol w:w="2074"/>
        <w:gridCol w:w="2074"/>
        <w:gridCol w:w="2074"/>
      </w:tblGrid>
      <w:tr w:rsidR="001C63A9" w14:paraId="2DF886C9" w14:textId="77777777" w:rsidTr="001C63A9">
        <w:tc>
          <w:tcPr>
            <w:tcW w:w="2074" w:type="dxa"/>
          </w:tcPr>
          <w:p w14:paraId="12004554" w14:textId="77777777" w:rsidR="001C63A9" w:rsidRDefault="001C63A9"/>
        </w:tc>
        <w:tc>
          <w:tcPr>
            <w:tcW w:w="2074" w:type="dxa"/>
          </w:tcPr>
          <w:p w14:paraId="2F7050BA" w14:textId="5D7EAB8D" w:rsidR="001C63A9" w:rsidRDefault="00C95A80" w:rsidP="001C63A9">
            <w:pPr>
              <w:jc w:val="center"/>
            </w:pPr>
            <w:r>
              <w:rPr>
                <w:rFonts w:hint="eastAsia"/>
              </w:rPr>
              <w:t>机器学习</w:t>
            </w:r>
          </w:p>
        </w:tc>
        <w:tc>
          <w:tcPr>
            <w:tcW w:w="2074" w:type="dxa"/>
          </w:tcPr>
          <w:p w14:paraId="02D5C5AB" w14:textId="6B27CD08" w:rsidR="001C63A9" w:rsidRDefault="00C95A80">
            <w:pPr>
              <w:rPr>
                <w:rFonts w:hint="eastAsia"/>
              </w:rPr>
            </w:pPr>
            <w:r>
              <w:rPr>
                <w:rFonts w:hint="eastAsia"/>
              </w:rPr>
              <w:t>用户交互</w:t>
            </w:r>
          </w:p>
        </w:tc>
        <w:tc>
          <w:tcPr>
            <w:tcW w:w="2074" w:type="dxa"/>
          </w:tcPr>
          <w:p w14:paraId="5E0CD948" w14:textId="3B02C678" w:rsidR="001C63A9" w:rsidRDefault="00C95A80">
            <w:pPr>
              <w:rPr>
                <w:rFonts w:hint="eastAsia"/>
              </w:rPr>
            </w:pPr>
            <w:r>
              <w:rPr>
                <w:rFonts w:hint="eastAsia"/>
              </w:rPr>
              <w:t>数据库操作</w:t>
            </w:r>
          </w:p>
        </w:tc>
      </w:tr>
      <w:tr w:rsidR="001C63A9" w14:paraId="5DF39A25" w14:textId="77777777" w:rsidTr="001C63A9">
        <w:tc>
          <w:tcPr>
            <w:tcW w:w="2074" w:type="dxa"/>
          </w:tcPr>
          <w:p w14:paraId="32579F84" w14:textId="0AF45C58" w:rsidR="001C63A9" w:rsidRDefault="001C63A9" w:rsidP="001C63A9">
            <w:pPr>
              <w:jc w:val="center"/>
            </w:pPr>
            <w:r>
              <w:rPr>
                <w:rFonts w:hint="eastAsia"/>
              </w:rPr>
              <w:t>预处理</w:t>
            </w:r>
          </w:p>
        </w:tc>
        <w:tc>
          <w:tcPr>
            <w:tcW w:w="2074" w:type="dxa"/>
          </w:tcPr>
          <w:p w14:paraId="668F6444" w14:textId="5F907DD8" w:rsidR="001C63A9" w:rsidRDefault="000C098F">
            <w:r>
              <w:rPr>
                <w:rFonts w:asciiTheme="minorEastAsia" w:hAnsiTheme="minorEastAsia" w:hint="eastAsia"/>
              </w:rPr>
              <w:t>√</w:t>
            </w:r>
          </w:p>
        </w:tc>
        <w:tc>
          <w:tcPr>
            <w:tcW w:w="2074" w:type="dxa"/>
          </w:tcPr>
          <w:p w14:paraId="26067253" w14:textId="77777777" w:rsidR="001C63A9" w:rsidRDefault="001C63A9"/>
        </w:tc>
        <w:tc>
          <w:tcPr>
            <w:tcW w:w="2074" w:type="dxa"/>
          </w:tcPr>
          <w:p w14:paraId="605CAA06" w14:textId="77777777" w:rsidR="001C63A9" w:rsidRDefault="001C63A9"/>
        </w:tc>
      </w:tr>
      <w:tr w:rsidR="001C63A9" w14:paraId="604D2795" w14:textId="77777777" w:rsidTr="001C63A9">
        <w:tc>
          <w:tcPr>
            <w:tcW w:w="2074" w:type="dxa"/>
          </w:tcPr>
          <w:p w14:paraId="656D61D8" w14:textId="7EC42161" w:rsidR="001C63A9" w:rsidRDefault="001C63A9">
            <w:r>
              <w:rPr>
                <w:rFonts w:hint="eastAsia"/>
              </w:rPr>
              <w:t>查看模型性能</w:t>
            </w:r>
          </w:p>
        </w:tc>
        <w:tc>
          <w:tcPr>
            <w:tcW w:w="2074" w:type="dxa"/>
          </w:tcPr>
          <w:p w14:paraId="304F8498" w14:textId="4538B085" w:rsidR="001C63A9" w:rsidRDefault="000C098F">
            <w:r>
              <w:rPr>
                <w:rFonts w:asciiTheme="minorEastAsia" w:hAnsiTheme="minorEastAsia" w:hint="eastAsia"/>
              </w:rPr>
              <w:t>√</w:t>
            </w:r>
          </w:p>
        </w:tc>
        <w:tc>
          <w:tcPr>
            <w:tcW w:w="2074" w:type="dxa"/>
          </w:tcPr>
          <w:p w14:paraId="759E8EFC" w14:textId="2AD8AB1F" w:rsidR="001C63A9" w:rsidRDefault="000C098F">
            <w:r>
              <w:rPr>
                <w:rFonts w:asciiTheme="minorEastAsia" w:hAnsiTheme="minorEastAsia" w:hint="eastAsia"/>
              </w:rPr>
              <w:t>√</w:t>
            </w:r>
          </w:p>
        </w:tc>
        <w:tc>
          <w:tcPr>
            <w:tcW w:w="2074" w:type="dxa"/>
          </w:tcPr>
          <w:p w14:paraId="5EE05C98" w14:textId="7484C4A1" w:rsidR="001C63A9" w:rsidRDefault="00C95A80">
            <w:r>
              <w:rPr>
                <w:rFonts w:asciiTheme="minorEastAsia" w:hAnsiTheme="minorEastAsia" w:hint="eastAsia"/>
              </w:rPr>
              <w:t>√</w:t>
            </w:r>
          </w:p>
        </w:tc>
      </w:tr>
    </w:tbl>
    <w:p w14:paraId="74F808CD" w14:textId="77777777" w:rsidR="00FD06AE" w:rsidRDefault="00602508">
      <w:r>
        <w:tab/>
      </w:r>
    </w:p>
    <w:p w14:paraId="62CE2C4D" w14:textId="77777777" w:rsidR="00FD06AE" w:rsidRDefault="00FD06AE"/>
    <w:p w14:paraId="290C1C16" w14:textId="6A7698BB" w:rsidR="001C63A9" w:rsidRDefault="00602508">
      <w:r>
        <w:rPr>
          <w:rFonts w:hint="eastAsia"/>
        </w:rPr>
        <w:t>包图</w:t>
      </w:r>
    </w:p>
    <w:p w14:paraId="182D23EE" w14:textId="1A86752B" w:rsidR="00602508" w:rsidRDefault="00602508"/>
    <w:p w14:paraId="3349BB61" w14:textId="2EA63A07" w:rsidR="00FD06AE" w:rsidRDefault="00FD06AE"/>
    <w:p w14:paraId="3A0CE474" w14:textId="77777777" w:rsidR="00FD06AE" w:rsidRDefault="00FD06AE"/>
    <w:p w14:paraId="52D68D77" w14:textId="77777777" w:rsidR="00602508" w:rsidRDefault="00602508">
      <w:r>
        <w:rPr>
          <w:rFonts w:hint="eastAsia"/>
        </w:rPr>
        <w:t>类设计</w:t>
      </w:r>
    </w:p>
    <w:tbl>
      <w:tblPr>
        <w:tblStyle w:val="a3"/>
        <w:tblW w:w="0" w:type="auto"/>
        <w:jc w:val="center"/>
        <w:tblLook w:val="04A0" w:firstRow="1" w:lastRow="0" w:firstColumn="1" w:lastColumn="0" w:noHBand="0" w:noVBand="1"/>
      </w:tblPr>
      <w:tblGrid>
        <w:gridCol w:w="2765"/>
        <w:gridCol w:w="2765"/>
        <w:gridCol w:w="2766"/>
      </w:tblGrid>
      <w:tr w:rsidR="00602508" w14:paraId="6074AE20" w14:textId="77777777" w:rsidTr="00602508">
        <w:trPr>
          <w:jc w:val="center"/>
        </w:trPr>
        <w:tc>
          <w:tcPr>
            <w:tcW w:w="2765" w:type="dxa"/>
          </w:tcPr>
          <w:p w14:paraId="405FBEE7" w14:textId="4E54F6CA" w:rsidR="00602508" w:rsidRDefault="00602508" w:rsidP="00602508">
            <w:pPr>
              <w:jc w:val="center"/>
            </w:pPr>
            <w:r>
              <w:rPr>
                <w:rFonts w:hint="eastAsia"/>
              </w:rPr>
              <w:t>类</w:t>
            </w:r>
          </w:p>
        </w:tc>
        <w:tc>
          <w:tcPr>
            <w:tcW w:w="2765" w:type="dxa"/>
          </w:tcPr>
          <w:p w14:paraId="342B7178" w14:textId="2C8C7BA6" w:rsidR="00602508" w:rsidRDefault="00602508" w:rsidP="00602508">
            <w:pPr>
              <w:jc w:val="center"/>
            </w:pPr>
            <w:r>
              <w:rPr>
                <w:rFonts w:hint="eastAsia"/>
              </w:rPr>
              <w:t>属性</w:t>
            </w:r>
          </w:p>
        </w:tc>
        <w:tc>
          <w:tcPr>
            <w:tcW w:w="2766" w:type="dxa"/>
          </w:tcPr>
          <w:p w14:paraId="01ACE25D" w14:textId="4CBD315B" w:rsidR="00602508" w:rsidRDefault="00602508" w:rsidP="00602508">
            <w:pPr>
              <w:jc w:val="center"/>
            </w:pPr>
            <w:r>
              <w:rPr>
                <w:rFonts w:hint="eastAsia"/>
              </w:rPr>
              <w:t>操作</w:t>
            </w:r>
          </w:p>
        </w:tc>
      </w:tr>
      <w:tr w:rsidR="00602508" w14:paraId="6D359308" w14:textId="77777777" w:rsidTr="00602508">
        <w:trPr>
          <w:jc w:val="center"/>
        </w:trPr>
        <w:tc>
          <w:tcPr>
            <w:tcW w:w="2765" w:type="dxa"/>
          </w:tcPr>
          <w:p w14:paraId="7748DF23" w14:textId="0BBAE375" w:rsidR="00602508" w:rsidRDefault="00602508">
            <w:r>
              <w:rPr>
                <w:rFonts w:hint="eastAsia"/>
              </w:rPr>
              <w:lastRenderedPageBreak/>
              <w:t>数据预处理</w:t>
            </w:r>
          </w:p>
        </w:tc>
        <w:tc>
          <w:tcPr>
            <w:tcW w:w="2765" w:type="dxa"/>
          </w:tcPr>
          <w:p w14:paraId="23880D45" w14:textId="77777777" w:rsidR="00602508" w:rsidRDefault="00602508">
            <w:r>
              <w:rPr>
                <w:rFonts w:hint="eastAsia"/>
              </w:rPr>
              <w:t>经过预处理的图片数据集</w:t>
            </w:r>
          </w:p>
          <w:p w14:paraId="41A52692" w14:textId="71322A2D" w:rsidR="00BD70C9" w:rsidRDefault="00BD70C9">
            <w:r>
              <w:rPr>
                <w:rFonts w:hint="eastAsia"/>
              </w:rPr>
              <w:t>规范统一图片像素规格</w:t>
            </w:r>
          </w:p>
        </w:tc>
        <w:tc>
          <w:tcPr>
            <w:tcW w:w="2766" w:type="dxa"/>
          </w:tcPr>
          <w:p w14:paraId="77C57565" w14:textId="583039D6" w:rsidR="00602508" w:rsidRDefault="00602508">
            <w:r>
              <w:rPr>
                <w:rFonts w:hint="eastAsia"/>
              </w:rPr>
              <w:t>提取图片信息，</w:t>
            </w:r>
            <w:proofErr w:type="gramStart"/>
            <w:r w:rsidR="00FD06AE">
              <w:rPr>
                <w:rFonts w:hint="eastAsia"/>
              </w:rPr>
              <w:t>舌图提取</w:t>
            </w:r>
            <w:proofErr w:type="gramEnd"/>
            <w:r>
              <w:rPr>
                <w:rFonts w:hint="eastAsia"/>
              </w:rPr>
              <w:t>，</w:t>
            </w:r>
            <w:r w:rsidR="00FD06AE">
              <w:rPr>
                <w:rFonts w:hint="eastAsia"/>
              </w:rPr>
              <w:t>舌体分割，</w:t>
            </w:r>
            <w:r>
              <w:rPr>
                <w:rFonts w:hint="eastAsia"/>
              </w:rPr>
              <w:t>周围像素合并，单个像素分割成为多个像素，并行预处理</w:t>
            </w:r>
          </w:p>
        </w:tc>
      </w:tr>
      <w:tr w:rsidR="00602508" w14:paraId="3C06F3A3" w14:textId="77777777" w:rsidTr="00602508">
        <w:trPr>
          <w:jc w:val="center"/>
        </w:trPr>
        <w:tc>
          <w:tcPr>
            <w:tcW w:w="2765" w:type="dxa"/>
          </w:tcPr>
          <w:p w14:paraId="3749FDA6" w14:textId="0FDBDA0E" w:rsidR="00602508" w:rsidRDefault="00602508">
            <w:r>
              <w:rPr>
                <w:rFonts w:hint="eastAsia"/>
              </w:rPr>
              <w:t>查看模型性能</w:t>
            </w:r>
          </w:p>
        </w:tc>
        <w:tc>
          <w:tcPr>
            <w:tcW w:w="2765" w:type="dxa"/>
          </w:tcPr>
          <w:p w14:paraId="7DB6B3AB" w14:textId="77777777" w:rsidR="00602508" w:rsidRDefault="00602508">
            <w:r>
              <w:rPr>
                <w:rFonts w:hint="eastAsia"/>
              </w:rPr>
              <w:t>模型训练误差要求</w:t>
            </w:r>
          </w:p>
          <w:p w14:paraId="72A2586A" w14:textId="77777777" w:rsidR="00602508" w:rsidRDefault="00BD70C9">
            <w:r>
              <w:rPr>
                <w:rFonts w:hint="eastAsia"/>
              </w:rPr>
              <w:t>测试集准确率</w:t>
            </w:r>
          </w:p>
          <w:p w14:paraId="16D59C30" w14:textId="77777777" w:rsidR="00BD70C9" w:rsidRDefault="00BD70C9">
            <w:r>
              <w:rPr>
                <w:rFonts w:hint="eastAsia"/>
              </w:rPr>
              <w:t>测试集分类时间</w:t>
            </w:r>
          </w:p>
          <w:p w14:paraId="2C949702" w14:textId="223C57A6" w:rsidR="00F00F05" w:rsidRDefault="00F00F05">
            <w:r>
              <w:rPr>
                <w:rFonts w:hint="eastAsia"/>
              </w:rPr>
              <w:t>模型训练达到要求误差迭代代数</w:t>
            </w:r>
          </w:p>
        </w:tc>
        <w:tc>
          <w:tcPr>
            <w:tcW w:w="2766" w:type="dxa"/>
          </w:tcPr>
          <w:p w14:paraId="41E4EB51" w14:textId="1513E284" w:rsidR="00602508" w:rsidRDefault="00602508">
            <w:r>
              <w:rPr>
                <w:rFonts w:hint="eastAsia"/>
              </w:rPr>
              <w:t>查看模型训练达到误差要求速度，查看模型对测试数据集的准确率，查看模型对</w:t>
            </w:r>
            <w:r w:rsidR="00BD70C9">
              <w:rPr>
                <w:rFonts w:hint="eastAsia"/>
              </w:rPr>
              <w:t>测试集的测试时间，修改模型训练误差要求的值</w:t>
            </w:r>
          </w:p>
          <w:p w14:paraId="5B71E910" w14:textId="4AEEB00E" w:rsidR="00602508" w:rsidRDefault="00602508"/>
        </w:tc>
      </w:tr>
    </w:tbl>
    <w:p w14:paraId="16FFF408" w14:textId="71877A94" w:rsidR="00602508" w:rsidRDefault="00602508"/>
    <w:p w14:paraId="445C23C6" w14:textId="7B3F9F63" w:rsidR="001C63A9" w:rsidRPr="001C63A9" w:rsidRDefault="001C63A9"/>
    <w:p w14:paraId="076A41B9" w14:textId="12680A5C" w:rsidR="00FD06AE" w:rsidRDefault="00BD70C9">
      <w:r>
        <w:rPr>
          <w:rFonts w:hint="eastAsia"/>
        </w:rPr>
        <w:t>类交互设计</w:t>
      </w:r>
    </w:p>
    <w:p w14:paraId="6F212F9D" w14:textId="424B4BB0" w:rsidR="00BD70C9" w:rsidRDefault="008E5908">
      <w:r>
        <w:tab/>
      </w:r>
      <w:r w:rsidR="00BD70C9">
        <w:rPr>
          <w:rFonts w:hint="eastAsia"/>
        </w:rPr>
        <w:t>数据</w:t>
      </w:r>
      <w:r>
        <w:rPr>
          <w:rFonts w:hint="eastAsia"/>
        </w:rPr>
        <w:t>预处理</w:t>
      </w:r>
    </w:p>
    <w:p w14:paraId="1DB5134B" w14:textId="77777777" w:rsidR="00FD06AE" w:rsidRDefault="008E5908">
      <w:r>
        <w:tab/>
      </w:r>
    </w:p>
    <w:p w14:paraId="2044209A" w14:textId="46B1F5D8" w:rsidR="00FD06AE" w:rsidRDefault="00FD06AE">
      <w:r>
        <w:tab/>
      </w:r>
      <w:r>
        <w:rPr>
          <w:rFonts w:hint="eastAsia"/>
        </w:rPr>
        <w:t>首先确定图片数量，</w:t>
      </w:r>
      <w:proofErr w:type="gramStart"/>
      <w:r>
        <w:rPr>
          <w:rFonts w:hint="eastAsia"/>
        </w:rPr>
        <w:t>若图片</w:t>
      </w:r>
      <w:proofErr w:type="gramEnd"/>
      <w:r>
        <w:rPr>
          <w:rFonts w:hint="eastAsia"/>
        </w:rPr>
        <w:t>数量大于1，可通过并行处理加快预处理速度，提高模块运行效率。</w:t>
      </w:r>
    </w:p>
    <w:p w14:paraId="23D0750F" w14:textId="0F278BFB" w:rsidR="00FD06AE" w:rsidRDefault="00FD06AE">
      <w:r>
        <w:tab/>
      </w:r>
      <w:r>
        <w:rPr>
          <w:rFonts w:hint="eastAsia"/>
        </w:rPr>
        <w:t>接下来</w:t>
      </w:r>
      <w:r w:rsidR="008E5908">
        <w:rPr>
          <w:rFonts w:hint="eastAsia"/>
        </w:rPr>
        <w:t>预处理模块可以提取图片</w:t>
      </w:r>
      <w:r>
        <w:rPr>
          <w:rFonts w:hint="eastAsia"/>
        </w:rPr>
        <w:t>像素</w:t>
      </w:r>
      <w:r w:rsidR="008E5908">
        <w:rPr>
          <w:rFonts w:hint="eastAsia"/>
        </w:rPr>
        <w:t>相关信息</w:t>
      </w:r>
      <w:r w:rsidR="00D6672F">
        <w:rPr>
          <w:rFonts w:hint="eastAsia"/>
        </w:rPr>
        <w:t>。</w:t>
      </w:r>
    </w:p>
    <w:p w14:paraId="0CBE31BA" w14:textId="6DCB1CF0" w:rsidR="00FD06AE" w:rsidRPr="00FD06AE" w:rsidRDefault="00FD06AE">
      <w:r>
        <w:tab/>
      </w:r>
      <w:r w:rsidRPr="00FD06AE">
        <w:t>对输入</w:t>
      </w:r>
      <w:proofErr w:type="gramStart"/>
      <w:r w:rsidRPr="00FD06AE">
        <w:t>的舌图进行</w:t>
      </w:r>
      <w:proofErr w:type="gramEnd"/>
      <w:r w:rsidRPr="00FD06AE">
        <w:t xml:space="preserve">自动识别, </w:t>
      </w:r>
      <w:proofErr w:type="gramStart"/>
      <w:r w:rsidRPr="00FD06AE">
        <w:t>分离舌图的</w:t>
      </w:r>
      <w:proofErr w:type="gramEnd"/>
      <w:r w:rsidRPr="00FD06AE">
        <w:t>有效部分, 一般采用基于边缘检测方法完成从背景中提取舌像。</w:t>
      </w:r>
    </w:p>
    <w:p w14:paraId="4ACA51D8" w14:textId="24222830" w:rsidR="008E5908" w:rsidRDefault="00FD06AE">
      <w:r>
        <w:tab/>
      </w:r>
      <w:r w:rsidR="00D6672F">
        <w:rPr>
          <w:rFonts w:hint="eastAsia"/>
        </w:rPr>
        <w:t>判断此时图片的像素大小大于规范图片的像素大小，对图片进行像素合并操作，即</w:t>
      </w:r>
      <w:r w:rsidR="005A2224" w:rsidRPr="005A2224">
        <w:rPr>
          <w:rFonts w:hint="eastAsia"/>
        </w:rPr>
        <w:t>将周围几个像素进行合并操作，合并成一个像素，如果几个像素的颜色有差别那么就取这几个像素的平均值。若此时图片的像素大小小于规范图片的像素大小，那么应该对图片进行像素裁切操作，即按照需求，将单个像素裁切为多个像素。</w:t>
      </w:r>
      <w:r w:rsidR="005A2224">
        <w:rPr>
          <w:rFonts w:hint="eastAsia"/>
        </w:rPr>
        <w:t>最后将处理完成的图片保存。</w:t>
      </w:r>
    </w:p>
    <w:p w14:paraId="16099ADE" w14:textId="6CCA8DA6" w:rsidR="00AD180D" w:rsidRDefault="00434010" w:rsidP="00BD70C9">
      <w:pPr>
        <w:jc w:val="center"/>
      </w:pPr>
      <w:r w:rsidRPr="00434010">
        <w:rPr>
          <w:noProof/>
        </w:rPr>
        <w:lastRenderedPageBreak/>
        <w:object w:dxaOrig="1440" w:dyaOrig="1440" w14:anchorId="7687589C">
          <v:shape id="_x0000_s1042" type="#_x0000_t75" style="position:absolute;left:0;text-align:left;margin-left:62.65pt;margin-top:11.35pt;width:288.6pt;height:555pt;z-index:251679744;mso-position-horizontal-relative:text;mso-position-vertical-relative:text">
            <v:imagedata r:id="rId15" o:title=""/>
            <w10:wrap type="topAndBottom"/>
          </v:shape>
          <o:OLEObject Type="Embed" ProgID="Visio.Drawing.15" ShapeID="_x0000_s1042" DrawAspect="Content" ObjectID="_1667039311" r:id="rId16"/>
        </w:object>
      </w:r>
    </w:p>
    <w:p w14:paraId="02700051" w14:textId="5DA37CF9" w:rsidR="00AD180D" w:rsidRDefault="00AD180D">
      <w:pPr>
        <w:rPr>
          <w:rFonts w:hint="eastAsia"/>
        </w:rPr>
      </w:pPr>
    </w:p>
    <w:p w14:paraId="63FE34B8" w14:textId="77777777" w:rsidR="00BD70C9" w:rsidRDefault="00BD70C9"/>
    <w:p w14:paraId="3A9B6DA4" w14:textId="7C214565" w:rsidR="002D32CD" w:rsidRDefault="005A2224">
      <w:r>
        <w:tab/>
      </w:r>
      <w:r w:rsidRPr="005A2224">
        <w:rPr>
          <w:rFonts w:hint="eastAsia"/>
        </w:rPr>
        <w:t>查看模型性能</w:t>
      </w:r>
    </w:p>
    <w:p w14:paraId="30E44947" w14:textId="77777777" w:rsidR="00F2752B" w:rsidRDefault="005A2224">
      <w:r>
        <w:tab/>
      </w:r>
      <w:r w:rsidR="00F00F05" w:rsidRPr="00F00F05">
        <w:rPr>
          <w:rFonts w:hint="eastAsia"/>
        </w:rPr>
        <w:t>系统管理员通过点击系统界面上的不同按钮来确定查看机器学习模块的不同性能参数。</w:t>
      </w:r>
    </w:p>
    <w:p w14:paraId="0A5CC287" w14:textId="77777777" w:rsidR="00F2752B" w:rsidRDefault="00F2752B">
      <w:r>
        <w:tab/>
      </w:r>
      <w:r w:rsidR="00F00F05" w:rsidRPr="00F00F05">
        <w:rPr>
          <w:rFonts w:hint="eastAsia"/>
        </w:rPr>
        <w:t>当选择查看模型</w:t>
      </w:r>
      <w:r w:rsidR="00F00F05">
        <w:rPr>
          <w:rFonts w:hint="eastAsia"/>
        </w:rPr>
        <w:t>的</w:t>
      </w:r>
      <w:r w:rsidR="00F00F05" w:rsidRPr="00F00F05">
        <w:rPr>
          <w:rFonts w:hint="eastAsia"/>
        </w:rPr>
        <w:t>训练速度时，模型训练将</w:t>
      </w:r>
      <w:r w:rsidR="00F00F05">
        <w:rPr>
          <w:rFonts w:hint="eastAsia"/>
        </w:rPr>
        <w:t>以</w:t>
      </w:r>
      <w:r w:rsidR="00F00F05" w:rsidRPr="00F00F05">
        <w:rPr>
          <w:rFonts w:hint="eastAsia"/>
        </w:rPr>
        <w:t>系统管理员设定或系统预设的误差要求作为</w:t>
      </w:r>
      <w:r w:rsidR="00F00F05">
        <w:rPr>
          <w:rFonts w:hint="eastAsia"/>
        </w:rPr>
        <w:t>测试参数</w:t>
      </w:r>
      <w:r w:rsidR="00F00F05" w:rsidRPr="00F00F05">
        <w:rPr>
          <w:rFonts w:hint="eastAsia"/>
        </w:rPr>
        <w:t>来判断其训练速度。随着训练的不断进行，模型不断优化迭代，误差不断减小，当达到</w:t>
      </w:r>
      <w:r w:rsidR="00F00F05">
        <w:rPr>
          <w:rFonts w:hint="eastAsia"/>
        </w:rPr>
        <w:t>或小于</w:t>
      </w:r>
      <w:r w:rsidR="00F00F05" w:rsidRPr="00F00F05">
        <w:rPr>
          <w:rFonts w:hint="eastAsia"/>
        </w:rPr>
        <w:t>误差要求时记录此时的迭代代数，将其作为模型</w:t>
      </w:r>
      <w:r w:rsidR="00F00F05">
        <w:rPr>
          <w:rFonts w:hint="eastAsia"/>
        </w:rPr>
        <w:t>的</w:t>
      </w:r>
      <w:r w:rsidR="00F00F05" w:rsidRPr="00F00F05">
        <w:rPr>
          <w:rFonts w:hint="eastAsia"/>
        </w:rPr>
        <w:t>训练速度的参考</w:t>
      </w:r>
      <w:r w:rsidR="00E21187">
        <w:rPr>
          <w:rFonts w:hint="eastAsia"/>
        </w:rPr>
        <w:t>标准，</w:t>
      </w:r>
      <w:r w:rsidR="00E21187" w:rsidRPr="00E21187">
        <w:rPr>
          <w:rFonts w:hint="eastAsia"/>
        </w:rPr>
        <w:t>但是</w:t>
      </w:r>
      <w:r w:rsidR="00E21187" w:rsidRPr="00E21187">
        <w:rPr>
          <w:rFonts w:hint="eastAsia"/>
        </w:rPr>
        <w:lastRenderedPageBreak/>
        <w:t>如果在我们所限制的迭代代数</w:t>
      </w:r>
      <w:r w:rsidR="00E21187">
        <w:rPr>
          <w:rFonts w:hint="eastAsia"/>
        </w:rPr>
        <w:t>下，</w:t>
      </w:r>
      <w:r w:rsidR="00E21187" w:rsidRPr="00E21187">
        <w:t>无法达到要求的误差</w:t>
      </w:r>
      <w:r w:rsidR="00E21187">
        <w:rPr>
          <w:rFonts w:hint="eastAsia"/>
        </w:rPr>
        <w:t>，</w:t>
      </w:r>
      <w:r w:rsidR="00E21187" w:rsidRPr="00E21187">
        <w:t>那么系统将会返回系统管理员一个消息，提醒其在限制的迭代代数</w:t>
      </w:r>
      <w:r w:rsidR="00E21187">
        <w:rPr>
          <w:rFonts w:hint="eastAsia"/>
        </w:rPr>
        <w:t>下，</w:t>
      </w:r>
      <w:r w:rsidR="00E21187" w:rsidRPr="00E21187">
        <w:t>无法达到误差要求，但是其可以通过修改误差要求来尝试得到模型训练的速度的参考标准</w:t>
      </w:r>
      <w:r w:rsidR="00F00F05" w:rsidRPr="00F00F05">
        <w:rPr>
          <w:rFonts w:hint="eastAsia"/>
        </w:rPr>
        <w:t>。</w:t>
      </w:r>
    </w:p>
    <w:p w14:paraId="6AA56586" w14:textId="77777777" w:rsidR="00F2752B" w:rsidRDefault="00F2752B">
      <w:r>
        <w:tab/>
      </w:r>
      <w:r w:rsidR="00F00F05" w:rsidRPr="00F00F05">
        <w:rPr>
          <w:rFonts w:hint="eastAsia"/>
        </w:rPr>
        <w:t>查看模型对测试</w:t>
      </w:r>
      <w:r w:rsidR="00E21187">
        <w:rPr>
          <w:rFonts w:hint="eastAsia"/>
        </w:rPr>
        <w:t>集</w:t>
      </w:r>
      <w:r w:rsidR="00F00F05" w:rsidRPr="00F00F05">
        <w:rPr>
          <w:rFonts w:hint="eastAsia"/>
        </w:rPr>
        <w:t>进行分类的性能时，系统管理员应先选择测试数据集，并将数据集输入预处理模块，对测试集中带标记的图片进行数据预处理得到规范统一图片格式的数据集合。</w:t>
      </w:r>
    </w:p>
    <w:p w14:paraId="73FD0C5B" w14:textId="77777777" w:rsidR="00F2752B" w:rsidRDefault="00F2752B">
      <w:r>
        <w:tab/>
      </w:r>
      <w:r w:rsidR="00F00F05" w:rsidRPr="00F00F05">
        <w:rPr>
          <w:rFonts w:hint="eastAsia"/>
        </w:rPr>
        <w:t>将处理好了</w:t>
      </w:r>
      <w:r w:rsidR="00E21187">
        <w:rPr>
          <w:rFonts w:hint="eastAsia"/>
        </w:rPr>
        <w:t>的</w:t>
      </w:r>
      <w:r w:rsidR="00F00F05" w:rsidRPr="00F00F05">
        <w:rPr>
          <w:rFonts w:hint="eastAsia"/>
        </w:rPr>
        <w:t>图片输入模型</w:t>
      </w:r>
      <w:r w:rsidR="00E21187">
        <w:rPr>
          <w:rFonts w:hint="eastAsia"/>
        </w:rPr>
        <w:t>，模型</w:t>
      </w:r>
      <w:r w:rsidR="00F00F05" w:rsidRPr="00F00F05">
        <w:rPr>
          <w:rFonts w:hint="eastAsia"/>
        </w:rPr>
        <w:t>对输入的</w:t>
      </w:r>
      <w:r w:rsidR="00E21187">
        <w:rPr>
          <w:rFonts w:hint="eastAsia"/>
        </w:rPr>
        <w:t>片</w:t>
      </w:r>
      <w:r w:rsidR="00F00F05" w:rsidRPr="00F00F05">
        <w:rPr>
          <w:rFonts w:hint="eastAsia"/>
        </w:rPr>
        <w:t>进行分类。</w:t>
      </w:r>
    </w:p>
    <w:p w14:paraId="5BAE2587" w14:textId="77777777" w:rsidR="00F2752B" w:rsidRDefault="00F2752B">
      <w:r>
        <w:tab/>
      </w:r>
      <w:r w:rsidR="00F00F05" w:rsidRPr="00F00F05">
        <w:rPr>
          <w:rFonts w:hint="eastAsia"/>
        </w:rPr>
        <w:t>分类结果与图片的标记进行比对，如果相同则分类正确，如果出现差异的则分类错误。记录整个集合的准确度作为测试集的分类准确率</w:t>
      </w:r>
      <w:r w:rsidR="00E21187">
        <w:rPr>
          <w:rFonts w:hint="eastAsia"/>
        </w:rPr>
        <w:t>，</w:t>
      </w:r>
      <w:r w:rsidR="00F00F05" w:rsidRPr="00F00F05">
        <w:rPr>
          <w:rFonts w:hint="eastAsia"/>
        </w:rPr>
        <w:t>同时对整个分类过程计时，</w:t>
      </w:r>
      <w:r w:rsidR="00E21187">
        <w:rPr>
          <w:rFonts w:hint="eastAsia"/>
        </w:rPr>
        <w:t>整个</w:t>
      </w:r>
      <w:r w:rsidR="00F00F05" w:rsidRPr="00F00F05">
        <w:rPr>
          <w:rFonts w:hint="eastAsia"/>
        </w:rPr>
        <w:t>分类</w:t>
      </w:r>
      <w:r w:rsidR="00E21187">
        <w:rPr>
          <w:rFonts w:hint="eastAsia"/>
        </w:rPr>
        <w:t>过程</w:t>
      </w:r>
      <w:r w:rsidR="00F00F05" w:rsidRPr="00F00F05">
        <w:rPr>
          <w:rFonts w:hint="eastAsia"/>
        </w:rPr>
        <w:t>所用的时间作为测试集的分类耗时。</w:t>
      </w:r>
    </w:p>
    <w:p w14:paraId="4B324439" w14:textId="42E281D6" w:rsidR="005A2224" w:rsidRDefault="00F2752B">
      <w:r>
        <w:tab/>
      </w:r>
      <w:r w:rsidR="00F00F05" w:rsidRPr="00F00F05">
        <w:rPr>
          <w:rFonts w:hint="eastAsia"/>
        </w:rPr>
        <w:t>最后结果保存在模型使用的类中。当系统管理员需要查看时和通过点击界面上的按钮查看训练集准确度和训练级分类耗时。</w:t>
      </w:r>
    </w:p>
    <w:p w14:paraId="03F02FD9" w14:textId="324F6885" w:rsidR="00E21187" w:rsidRDefault="00445AC7">
      <w:r>
        <w:rPr>
          <w:noProof/>
        </w:rPr>
        <w:object w:dxaOrig="1440" w:dyaOrig="1440" w14:anchorId="5ABFEB69">
          <v:shape id="_x0000_s1027" type="#_x0000_t75" style="position:absolute;left:0;text-align:left;margin-left:-21pt;margin-top:20.8pt;width:458.2pt;height:350.75pt;z-index:251659264;mso-position-horizontal-relative:text;mso-position-vertical-relative:text">
            <v:imagedata r:id="rId17" o:title=""/>
            <w10:wrap type="topAndBottom"/>
          </v:shape>
          <o:OLEObject Type="Embed" ProgID="Visio.Drawing.15" ShapeID="_x0000_s1027" DrawAspect="Content" ObjectID="_1667039312" r:id="rId18"/>
        </w:object>
      </w:r>
    </w:p>
    <w:p w14:paraId="4A3A8DE2" w14:textId="7CE064C0" w:rsidR="00E21187" w:rsidRDefault="00E21187"/>
    <w:p w14:paraId="4786172E" w14:textId="7E341C3E" w:rsidR="00413585" w:rsidRDefault="00413585"/>
    <w:p w14:paraId="302C833D" w14:textId="36B399CC" w:rsidR="00413585" w:rsidRDefault="00413585"/>
    <w:p w14:paraId="231FEA66" w14:textId="1A7002E1" w:rsidR="00413585" w:rsidRDefault="00413585"/>
    <w:p w14:paraId="562B3193" w14:textId="5219CB50" w:rsidR="00413585" w:rsidRDefault="00413585"/>
    <w:p w14:paraId="4299A004" w14:textId="77777777" w:rsidR="00413585" w:rsidRDefault="00413585"/>
    <w:p w14:paraId="2239341B" w14:textId="0790A83C" w:rsidR="00413585" w:rsidRDefault="00E21187">
      <w:r>
        <w:rPr>
          <w:rFonts w:hint="eastAsia"/>
        </w:rPr>
        <w:t>数据库库设计</w:t>
      </w:r>
    </w:p>
    <w:p w14:paraId="7E5470E3" w14:textId="5C5F7E10" w:rsidR="002E5B1D" w:rsidRDefault="002E5B1D">
      <w:r>
        <w:rPr>
          <w:rFonts w:hint="eastAsia"/>
        </w:rPr>
        <w:t>模型性能</w:t>
      </w:r>
      <w:r w:rsidR="00413585">
        <w:rPr>
          <w:rFonts w:hint="eastAsia"/>
        </w:rPr>
        <w:t>属性组</w:t>
      </w:r>
    </w:p>
    <w:tbl>
      <w:tblPr>
        <w:tblStyle w:val="a3"/>
        <w:tblW w:w="0" w:type="auto"/>
        <w:tblLook w:val="04A0" w:firstRow="1" w:lastRow="0" w:firstColumn="1" w:lastColumn="0" w:noHBand="0" w:noVBand="1"/>
      </w:tblPr>
      <w:tblGrid>
        <w:gridCol w:w="1284"/>
        <w:gridCol w:w="1517"/>
        <w:gridCol w:w="1525"/>
        <w:gridCol w:w="1403"/>
      </w:tblGrid>
      <w:tr w:rsidR="00C332B8" w14:paraId="5CE6B03B" w14:textId="77777777" w:rsidTr="00C332B8">
        <w:tc>
          <w:tcPr>
            <w:tcW w:w="1284" w:type="dxa"/>
          </w:tcPr>
          <w:p w14:paraId="29E660BC" w14:textId="5F9DAC9F" w:rsidR="00C332B8" w:rsidRDefault="00C332B8">
            <w:r>
              <w:rPr>
                <w:rFonts w:hint="eastAsia"/>
              </w:rPr>
              <w:lastRenderedPageBreak/>
              <w:t>实体名</w:t>
            </w:r>
          </w:p>
        </w:tc>
        <w:tc>
          <w:tcPr>
            <w:tcW w:w="1517" w:type="dxa"/>
          </w:tcPr>
          <w:p w14:paraId="4064C391" w14:textId="3ECDD35B" w:rsidR="00C332B8" w:rsidRDefault="00C332B8">
            <w:r>
              <w:rPr>
                <w:rFonts w:hint="eastAsia"/>
              </w:rPr>
              <w:t>主键</w:t>
            </w:r>
          </w:p>
        </w:tc>
        <w:tc>
          <w:tcPr>
            <w:tcW w:w="1525" w:type="dxa"/>
          </w:tcPr>
          <w:p w14:paraId="74AF6F2F" w14:textId="43FEACE4" w:rsidR="00C332B8" w:rsidRDefault="00C332B8">
            <w:r>
              <w:rPr>
                <w:rFonts w:hint="eastAsia"/>
              </w:rPr>
              <w:t>属性</w:t>
            </w:r>
          </w:p>
        </w:tc>
        <w:tc>
          <w:tcPr>
            <w:tcW w:w="1403" w:type="dxa"/>
          </w:tcPr>
          <w:p w14:paraId="0949524B" w14:textId="7CAAAA35" w:rsidR="00C332B8" w:rsidRDefault="00C332B8">
            <w:proofErr w:type="gramStart"/>
            <w:r>
              <w:rPr>
                <w:rFonts w:hint="eastAsia"/>
              </w:rPr>
              <w:t>外键</w:t>
            </w:r>
            <w:proofErr w:type="gramEnd"/>
          </w:p>
        </w:tc>
      </w:tr>
      <w:tr w:rsidR="00C332B8" w14:paraId="397D6713" w14:textId="77777777" w:rsidTr="00C332B8">
        <w:tc>
          <w:tcPr>
            <w:tcW w:w="1284" w:type="dxa"/>
          </w:tcPr>
          <w:p w14:paraId="4E190FCB" w14:textId="42E95174" w:rsidR="00C332B8" w:rsidRDefault="00C332B8">
            <w:r>
              <w:rPr>
                <w:rFonts w:hint="eastAsia"/>
              </w:rPr>
              <w:t>模型性能参数</w:t>
            </w:r>
          </w:p>
        </w:tc>
        <w:tc>
          <w:tcPr>
            <w:tcW w:w="1517" w:type="dxa"/>
          </w:tcPr>
          <w:p w14:paraId="1903AEFD" w14:textId="0619D37C" w:rsidR="00C332B8" w:rsidRDefault="00C332B8">
            <w:r>
              <w:rPr>
                <w:rFonts w:hint="eastAsia"/>
              </w:rPr>
              <w:t>模块ID，测试数据集ID</w:t>
            </w:r>
          </w:p>
        </w:tc>
        <w:tc>
          <w:tcPr>
            <w:tcW w:w="1525" w:type="dxa"/>
          </w:tcPr>
          <w:p w14:paraId="3478EFFD" w14:textId="7C350620" w:rsidR="00C332B8" w:rsidRDefault="00C332B8">
            <w:r>
              <w:rPr>
                <w:rFonts w:hint="eastAsia"/>
              </w:rPr>
              <w:t>模块ID，测试数据集ID，模型训练的误差要求，模型训练达到误差要求的迭代次数，测试集的测试分类准确率，测试集测试分类耗时</w:t>
            </w:r>
          </w:p>
          <w:p w14:paraId="3D5CD46F" w14:textId="4037B71F" w:rsidR="00C332B8" w:rsidRDefault="00C332B8"/>
        </w:tc>
        <w:tc>
          <w:tcPr>
            <w:tcW w:w="1403" w:type="dxa"/>
          </w:tcPr>
          <w:p w14:paraId="2D4E8CD4" w14:textId="3A50ACB7" w:rsidR="00C332B8" w:rsidRDefault="00C332B8">
            <w:r>
              <w:rPr>
                <w:rFonts w:hint="eastAsia"/>
              </w:rPr>
              <w:t>无</w:t>
            </w:r>
          </w:p>
        </w:tc>
      </w:tr>
      <w:tr w:rsidR="00C332B8" w14:paraId="0BA35F8A" w14:textId="77777777" w:rsidTr="00C332B8">
        <w:tc>
          <w:tcPr>
            <w:tcW w:w="1284" w:type="dxa"/>
          </w:tcPr>
          <w:p w14:paraId="0255A96E" w14:textId="51EA8A4C" w:rsidR="00C332B8" w:rsidRDefault="00C332B8">
            <w:r>
              <w:rPr>
                <w:rFonts w:hint="eastAsia"/>
              </w:rPr>
              <w:t>机器学习模型</w:t>
            </w:r>
          </w:p>
        </w:tc>
        <w:tc>
          <w:tcPr>
            <w:tcW w:w="1517" w:type="dxa"/>
          </w:tcPr>
          <w:p w14:paraId="36765053" w14:textId="7ACBF2E7" w:rsidR="00C332B8" w:rsidRDefault="00C332B8">
            <w:r>
              <w:rPr>
                <w:rFonts w:hint="eastAsia"/>
              </w:rPr>
              <w:t>模型ID</w:t>
            </w:r>
          </w:p>
        </w:tc>
        <w:tc>
          <w:tcPr>
            <w:tcW w:w="1525" w:type="dxa"/>
          </w:tcPr>
          <w:p w14:paraId="73F43FD7" w14:textId="19403853" w:rsidR="00C332B8" w:rsidRDefault="00C332B8">
            <w:r>
              <w:rPr>
                <w:rFonts w:hint="eastAsia"/>
              </w:rPr>
              <w:t>模型ID，模型建立时间</w:t>
            </w:r>
            <w:r w:rsidR="00434010">
              <w:rPr>
                <w:rFonts w:hint="eastAsia"/>
              </w:rPr>
              <w:t>，模型路径</w:t>
            </w:r>
          </w:p>
        </w:tc>
        <w:tc>
          <w:tcPr>
            <w:tcW w:w="1403" w:type="dxa"/>
          </w:tcPr>
          <w:p w14:paraId="7C420414" w14:textId="16C7FD25" w:rsidR="00C332B8" w:rsidRDefault="00C332B8">
            <w:r>
              <w:rPr>
                <w:rFonts w:hint="eastAsia"/>
              </w:rPr>
              <w:t>模型ID</w:t>
            </w:r>
          </w:p>
        </w:tc>
      </w:tr>
      <w:tr w:rsidR="00C332B8" w14:paraId="45008486" w14:textId="77777777" w:rsidTr="00C332B8">
        <w:tc>
          <w:tcPr>
            <w:tcW w:w="1284" w:type="dxa"/>
          </w:tcPr>
          <w:p w14:paraId="30889353" w14:textId="3FE8D9D4" w:rsidR="00C332B8" w:rsidRDefault="00C332B8">
            <w:r>
              <w:rPr>
                <w:rFonts w:hint="eastAsia"/>
              </w:rPr>
              <w:t>数据集</w:t>
            </w:r>
          </w:p>
        </w:tc>
        <w:tc>
          <w:tcPr>
            <w:tcW w:w="1517" w:type="dxa"/>
          </w:tcPr>
          <w:p w14:paraId="0288AFDF" w14:textId="153D9CFC" w:rsidR="00C332B8" w:rsidRDefault="00C332B8">
            <w:r>
              <w:rPr>
                <w:rFonts w:hint="eastAsia"/>
              </w:rPr>
              <w:t>数据集ID</w:t>
            </w:r>
          </w:p>
        </w:tc>
        <w:tc>
          <w:tcPr>
            <w:tcW w:w="1525" w:type="dxa"/>
          </w:tcPr>
          <w:p w14:paraId="50CFB3E2" w14:textId="34D19D88" w:rsidR="00C332B8" w:rsidRDefault="00C332B8">
            <w:r>
              <w:rPr>
                <w:rFonts w:hint="eastAsia"/>
              </w:rPr>
              <w:t>数据集ID，</w:t>
            </w:r>
            <w:r w:rsidR="00434010">
              <w:rPr>
                <w:rFonts w:hint="eastAsia"/>
              </w:rPr>
              <w:t>数据集路径</w:t>
            </w:r>
          </w:p>
        </w:tc>
        <w:tc>
          <w:tcPr>
            <w:tcW w:w="1403" w:type="dxa"/>
          </w:tcPr>
          <w:p w14:paraId="4B34D5F2" w14:textId="03A83A20" w:rsidR="00C332B8" w:rsidRDefault="00C332B8">
            <w:r>
              <w:rPr>
                <w:rFonts w:hint="eastAsia"/>
              </w:rPr>
              <w:t>数据集ID</w:t>
            </w:r>
          </w:p>
        </w:tc>
      </w:tr>
    </w:tbl>
    <w:p w14:paraId="04187A59" w14:textId="3C162168" w:rsidR="002E5B1D" w:rsidRDefault="00434010">
      <w:r w:rsidRPr="00434010">
        <w:rPr>
          <w:noProof/>
        </w:rPr>
        <w:object w:dxaOrig="1440" w:dyaOrig="1440" w14:anchorId="1D9454BF">
          <v:shape id="_x0000_s1043" type="#_x0000_t75" style="position:absolute;left:0;text-align:left;margin-left:1.35pt;margin-top:25.25pt;width:407.4pt;height:289.2pt;z-index:251681792;mso-position-horizontal-relative:text;mso-position-vertical-relative:text">
            <v:imagedata r:id="rId19" o:title=""/>
            <w10:wrap type="topAndBottom"/>
          </v:shape>
          <o:OLEObject Type="Embed" ProgID="Visio.Drawing.15" ShapeID="_x0000_s1043" DrawAspect="Content" ObjectID="_1667039313" r:id="rId20"/>
        </w:object>
      </w:r>
    </w:p>
    <w:p w14:paraId="201731B6" w14:textId="4DCFE878" w:rsidR="00C332B8" w:rsidRDefault="00C332B8"/>
    <w:p w14:paraId="49BF12D8" w14:textId="02B4A9A9" w:rsidR="00C332B8" w:rsidRDefault="00C332B8"/>
    <w:p w14:paraId="62A391DA" w14:textId="77777777" w:rsidR="00C332B8" w:rsidRDefault="00C332B8"/>
    <w:p w14:paraId="0591A17D" w14:textId="51EAB57C" w:rsidR="00413585" w:rsidRPr="005A2224" w:rsidRDefault="00FC42D5">
      <w:r>
        <w:rPr>
          <w:rFonts w:hint="eastAsia"/>
        </w:rPr>
        <w:t>模型性能参数记录由模</w:t>
      </w:r>
      <w:r w:rsidR="00CB1061">
        <w:rPr>
          <w:rFonts w:hint="eastAsia"/>
        </w:rPr>
        <w:t>型</w:t>
      </w:r>
      <w:r>
        <w:rPr>
          <w:rFonts w:hint="eastAsia"/>
        </w:rPr>
        <w:t>ID和测试数据集ID两个属性构成的属性组唯一</w:t>
      </w:r>
      <w:r w:rsidR="00CB1061">
        <w:rPr>
          <w:rFonts w:hint="eastAsia"/>
        </w:rPr>
        <w:t>标识</w:t>
      </w:r>
      <w:r>
        <w:rPr>
          <w:rFonts w:hint="eastAsia"/>
        </w:rPr>
        <w:t>。</w:t>
      </w:r>
      <w:r w:rsidR="009639E6">
        <w:rPr>
          <w:rFonts w:hint="eastAsia"/>
        </w:rPr>
        <w:t>其他属性说明模块性能。</w:t>
      </w:r>
      <w:r w:rsidR="00CB1061">
        <w:rPr>
          <w:rFonts w:hint="eastAsia"/>
        </w:rPr>
        <w:t>机器学习模型实体记录由模型ID唯一标识，数据集实体记录由数据集ID唯一标识，同时，模型ID与数据集ID作为两个记录</w:t>
      </w:r>
      <w:proofErr w:type="gramStart"/>
      <w:r w:rsidR="00CB1061">
        <w:rPr>
          <w:rFonts w:hint="eastAsia"/>
        </w:rPr>
        <w:t>的外键与</w:t>
      </w:r>
      <w:proofErr w:type="gramEnd"/>
      <w:r w:rsidR="00CB1061">
        <w:rPr>
          <w:rFonts w:hint="eastAsia"/>
        </w:rPr>
        <w:t>模型性能参数记录存在关系。</w:t>
      </w:r>
    </w:p>
    <w:sectPr w:rsidR="00413585" w:rsidRPr="005A22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62C3B" w14:textId="77777777" w:rsidR="00445AC7" w:rsidRDefault="00445AC7" w:rsidP="003C0EB2">
      <w:r>
        <w:separator/>
      </w:r>
    </w:p>
  </w:endnote>
  <w:endnote w:type="continuationSeparator" w:id="0">
    <w:p w14:paraId="75EB96F6" w14:textId="77777777" w:rsidR="00445AC7" w:rsidRDefault="00445AC7" w:rsidP="003C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FB160" w14:textId="77777777" w:rsidR="00445AC7" w:rsidRDefault="00445AC7" w:rsidP="003C0EB2">
      <w:r>
        <w:separator/>
      </w:r>
    </w:p>
  </w:footnote>
  <w:footnote w:type="continuationSeparator" w:id="0">
    <w:p w14:paraId="00BDBCA2" w14:textId="77777777" w:rsidR="00445AC7" w:rsidRDefault="00445AC7" w:rsidP="003C0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BD"/>
    <w:rsid w:val="000C098F"/>
    <w:rsid w:val="000D69BD"/>
    <w:rsid w:val="001C63A9"/>
    <w:rsid w:val="002D32CD"/>
    <w:rsid w:val="002E5B1D"/>
    <w:rsid w:val="00347888"/>
    <w:rsid w:val="003A30F4"/>
    <w:rsid w:val="003C0EB2"/>
    <w:rsid w:val="003D5321"/>
    <w:rsid w:val="004134E5"/>
    <w:rsid w:val="00413585"/>
    <w:rsid w:val="00434010"/>
    <w:rsid w:val="00445AC7"/>
    <w:rsid w:val="005A2224"/>
    <w:rsid w:val="00602508"/>
    <w:rsid w:val="006C239D"/>
    <w:rsid w:val="008E5908"/>
    <w:rsid w:val="009639E6"/>
    <w:rsid w:val="009E4C40"/>
    <w:rsid w:val="00AD180D"/>
    <w:rsid w:val="00B57A29"/>
    <w:rsid w:val="00BD70C9"/>
    <w:rsid w:val="00C332B8"/>
    <w:rsid w:val="00C4524F"/>
    <w:rsid w:val="00C71ADC"/>
    <w:rsid w:val="00C95A80"/>
    <w:rsid w:val="00CB1061"/>
    <w:rsid w:val="00D6672F"/>
    <w:rsid w:val="00E21187"/>
    <w:rsid w:val="00F00F05"/>
    <w:rsid w:val="00F22D66"/>
    <w:rsid w:val="00F2752B"/>
    <w:rsid w:val="00FC42D5"/>
    <w:rsid w:val="00FD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96A67"/>
  <w15:chartTrackingRefBased/>
  <w15:docId w15:val="{EC0A9F1D-AE71-4795-A1FA-AC6BB04B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6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C0E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0EB2"/>
    <w:rPr>
      <w:sz w:val="18"/>
      <w:szCs w:val="18"/>
    </w:rPr>
  </w:style>
  <w:style w:type="paragraph" w:styleId="a6">
    <w:name w:val="footer"/>
    <w:basedOn w:val="a"/>
    <w:link w:val="a7"/>
    <w:uiPriority w:val="99"/>
    <w:unhideWhenUsed/>
    <w:rsid w:val="003C0EB2"/>
    <w:pPr>
      <w:tabs>
        <w:tab w:val="center" w:pos="4153"/>
        <w:tab w:val="right" w:pos="8306"/>
      </w:tabs>
      <w:snapToGrid w:val="0"/>
      <w:jc w:val="left"/>
    </w:pPr>
    <w:rPr>
      <w:sz w:val="18"/>
      <w:szCs w:val="18"/>
    </w:rPr>
  </w:style>
  <w:style w:type="character" w:customStyle="1" w:styleId="a7">
    <w:name w:val="页脚 字符"/>
    <w:basedOn w:val="a0"/>
    <w:link w:val="a6"/>
    <w:uiPriority w:val="99"/>
    <w:rsid w:val="003C0E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5F1A-DEAA-4A68-A3C9-51796DAE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7</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子强</dc:creator>
  <cp:keywords/>
  <dc:description/>
  <cp:lastModifiedBy>殷 子强</cp:lastModifiedBy>
  <cp:revision>11</cp:revision>
  <dcterms:created xsi:type="dcterms:W3CDTF">2020-11-07T10:27:00Z</dcterms:created>
  <dcterms:modified xsi:type="dcterms:W3CDTF">2020-11-16T05:41:00Z</dcterms:modified>
</cp:coreProperties>
</file>