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2079" w14:textId="5FC44404" w:rsidR="00D31CAB" w:rsidRDefault="00B60369">
      <w:hyperlink r:id="rId4" w:history="1">
        <w:r>
          <w:rPr>
            <w:rStyle w:val="Hyperlinkki"/>
          </w:rPr>
          <w:t>demo8</w:t>
        </w:r>
      </w:hyperlink>
    </w:p>
    <w:sectPr w:rsidR="00D31CAB" w:rsidSect="00261447">
      <w:pgSz w:w="11906" w:h="16838" w:code="9"/>
      <w:pgMar w:top="567" w:right="567" w:bottom="567" w:left="1134" w:header="567" w:footer="567" w:gutter="0"/>
      <w:lnNumType w:countBy="1" w:start="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9D7"/>
    <w:rsid w:val="001652C2"/>
    <w:rsid w:val="00261447"/>
    <w:rsid w:val="003526C4"/>
    <w:rsid w:val="00555246"/>
    <w:rsid w:val="005F2C36"/>
    <w:rsid w:val="00964F25"/>
    <w:rsid w:val="00AF4BF2"/>
    <w:rsid w:val="00B03AC9"/>
    <w:rsid w:val="00B44A55"/>
    <w:rsid w:val="00B60369"/>
    <w:rsid w:val="00B80566"/>
    <w:rsid w:val="00C069D7"/>
    <w:rsid w:val="00C430DC"/>
    <w:rsid w:val="00D31CAB"/>
    <w:rsid w:val="00F34025"/>
    <w:rsid w:val="00F3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BD20"/>
  <w15:chartTrackingRefBased/>
  <w15:docId w15:val="{395C3502-94C0-42DE-8D76-E548EA7D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ind w:left="2608" w:hanging="26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Rivinumero">
    <w:name w:val="line number"/>
    <w:basedOn w:val="Kappaleenoletusfontti"/>
    <w:uiPriority w:val="99"/>
    <w:semiHidden/>
    <w:unhideWhenUsed/>
    <w:rsid w:val="00555246"/>
  </w:style>
  <w:style w:type="character" w:styleId="Hyperlinkki">
    <w:name w:val="Hyperlink"/>
    <w:basedOn w:val="Kappaleenoletusfontti"/>
    <w:uiPriority w:val="99"/>
    <w:semiHidden/>
    <w:unhideWhenUsed/>
    <w:rsid w:val="00B60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inir\OneDrive\Tiedostot\GitHub\Sini80.github.io\demo8\index.html?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102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sini.rinne</dc:creator>
  <cp:keywords/>
  <dc:description/>
  <cp:lastModifiedBy>sini.rinne</cp:lastModifiedBy>
  <cp:revision>3</cp:revision>
  <dcterms:created xsi:type="dcterms:W3CDTF">2022-04-23T13:57:00Z</dcterms:created>
  <dcterms:modified xsi:type="dcterms:W3CDTF">2022-04-23T13:58:00Z</dcterms:modified>
</cp:coreProperties>
</file>