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1024025"/>
        <w:docPartObj>
          <w:docPartGallery w:val="Cover Pages"/>
          <w:docPartUnique/>
        </w:docPartObj>
      </w:sdtPr>
      <w:sdtContent>
        <w:p w14:paraId="60F6F306" w14:textId="2E767643" w:rsidR="00CA627A" w:rsidRDefault="00CA627A"/>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CA627A" w14:paraId="3C7E7DF8" w14:textId="77777777">
            <w:tc>
              <w:tcPr>
                <w:tcW w:w="7672" w:type="dxa"/>
                <w:tcMar>
                  <w:top w:w="216" w:type="dxa"/>
                  <w:left w:w="115" w:type="dxa"/>
                  <w:bottom w:w="216" w:type="dxa"/>
                  <w:right w:w="115" w:type="dxa"/>
                </w:tcMar>
              </w:tcPr>
              <w:p w14:paraId="7CD618B3" w14:textId="3A0292F5" w:rsidR="00CA627A" w:rsidRDefault="00CA627A">
                <w:pPr>
                  <w:pStyle w:val="Sansinterligne"/>
                  <w:rPr>
                    <w:color w:val="0F4761" w:themeColor="accent1" w:themeShade="BF"/>
                    <w:sz w:val="24"/>
                  </w:rPr>
                </w:pPr>
              </w:p>
            </w:tc>
          </w:tr>
          <w:tr w:rsidR="00CA627A" w14:paraId="0B55F64C" w14:textId="77777777">
            <w:tc>
              <w:tcPr>
                <w:tcW w:w="7672" w:type="dxa"/>
              </w:tcPr>
              <w:sdt>
                <w:sdtPr>
                  <w:rPr>
                    <w:rFonts w:asciiTheme="majorHAnsi" w:eastAsiaTheme="majorEastAsia" w:hAnsiTheme="majorHAnsi" w:cstheme="majorBidi"/>
                    <w:color w:val="0A1D30" w:themeColor="text2" w:themeShade="BF"/>
                    <w:spacing w:val="5"/>
                    <w:kern w:val="28"/>
                    <w:sz w:val="52"/>
                    <w:szCs w:val="52"/>
                  </w:rPr>
                  <w:alias w:val="Titre"/>
                  <w:id w:val="13406919"/>
                  <w:placeholder>
                    <w:docPart w:val="992D29418C904DBF9E90ADF3DE196F2C"/>
                  </w:placeholder>
                  <w:dataBinding w:prefixMappings="xmlns:ns0='http://schemas.openxmlformats.org/package/2006/metadata/core-properties' xmlns:ns1='http://purl.org/dc/elements/1.1/'" w:xpath="/ns0:coreProperties[1]/ns1:title[1]" w:storeItemID="{6C3C8BC8-F283-45AE-878A-BAB7291924A1}"/>
                  <w:text/>
                </w:sdtPr>
                <w:sdtContent>
                  <w:p w14:paraId="5BB35F25" w14:textId="67634531" w:rsidR="00CA627A" w:rsidRDefault="00CA627A">
                    <w:pPr>
                      <w:pStyle w:val="Sansinterligne"/>
                      <w:spacing w:line="216" w:lineRule="auto"/>
                      <w:rPr>
                        <w:rFonts w:asciiTheme="majorHAnsi" w:eastAsiaTheme="majorEastAsia" w:hAnsiTheme="majorHAnsi" w:cstheme="majorBidi"/>
                        <w:color w:val="156082" w:themeColor="accent1"/>
                        <w:sz w:val="88"/>
                        <w:szCs w:val="88"/>
                      </w:rPr>
                    </w:pPr>
                    <w:r w:rsidRPr="00CA627A">
                      <w:rPr>
                        <w:rFonts w:asciiTheme="majorHAnsi" w:eastAsiaTheme="majorEastAsia" w:hAnsiTheme="majorHAnsi" w:cstheme="majorBidi"/>
                        <w:color w:val="0A1D30" w:themeColor="text2" w:themeShade="BF"/>
                        <w:spacing w:val="5"/>
                        <w:kern w:val="28"/>
                        <w:sz w:val="52"/>
                        <w:szCs w:val="52"/>
                      </w:rPr>
                      <w:t>Cahier des charges d’un PGI Web pour une épicerie</w:t>
                    </w:r>
                  </w:p>
                </w:sdtContent>
              </w:sdt>
            </w:tc>
          </w:tr>
          <w:tr w:rsidR="00CA627A" w14:paraId="6BEC6EF5" w14:textId="77777777">
            <w:tc>
              <w:tcPr>
                <w:tcW w:w="7672" w:type="dxa"/>
                <w:tcMar>
                  <w:top w:w="216" w:type="dxa"/>
                  <w:left w:w="115" w:type="dxa"/>
                  <w:bottom w:w="216" w:type="dxa"/>
                  <w:right w:w="115" w:type="dxa"/>
                </w:tcMar>
              </w:tcPr>
              <w:p w14:paraId="7BD66BA4" w14:textId="614F4BA1" w:rsidR="00CA627A" w:rsidRDefault="00CA627A">
                <w:pPr>
                  <w:pStyle w:val="Sansinterligne"/>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CA627A" w14:paraId="77C7FE0C"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BDE46BD718A440F9BC00781EF3B81997"/>
                  </w:placeholder>
                  <w:dataBinding w:prefixMappings="xmlns:ns0='http://schemas.openxmlformats.org/package/2006/metadata/core-properties' xmlns:ns1='http://purl.org/dc/elements/1.1/'" w:xpath="/ns0:coreProperties[1]/ns1:creator[1]" w:storeItemID="{6C3C8BC8-F283-45AE-878A-BAB7291924A1}"/>
                  <w:text/>
                </w:sdtPr>
                <w:sdtContent>
                  <w:p w14:paraId="68699AEC" w14:textId="451A5983" w:rsidR="00CA627A" w:rsidRDefault="00CA627A">
                    <w:pPr>
                      <w:pStyle w:val="Sansinterligne"/>
                      <w:rPr>
                        <w:color w:val="156082" w:themeColor="accent1"/>
                        <w:sz w:val="28"/>
                        <w:szCs w:val="28"/>
                      </w:rPr>
                    </w:pPr>
                    <w:proofErr w:type="spellStart"/>
                    <w:r>
                      <w:rPr>
                        <w:color w:val="156082" w:themeColor="accent1"/>
                        <w:sz w:val="28"/>
                        <w:szCs w:val="28"/>
                      </w:rPr>
                      <w:t>Salekha</w:t>
                    </w:r>
                    <w:proofErr w:type="spellEnd"/>
                    <w:r>
                      <w:rPr>
                        <w:color w:val="156082" w:themeColor="accent1"/>
                        <w:sz w:val="28"/>
                        <w:szCs w:val="28"/>
                      </w:rPr>
                      <w:t xml:space="preserve"> FALL, Jorys KANCEL</w:t>
                    </w:r>
                  </w:p>
                </w:sdtContent>
              </w:sdt>
              <w:p w14:paraId="36693B8F" w14:textId="49750C45" w:rsidR="00CA627A" w:rsidRDefault="00CA627A">
                <w:pPr>
                  <w:pStyle w:val="Sansinterligne"/>
                  <w:rPr>
                    <w:color w:val="156082" w:themeColor="accent1"/>
                    <w:sz w:val="28"/>
                    <w:szCs w:val="28"/>
                  </w:rPr>
                </w:pPr>
              </w:p>
              <w:p w14:paraId="7E1E9F08" w14:textId="77777777" w:rsidR="00CA627A" w:rsidRDefault="00CA627A">
                <w:pPr>
                  <w:pStyle w:val="Sansinterligne"/>
                  <w:rPr>
                    <w:color w:val="156082" w:themeColor="accent1"/>
                  </w:rPr>
                </w:pPr>
              </w:p>
            </w:tc>
          </w:tr>
        </w:tbl>
        <w:p w14:paraId="24D53859" w14:textId="48CAFDC6" w:rsidR="00CA627A" w:rsidRDefault="00CA627A">
          <w:r>
            <w:br w:type="page"/>
          </w:r>
        </w:p>
      </w:sdtContent>
    </w:sdt>
    <w:p w14:paraId="439C5F0B" w14:textId="77777777" w:rsidR="00CA627A" w:rsidRDefault="00CA627A"/>
    <w:sdt>
      <w:sdtPr>
        <w:rPr>
          <w:rFonts w:asciiTheme="minorHAnsi" w:eastAsiaTheme="minorHAnsi" w:hAnsiTheme="minorHAnsi" w:cstheme="minorBidi"/>
          <w:color w:val="auto"/>
          <w:kern w:val="2"/>
          <w:sz w:val="24"/>
          <w:szCs w:val="24"/>
          <w:lang w:eastAsia="en-US"/>
          <w14:ligatures w14:val="standardContextual"/>
        </w:rPr>
        <w:id w:val="-967516888"/>
        <w:docPartObj>
          <w:docPartGallery w:val="Table of Contents"/>
          <w:docPartUnique/>
        </w:docPartObj>
      </w:sdtPr>
      <w:sdtEndPr>
        <w:rPr>
          <w:b/>
          <w:bCs/>
        </w:rPr>
      </w:sdtEndPr>
      <w:sdtContent>
        <w:p w14:paraId="6983E805" w14:textId="28D08927" w:rsidR="00CA627A" w:rsidRDefault="00CA627A">
          <w:pPr>
            <w:pStyle w:val="En-ttedetabledesmatires"/>
          </w:pPr>
          <w:r>
            <w:t>Table des matières</w:t>
          </w:r>
        </w:p>
        <w:p w14:paraId="2410FBD5" w14:textId="45D4F06D" w:rsidR="005B7B9C" w:rsidRDefault="00CA627A">
          <w:pPr>
            <w:pStyle w:val="TM1"/>
            <w:tabs>
              <w:tab w:val="left" w:pos="480"/>
              <w:tab w:val="right" w:leader="dot" w:pos="9062"/>
            </w:tabs>
            <w:rPr>
              <w:rFonts w:eastAsiaTheme="minorEastAsia"/>
              <w:noProof/>
              <w:lang w:eastAsia="fr-FR"/>
            </w:rPr>
          </w:pPr>
          <w:r>
            <w:fldChar w:fldCharType="begin"/>
          </w:r>
          <w:r>
            <w:instrText xml:space="preserve"> TOC \o "1-3" \h \z \u </w:instrText>
          </w:r>
          <w:r>
            <w:fldChar w:fldCharType="separate"/>
          </w:r>
          <w:hyperlink w:anchor="_Toc214808512" w:history="1">
            <w:r w:rsidR="005B7B9C" w:rsidRPr="001624CC">
              <w:rPr>
                <w:rStyle w:val="Lienhypertexte"/>
                <w:noProof/>
              </w:rPr>
              <w:t>1.</w:t>
            </w:r>
            <w:r w:rsidR="005B7B9C">
              <w:rPr>
                <w:rFonts w:eastAsiaTheme="minorEastAsia"/>
                <w:noProof/>
                <w:lang w:eastAsia="fr-FR"/>
              </w:rPr>
              <w:tab/>
            </w:r>
            <w:r w:rsidR="005B7B9C" w:rsidRPr="001624CC">
              <w:rPr>
                <w:rStyle w:val="Lienhypertexte"/>
                <w:noProof/>
              </w:rPr>
              <w:t>Présentation du projet</w:t>
            </w:r>
            <w:r w:rsidR="005B7B9C">
              <w:rPr>
                <w:noProof/>
                <w:webHidden/>
              </w:rPr>
              <w:tab/>
            </w:r>
            <w:r w:rsidR="005B7B9C">
              <w:rPr>
                <w:noProof/>
                <w:webHidden/>
              </w:rPr>
              <w:fldChar w:fldCharType="begin"/>
            </w:r>
            <w:r w:rsidR="005B7B9C">
              <w:rPr>
                <w:noProof/>
                <w:webHidden/>
              </w:rPr>
              <w:instrText xml:space="preserve"> PAGEREF _Toc214808512 \h </w:instrText>
            </w:r>
            <w:r w:rsidR="005B7B9C">
              <w:rPr>
                <w:noProof/>
                <w:webHidden/>
              </w:rPr>
            </w:r>
            <w:r w:rsidR="005B7B9C">
              <w:rPr>
                <w:noProof/>
                <w:webHidden/>
              </w:rPr>
              <w:fldChar w:fldCharType="separate"/>
            </w:r>
            <w:r w:rsidR="005B7B9C">
              <w:rPr>
                <w:noProof/>
                <w:webHidden/>
              </w:rPr>
              <w:t>2</w:t>
            </w:r>
            <w:r w:rsidR="005B7B9C">
              <w:rPr>
                <w:noProof/>
                <w:webHidden/>
              </w:rPr>
              <w:fldChar w:fldCharType="end"/>
            </w:r>
          </w:hyperlink>
        </w:p>
        <w:p w14:paraId="3A99EFF3" w14:textId="61C1CC7D" w:rsidR="005B7B9C" w:rsidRDefault="005B7B9C">
          <w:pPr>
            <w:pStyle w:val="TM2"/>
            <w:tabs>
              <w:tab w:val="right" w:leader="dot" w:pos="9062"/>
            </w:tabs>
            <w:rPr>
              <w:rFonts w:eastAsiaTheme="minorEastAsia"/>
              <w:noProof/>
              <w:lang w:eastAsia="fr-FR"/>
            </w:rPr>
          </w:pPr>
          <w:hyperlink w:anchor="_Toc214808513" w:history="1">
            <w:r w:rsidRPr="001624CC">
              <w:rPr>
                <w:rStyle w:val="Lienhypertexte"/>
                <w:noProof/>
              </w:rPr>
              <w:t>Contexte</w:t>
            </w:r>
            <w:r>
              <w:rPr>
                <w:noProof/>
                <w:webHidden/>
              </w:rPr>
              <w:tab/>
            </w:r>
            <w:r>
              <w:rPr>
                <w:noProof/>
                <w:webHidden/>
              </w:rPr>
              <w:fldChar w:fldCharType="begin"/>
            </w:r>
            <w:r>
              <w:rPr>
                <w:noProof/>
                <w:webHidden/>
              </w:rPr>
              <w:instrText xml:space="preserve"> PAGEREF _Toc214808513 \h </w:instrText>
            </w:r>
            <w:r>
              <w:rPr>
                <w:noProof/>
                <w:webHidden/>
              </w:rPr>
            </w:r>
            <w:r>
              <w:rPr>
                <w:noProof/>
                <w:webHidden/>
              </w:rPr>
              <w:fldChar w:fldCharType="separate"/>
            </w:r>
            <w:r>
              <w:rPr>
                <w:noProof/>
                <w:webHidden/>
              </w:rPr>
              <w:t>2</w:t>
            </w:r>
            <w:r>
              <w:rPr>
                <w:noProof/>
                <w:webHidden/>
              </w:rPr>
              <w:fldChar w:fldCharType="end"/>
            </w:r>
          </w:hyperlink>
        </w:p>
        <w:p w14:paraId="3E970163" w14:textId="31A5F111" w:rsidR="005B7B9C" w:rsidRDefault="005B7B9C">
          <w:pPr>
            <w:pStyle w:val="TM2"/>
            <w:tabs>
              <w:tab w:val="right" w:leader="dot" w:pos="9062"/>
            </w:tabs>
            <w:rPr>
              <w:rFonts w:eastAsiaTheme="minorEastAsia"/>
              <w:noProof/>
              <w:lang w:eastAsia="fr-FR"/>
            </w:rPr>
          </w:pPr>
          <w:hyperlink w:anchor="_Toc214808514" w:history="1">
            <w:r w:rsidRPr="001624CC">
              <w:rPr>
                <w:rStyle w:val="Lienhypertexte"/>
                <w:noProof/>
              </w:rPr>
              <w:t>Objectif du projet</w:t>
            </w:r>
            <w:r>
              <w:rPr>
                <w:noProof/>
                <w:webHidden/>
              </w:rPr>
              <w:tab/>
            </w:r>
            <w:r>
              <w:rPr>
                <w:noProof/>
                <w:webHidden/>
              </w:rPr>
              <w:fldChar w:fldCharType="begin"/>
            </w:r>
            <w:r>
              <w:rPr>
                <w:noProof/>
                <w:webHidden/>
              </w:rPr>
              <w:instrText xml:space="preserve"> PAGEREF _Toc214808514 \h </w:instrText>
            </w:r>
            <w:r>
              <w:rPr>
                <w:noProof/>
                <w:webHidden/>
              </w:rPr>
            </w:r>
            <w:r>
              <w:rPr>
                <w:noProof/>
                <w:webHidden/>
              </w:rPr>
              <w:fldChar w:fldCharType="separate"/>
            </w:r>
            <w:r>
              <w:rPr>
                <w:noProof/>
                <w:webHidden/>
              </w:rPr>
              <w:t>3</w:t>
            </w:r>
            <w:r>
              <w:rPr>
                <w:noProof/>
                <w:webHidden/>
              </w:rPr>
              <w:fldChar w:fldCharType="end"/>
            </w:r>
          </w:hyperlink>
        </w:p>
        <w:p w14:paraId="421D1113" w14:textId="0265FBA5" w:rsidR="005B7B9C" w:rsidRDefault="005B7B9C">
          <w:pPr>
            <w:pStyle w:val="TM1"/>
            <w:tabs>
              <w:tab w:val="right" w:leader="dot" w:pos="9062"/>
            </w:tabs>
            <w:rPr>
              <w:rFonts w:eastAsiaTheme="minorEastAsia"/>
              <w:noProof/>
              <w:lang w:eastAsia="fr-FR"/>
            </w:rPr>
          </w:pPr>
          <w:hyperlink w:anchor="_Toc214808515" w:history="1">
            <w:r w:rsidRPr="001624CC">
              <w:rPr>
                <w:rStyle w:val="Lienhypertexte"/>
                <w:noProof/>
              </w:rPr>
              <w:t>2. Périmètre fonctionnel</w:t>
            </w:r>
            <w:r>
              <w:rPr>
                <w:noProof/>
                <w:webHidden/>
              </w:rPr>
              <w:tab/>
            </w:r>
            <w:r>
              <w:rPr>
                <w:noProof/>
                <w:webHidden/>
              </w:rPr>
              <w:fldChar w:fldCharType="begin"/>
            </w:r>
            <w:r>
              <w:rPr>
                <w:noProof/>
                <w:webHidden/>
              </w:rPr>
              <w:instrText xml:space="preserve"> PAGEREF _Toc214808515 \h </w:instrText>
            </w:r>
            <w:r>
              <w:rPr>
                <w:noProof/>
                <w:webHidden/>
              </w:rPr>
            </w:r>
            <w:r>
              <w:rPr>
                <w:noProof/>
                <w:webHidden/>
              </w:rPr>
              <w:fldChar w:fldCharType="separate"/>
            </w:r>
            <w:r>
              <w:rPr>
                <w:noProof/>
                <w:webHidden/>
              </w:rPr>
              <w:t>3</w:t>
            </w:r>
            <w:r>
              <w:rPr>
                <w:noProof/>
                <w:webHidden/>
              </w:rPr>
              <w:fldChar w:fldCharType="end"/>
            </w:r>
          </w:hyperlink>
        </w:p>
        <w:p w14:paraId="7024E522" w14:textId="74398997" w:rsidR="005B7B9C" w:rsidRDefault="005B7B9C">
          <w:pPr>
            <w:pStyle w:val="TM2"/>
            <w:tabs>
              <w:tab w:val="right" w:leader="dot" w:pos="9062"/>
            </w:tabs>
            <w:rPr>
              <w:rFonts w:eastAsiaTheme="minorEastAsia"/>
              <w:noProof/>
              <w:lang w:eastAsia="fr-FR"/>
            </w:rPr>
          </w:pPr>
          <w:hyperlink w:anchor="_Toc214808516" w:history="1">
            <w:r w:rsidRPr="001624CC">
              <w:rPr>
                <w:rStyle w:val="Lienhypertexte"/>
                <w:noProof/>
              </w:rPr>
              <w:t>Authentification &amp; rôles</w:t>
            </w:r>
            <w:r>
              <w:rPr>
                <w:noProof/>
                <w:webHidden/>
              </w:rPr>
              <w:tab/>
            </w:r>
            <w:r>
              <w:rPr>
                <w:noProof/>
                <w:webHidden/>
              </w:rPr>
              <w:fldChar w:fldCharType="begin"/>
            </w:r>
            <w:r>
              <w:rPr>
                <w:noProof/>
                <w:webHidden/>
              </w:rPr>
              <w:instrText xml:space="preserve"> PAGEREF _Toc214808516 \h </w:instrText>
            </w:r>
            <w:r>
              <w:rPr>
                <w:noProof/>
                <w:webHidden/>
              </w:rPr>
            </w:r>
            <w:r>
              <w:rPr>
                <w:noProof/>
                <w:webHidden/>
              </w:rPr>
              <w:fldChar w:fldCharType="separate"/>
            </w:r>
            <w:r>
              <w:rPr>
                <w:noProof/>
                <w:webHidden/>
              </w:rPr>
              <w:t>3</w:t>
            </w:r>
            <w:r>
              <w:rPr>
                <w:noProof/>
                <w:webHidden/>
              </w:rPr>
              <w:fldChar w:fldCharType="end"/>
            </w:r>
          </w:hyperlink>
        </w:p>
        <w:p w14:paraId="52774462" w14:textId="317D731D" w:rsidR="005B7B9C" w:rsidRDefault="005B7B9C">
          <w:pPr>
            <w:pStyle w:val="TM2"/>
            <w:tabs>
              <w:tab w:val="right" w:leader="dot" w:pos="9062"/>
            </w:tabs>
            <w:rPr>
              <w:rFonts w:eastAsiaTheme="minorEastAsia"/>
              <w:noProof/>
              <w:lang w:eastAsia="fr-FR"/>
            </w:rPr>
          </w:pPr>
          <w:hyperlink w:anchor="_Toc214808517" w:history="1">
            <w:r w:rsidRPr="001624CC">
              <w:rPr>
                <w:rStyle w:val="Lienhypertexte"/>
                <w:noProof/>
              </w:rPr>
              <w:t>Gestion du stock</w:t>
            </w:r>
            <w:r>
              <w:rPr>
                <w:noProof/>
                <w:webHidden/>
              </w:rPr>
              <w:tab/>
            </w:r>
            <w:r>
              <w:rPr>
                <w:noProof/>
                <w:webHidden/>
              </w:rPr>
              <w:fldChar w:fldCharType="begin"/>
            </w:r>
            <w:r>
              <w:rPr>
                <w:noProof/>
                <w:webHidden/>
              </w:rPr>
              <w:instrText xml:space="preserve"> PAGEREF _Toc214808517 \h </w:instrText>
            </w:r>
            <w:r>
              <w:rPr>
                <w:noProof/>
                <w:webHidden/>
              </w:rPr>
            </w:r>
            <w:r>
              <w:rPr>
                <w:noProof/>
                <w:webHidden/>
              </w:rPr>
              <w:fldChar w:fldCharType="separate"/>
            </w:r>
            <w:r>
              <w:rPr>
                <w:noProof/>
                <w:webHidden/>
              </w:rPr>
              <w:t>4</w:t>
            </w:r>
            <w:r>
              <w:rPr>
                <w:noProof/>
                <w:webHidden/>
              </w:rPr>
              <w:fldChar w:fldCharType="end"/>
            </w:r>
          </w:hyperlink>
        </w:p>
        <w:p w14:paraId="44874755" w14:textId="42861C8F" w:rsidR="005B7B9C" w:rsidRDefault="005B7B9C">
          <w:pPr>
            <w:pStyle w:val="TM2"/>
            <w:tabs>
              <w:tab w:val="right" w:leader="dot" w:pos="9062"/>
            </w:tabs>
            <w:rPr>
              <w:rFonts w:eastAsiaTheme="minorEastAsia"/>
              <w:noProof/>
              <w:lang w:eastAsia="fr-FR"/>
            </w:rPr>
          </w:pPr>
          <w:hyperlink w:anchor="_Toc214808518" w:history="1">
            <w:r w:rsidRPr="001624CC">
              <w:rPr>
                <w:rStyle w:val="Lienhypertexte"/>
                <w:noProof/>
              </w:rPr>
              <w:t>Gestion des ventes</w:t>
            </w:r>
            <w:r>
              <w:rPr>
                <w:noProof/>
                <w:webHidden/>
              </w:rPr>
              <w:tab/>
            </w:r>
            <w:r>
              <w:rPr>
                <w:noProof/>
                <w:webHidden/>
              </w:rPr>
              <w:fldChar w:fldCharType="begin"/>
            </w:r>
            <w:r>
              <w:rPr>
                <w:noProof/>
                <w:webHidden/>
              </w:rPr>
              <w:instrText xml:space="preserve"> PAGEREF _Toc214808518 \h </w:instrText>
            </w:r>
            <w:r>
              <w:rPr>
                <w:noProof/>
                <w:webHidden/>
              </w:rPr>
            </w:r>
            <w:r>
              <w:rPr>
                <w:noProof/>
                <w:webHidden/>
              </w:rPr>
              <w:fldChar w:fldCharType="separate"/>
            </w:r>
            <w:r>
              <w:rPr>
                <w:noProof/>
                <w:webHidden/>
              </w:rPr>
              <w:t>4</w:t>
            </w:r>
            <w:r>
              <w:rPr>
                <w:noProof/>
                <w:webHidden/>
              </w:rPr>
              <w:fldChar w:fldCharType="end"/>
            </w:r>
          </w:hyperlink>
        </w:p>
        <w:p w14:paraId="14C858A8" w14:textId="2DDC0CAB" w:rsidR="005B7B9C" w:rsidRDefault="005B7B9C">
          <w:pPr>
            <w:pStyle w:val="TM2"/>
            <w:tabs>
              <w:tab w:val="right" w:leader="dot" w:pos="9062"/>
            </w:tabs>
            <w:rPr>
              <w:rFonts w:eastAsiaTheme="minorEastAsia"/>
              <w:noProof/>
              <w:lang w:eastAsia="fr-FR"/>
            </w:rPr>
          </w:pPr>
          <w:hyperlink w:anchor="_Toc214808519" w:history="1">
            <w:r w:rsidRPr="001624CC">
              <w:rPr>
                <w:rStyle w:val="Lienhypertexte"/>
                <w:noProof/>
              </w:rPr>
              <w:t>Gestion des clients</w:t>
            </w:r>
            <w:r>
              <w:rPr>
                <w:noProof/>
                <w:webHidden/>
              </w:rPr>
              <w:tab/>
            </w:r>
            <w:r>
              <w:rPr>
                <w:noProof/>
                <w:webHidden/>
              </w:rPr>
              <w:fldChar w:fldCharType="begin"/>
            </w:r>
            <w:r>
              <w:rPr>
                <w:noProof/>
                <w:webHidden/>
              </w:rPr>
              <w:instrText xml:space="preserve"> PAGEREF _Toc214808519 \h </w:instrText>
            </w:r>
            <w:r>
              <w:rPr>
                <w:noProof/>
                <w:webHidden/>
              </w:rPr>
            </w:r>
            <w:r>
              <w:rPr>
                <w:noProof/>
                <w:webHidden/>
              </w:rPr>
              <w:fldChar w:fldCharType="separate"/>
            </w:r>
            <w:r>
              <w:rPr>
                <w:noProof/>
                <w:webHidden/>
              </w:rPr>
              <w:t>5</w:t>
            </w:r>
            <w:r>
              <w:rPr>
                <w:noProof/>
                <w:webHidden/>
              </w:rPr>
              <w:fldChar w:fldCharType="end"/>
            </w:r>
          </w:hyperlink>
        </w:p>
        <w:p w14:paraId="64FDD129" w14:textId="197DE7A3" w:rsidR="005B7B9C" w:rsidRDefault="005B7B9C">
          <w:pPr>
            <w:pStyle w:val="TM2"/>
            <w:tabs>
              <w:tab w:val="right" w:leader="dot" w:pos="9062"/>
            </w:tabs>
            <w:rPr>
              <w:rFonts w:eastAsiaTheme="minorEastAsia"/>
              <w:noProof/>
              <w:lang w:eastAsia="fr-FR"/>
            </w:rPr>
          </w:pPr>
          <w:hyperlink w:anchor="_Toc214808520" w:history="1">
            <w:r w:rsidRPr="001624CC">
              <w:rPr>
                <w:rStyle w:val="Lienhypertexte"/>
                <w:noProof/>
              </w:rPr>
              <w:t>Gestion des commandes fournisseurs</w:t>
            </w:r>
            <w:r>
              <w:rPr>
                <w:noProof/>
                <w:webHidden/>
              </w:rPr>
              <w:tab/>
            </w:r>
            <w:r>
              <w:rPr>
                <w:noProof/>
                <w:webHidden/>
              </w:rPr>
              <w:fldChar w:fldCharType="begin"/>
            </w:r>
            <w:r>
              <w:rPr>
                <w:noProof/>
                <w:webHidden/>
              </w:rPr>
              <w:instrText xml:space="preserve"> PAGEREF _Toc214808520 \h </w:instrText>
            </w:r>
            <w:r>
              <w:rPr>
                <w:noProof/>
                <w:webHidden/>
              </w:rPr>
            </w:r>
            <w:r>
              <w:rPr>
                <w:noProof/>
                <w:webHidden/>
              </w:rPr>
              <w:fldChar w:fldCharType="separate"/>
            </w:r>
            <w:r>
              <w:rPr>
                <w:noProof/>
                <w:webHidden/>
              </w:rPr>
              <w:t>5</w:t>
            </w:r>
            <w:r>
              <w:rPr>
                <w:noProof/>
                <w:webHidden/>
              </w:rPr>
              <w:fldChar w:fldCharType="end"/>
            </w:r>
          </w:hyperlink>
        </w:p>
        <w:p w14:paraId="784E1192" w14:textId="4AD4D674" w:rsidR="005B7B9C" w:rsidRDefault="005B7B9C">
          <w:pPr>
            <w:pStyle w:val="TM2"/>
            <w:tabs>
              <w:tab w:val="right" w:leader="dot" w:pos="9062"/>
            </w:tabs>
            <w:rPr>
              <w:rFonts w:eastAsiaTheme="minorEastAsia"/>
              <w:noProof/>
              <w:lang w:eastAsia="fr-FR"/>
            </w:rPr>
          </w:pPr>
          <w:hyperlink w:anchor="_Toc214808521" w:history="1">
            <w:r w:rsidRPr="001624CC">
              <w:rPr>
                <w:rStyle w:val="Lienhypertexte"/>
                <w:noProof/>
              </w:rPr>
              <w:t>Administration</w:t>
            </w:r>
            <w:r>
              <w:rPr>
                <w:noProof/>
                <w:webHidden/>
              </w:rPr>
              <w:tab/>
            </w:r>
            <w:r>
              <w:rPr>
                <w:noProof/>
                <w:webHidden/>
              </w:rPr>
              <w:fldChar w:fldCharType="begin"/>
            </w:r>
            <w:r>
              <w:rPr>
                <w:noProof/>
                <w:webHidden/>
              </w:rPr>
              <w:instrText xml:space="preserve"> PAGEREF _Toc214808521 \h </w:instrText>
            </w:r>
            <w:r>
              <w:rPr>
                <w:noProof/>
                <w:webHidden/>
              </w:rPr>
            </w:r>
            <w:r>
              <w:rPr>
                <w:noProof/>
                <w:webHidden/>
              </w:rPr>
              <w:fldChar w:fldCharType="separate"/>
            </w:r>
            <w:r>
              <w:rPr>
                <w:noProof/>
                <w:webHidden/>
              </w:rPr>
              <w:t>6</w:t>
            </w:r>
            <w:r>
              <w:rPr>
                <w:noProof/>
                <w:webHidden/>
              </w:rPr>
              <w:fldChar w:fldCharType="end"/>
            </w:r>
          </w:hyperlink>
        </w:p>
        <w:p w14:paraId="6604FBA8" w14:textId="023FFEDF" w:rsidR="005B7B9C" w:rsidRDefault="005B7B9C">
          <w:pPr>
            <w:pStyle w:val="TM2"/>
            <w:tabs>
              <w:tab w:val="right" w:leader="dot" w:pos="9062"/>
            </w:tabs>
            <w:rPr>
              <w:rFonts w:eastAsiaTheme="minorEastAsia"/>
              <w:noProof/>
              <w:lang w:eastAsia="fr-FR"/>
            </w:rPr>
          </w:pPr>
          <w:hyperlink w:anchor="_Toc214808522" w:history="1">
            <w:r w:rsidRPr="001624CC">
              <w:rPr>
                <w:rStyle w:val="Lienhypertexte"/>
                <w:noProof/>
              </w:rPr>
              <w:t>Historisation</w:t>
            </w:r>
            <w:r>
              <w:rPr>
                <w:noProof/>
                <w:webHidden/>
              </w:rPr>
              <w:tab/>
            </w:r>
            <w:r>
              <w:rPr>
                <w:noProof/>
                <w:webHidden/>
              </w:rPr>
              <w:fldChar w:fldCharType="begin"/>
            </w:r>
            <w:r>
              <w:rPr>
                <w:noProof/>
                <w:webHidden/>
              </w:rPr>
              <w:instrText xml:space="preserve"> PAGEREF _Toc214808522 \h </w:instrText>
            </w:r>
            <w:r>
              <w:rPr>
                <w:noProof/>
                <w:webHidden/>
              </w:rPr>
            </w:r>
            <w:r>
              <w:rPr>
                <w:noProof/>
                <w:webHidden/>
              </w:rPr>
              <w:fldChar w:fldCharType="separate"/>
            </w:r>
            <w:r>
              <w:rPr>
                <w:noProof/>
                <w:webHidden/>
              </w:rPr>
              <w:t>6</w:t>
            </w:r>
            <w:r>
              <w:rPr>
                <w:noProof/>
                <w:webHidden/>
              </w:rPr>
              <w:fldChar w:fldCharType="end"/>
            </w:r>
          </w:hyperlink>
        </w:p>
        <w:p w14:paraId="68375257" w14:textId="599FCF7F" w:rsidR="005B7B9C" w:rsidRDefault="005B7B9C">
          <w:pPr>
            <w:pStyle w:val="TM1"/>
            <w:tabs>
              <w:tab w:val="left" w:pos="480"/>
              <w:tab w:val="right" w:leader="dot" w:pos="9062"/>
            </w:tabs>
            <w:rPr>
              <w:rFonts w:eastAsiaTheme="minorEastAsia"/>
              <w:noProof/>
              <w:lang w:eastAsia="fr-FR"/>
            </w:rPr>
          </w:pPr>
          <w:hyperlink w:anchor="_Toc214808523" w:history="1">
            <w:r w:rsidRPr="001624CC">
              <w:rPr>
                <w:rStyle w:val="Lienhypertexte"/>
                <w:noProof/>
              </w:rPr>
              <w:t>3.</w:t>
            </w:r>
            <w:r>
              <w:rPr>
                <w:rFonts w:eastAsiaTheme="minorEastAsia"/>
                <w:noProof/>
                <w:lang w:eastAsia="fr-FR"/>
              </w:rPr>
              <w:tab/>
            </w:r>
            <w:r w:rsidRPr="001624CC">
              <w:rPr>
                <w:rStyle w:val="Lienhypertexte"/>
                <w:noProof/>
              </w:rPr>
              <w:t>Périmètre technique</w:t>
            </w:r>
            <w:r>
              <w:rPr>
                <w:noProof/>
                <w:webHidden/>
              </w:rPr>
              <w:tab/>
            </w:r>
            <w:r>
              <w:rPr>
                <w:noProof/>
                <w:webHidden/>
              </w:rPr>
              <w:fldChar w:fldCharType="begin"/>
            </w:r>
            <w:r>
              <w:rPr>
                <w:noProof/>
                <w:webHidden/>
              </w:rPr>
              <w:instrText xml:space="preserve"> PAGEREF _Toc214808523 \h </w:instrText>
            </w:r>
            <w:r>
              <w:rPr>
                <w:noProof/>
                <w:webHidden/>
              </w:rPr>
            </w:r>
            <w:r>
              <w:rPr>
                <w:noProof/>
                <w:webHidden/>
              </w:rPr>
              <w:fldChar w:fldCharType="separate"/>
            </w:r>
            <w:r>
              <w:rPr>
                <w:noProof/>
                <w:webHidden/>
              </w:rPr>
              <w:t>7</w:t>
            </w:r>
            <w:r>
              <w:rPr>
                <w:noProof/>
                <w:webHidden/>
              </w:rPr>
              <w:fldChar w:fldCharType="end"/>
            </w:r>
          </w:hyperlink>
        </w:p>
        <w:p w14:paraId="2D5ECC8B" w14:textId="7C5CCDC8" w:rsidR="005B7B9C" w:rsidRDefault="005B7B9C">
          <w:pPr>
            <w:pStyle w:val="TM2"/>
            <w:tabs>
              <w:tab w:val="right" w:leader="dot" w:pos="9062"/>
            </w:tabs>
            <w:rPr>
              <w:rFonts w:eastAsiaTheme="minorEastAsia"/>
              <w:noProof/>
              <w:lang w:eastAsia="fr-FR"/>
            </w:rPr>
          </w:pPr>
          <w:hyperlink w:anchor="_Toc214808524" w:history="1">
            <w:r w:rsidRPr="001624CC">
              <w:rPr>
                <w:rStyle w:val="Lienhypertexte"/>
                <w:noProof/>
              </w:rPr>
              <w:t>Technologies utilisées</w:t>
            </w:r>
            <w:r>
              <w:rPr>
                <w:noProof/>
                <w:webHidden/>
              </w:rPr>
              <w:tab/>
            </w:r>
            <w:r>
              <w:rPr>
                <w:noProof/>
                <w:webHidden/>
              </w:rPr>
              <w:fldChar w:fldCharType="begin"/>
            </w:r>
            <w:r>
              <w:rPr>
                <w:noProof/>
                <w:webHidden/>
              </w:rPr>
              <w:instrText xml:space="preserve"> PAGEREF _Toc214808524 \h </w:instrText>
            </w:r>
            <w:r>
              <w:rPr>
                <w:noProof/>
                <w:webHidden/>
              </w:rPr>
            </w:r>
            <w:r>
              <w:rPr>
                <w:noProof/>
                <w:webHidden/>
              </w:rPr>
              <w:fldChar w:fldCharType="separate"/>
            </w:r>
            <w:r>
              <w:rPr>
                <w:noProof/>
                <w:webHidden/>
              </w:rPr>
              <w:t>7</w:t>
            </w:r>
            <w:r>
              <w:rPr>
                <w:noProof/>
                <w:webHidden/>
              </w:rPr>
              <w:fldChar w:fldCharType="end"/>
            </w:r>
          </w:hyperlink>
        </w:p>
        <w:p w14:paraId="28D9AA6B" w14:textId="762BD287" w:rsidR="005B7B9C" w:rsidRDefault="005B7B9C">
          <w:pPr>
            <w:pStyle w:val="TM2"/>
            <w:tabs>
              <w:tab w:val="right" w:leader="dot" w:pos="9062"/>
            </w:tabs>
            <w:rPr>
              <w:rFonts w:eastAsiaTheme="minorEastAsia"/>
              <w:noProof/>
              <w:lang w:eastAsia="fr-FR"/>
            </w:rPr>
          </w:pPr>
          <w:hyperlink w:anchor="_Toc214808525" w:history="1">
            <w:r w:rsidRPr="001624CC">
              <w:rPr>
                <w:rStyle w:val="Lienhypertexte"/>
                <w:noProof/>
              </w:rPr>
              <w:t>Architecture</w:t>
            </w:r>
            <w:r>
              <w:rPr>
                <w:noProof/>
                <w:webHidden/>
              </w:rPr>
              <w:tab/>
            </w:r>
            <w:r>
              <w:rPr>
                <w:noProof/>
                <w:webHidden/>
              </w:rPr>
              <w:fldChar w:fldCharType="begin"/>
            </w:r>
            <w:r>
              <w:rPr>
                <w:noProof/>
                <w:webHidden/>
              </w:rPr>
              <w:instrText xml:space="preserve"> PAGEREF _Toc214808525 \h </w:instrText>
            </w:r>
            <w:r>
              <w:rPr>
                <w:noProof/>
                <w:webHidden/>
              </w:rPr>
            </w:r>
            <w:r>
              <w:rPr>
                <w:noProof/>
                <w:webHidden/>
              </w:rPr>
              <w:fldChar w:fldCharType="separate"/>
            </w:r>
            <w:r>
              <w:rPr>
                <w:noProof/>
                <w:webHidden/>
              </w:rPr>
              <w:t>7</w:t>
            </w:r>
            <w:r>
              <w:rPr>
                <w:noProof/>
                <w:webHidden/>
              </w:rPr>
              <w:fldChar w:fldCharType="end"/>
            </w:r>
          </w:hyperlink>
        </w:p>
        <w:p w14:paraId="416B8E02" w14:textId="33D2C56D" w:rsidR="005B7B9C" w:rsidRDefault="005B7B9C">
          <w:pPr>
            <w:pStyle w:val="TM2"/>
            <w:tabs>
              <w:tab w:val="right" w:leader="dot" w:pos="9062"/>
            </w:tabs>
            <w:rPr>
              <w:rFonts w:eastAsiaTheme="minorEastAsia"/>
              <w:noProof/>
              <w:lang w:eastAsia="fr-FR"/>
            </w:rPr>
          </w:pPr>
          <w:hyperlink w:anchor="_Toc214808526" w:history="1">
            <w:r w:rsidRPr="001624CC">
              <w:rPr>
                <w:rStyle w:val="Lienhypertexte"/>
                <w:noProof/>
              </w:rPr>
              <w:t>Sécurité</w:t>
            </w:r>
            <w:r>
              <w:rPr>
                <w:noProof/>
                <w:webHidden/>
              </w:rPr>
              <w:tab/>
            </w:r>
            <w:r>
              <w:rPr>
                <w:noProof/>
                <w:webHidden/>
              </w:rPr>
              <w:fldChar w:fldCharType="begin"/>
            </w:r>
            <w:r>
              <w:rPr>
                <w:noProof/>
                <w:webHidden/>
              </w:rPr>
              <w:instrText xml:space="preserve"> PAGEREF _Toc214808526 \h </w:instrText>
            </w:r>
            <w:r>
              <w:rPr>
                <w:noProof/>
                <w:webHidden/>
              </w:rPr>
            </w:r>
            <w:r>
              <w:rPr>
                <w:noProof/>
                <w:webHidden/>
              </w:rPr>
              <w:fldChar w:fldCharType="separate"/>
            </w:r>
            <w:r>
              <w:rPr>
                <w:noProof/>
                <w:webHidden/>
              </w:rPr>
              <w:t>8</w:t>
            </w:r>
            <w:r>
              <w:rPr>
                <w:noProof/>
                <w:webHidden/>
              </w:rPr>
              <w:fldChar w:fldCharType="end"/>
            </w:r>
          </w:hyperlink>
        </w:p>
        <w:p w14:paraId="5633B2F9" w14:textId="1103F5D6" w:rsidR="005B7B9C" w:rsidRDefault="005B7B9C">
          <w:pPr>
            <w:pStyle w:val="TM2"/>
            <w:tabs>
              <w:tab w:val="right" w:leader="dot" w:pos="9062"/>
            </w:tabs>
            <w:rPr>
              <w:rFonts w:eastAsiaTheme="minorEastAsia"/>
              <w:noProof/>
              <w:lang w:eastAsia="fr-FR"/>
            </w:rPr>
          </w:pPr>
          <w:hyperlink w:anchor="_Toc214808527" w:history="1">
            <w:r w:rsidRPr="001624CC">
              <w:rPr>
                <w:rStyle w:val="Lienhypertexte"/>
                <w:noProof/>
              </w:rPr>
              <w:t>Base de données</w:t>
            </w:r>
            <w:r>
              <w:rPr>
                <w:noProof/>
                <w:webHidden/>
              </w:rPr>
              <w:tab/>
            </w:r>
            <w:r>
              <w:rPr>
                <w:noProof/>
                <w:webHidden/>
              </w:rPr>
              <w:fldChar w:fldCharType="begin"/>
            </w:r>
            <w:r>
              <w:rPr>
                <w:noProof/>
                <w:webHidden/>
              </w:rPr>
              <w:instrText xml:space="preserve"> PAGEREF _Toc214808527 \h </w:instrText>
            </w:r>
            <w:r>
              <w:rPr>
                <w:noProof/>
                <w:webHidden/>
              </w:rPr>
            </w:r>
            <w:r>
              <w:rPr>
                <w:noProof/>
                <w:webHidden/>
              </w:rPr>
              <w:fldChar w:fldCharType="separate"/>
            </w:r>
            <w:r>
              <w:rPr>
                <w:noProof/>
                <w:webHidden/>
              </w:rPr>
              <w:t>9</w:t>
            </w:r>
            <w:r>
              <w:rPr>
                <w:noProof/>
                <w:webHidden/>
              </w:rPr>
              <w:fldChar w:fldCharType="end"/>
            </w:r>
          </w:hyperlink>
        </w:p>
        <w:p w14:paraId="1865E8E7" w14:textId="33E374E3" w:rsidR="005B7B9C" w:rsidRDefault="005B7B9C">
          <w:pPr>
            <w:pStyle w:val="TM1"/>
            <w:tabs>
              <w:tab w:val="left" w:pos="480"/>
              <w:tab w:val="right" w:leader="dot" w:pos="9062"/>
            </w:tabs>
            <w:rPr>
              <w:rFonts w:eastAsiaTheme="minorEastAsia"/>
              <w:noProof/>
              <w:lang w:eastAsia="fr-FR"/>
            </w:rPr>
          </w:pPr>
          <w:hyperlink w:anchor="_Toc214808528" w:history="1">
            <w:r w:rsidRPr="001624CC">
              <w:rPr>
                <w:rStyle w:val="Lienhypertexte"/>
                <w:noProof/>
              </w:rPr>
              <w:t>4.</w:t>
            </w:r>
            <w:r>
              <w:rPr>
                <w:rFonts w:eastAsiaTheme="minorEastAsia"/>
                <w:noProof/>
                <w:lang w:eastAsia="fr-FR"/>
              </w:rPr>
              <w:tab/>
            </w:r>
            <w:r w:rsidRPr="001624CC">
              <w:rPr>
                <w:rStyle w:val="Lienhypertexte"/>
                <w:noProof/>
              </w:rPr>
              <w:t>Contraintes du projet</w:t>
            </w:r>
            <w:r>
              <w:rPr>
                <w:noProof/>
                <w:webHidden/>
              </w:rPr>
              <w:tab/>
            </w:r>
            <w:r>
              <w:rPr>
                <w:noProof/>
                <w:webHidden/>
              </w:rPr>
              <w:fldChar w:fldCharType="begin"/>
            </w:r>
            <w:r>
              <w:rPr>
                <w:noProof/>
                <w:webHidden/>
              </w:rPr>
              <w:instrText xml:space="preserve"> PAGEREF _Toc214808528 \h </w:instrText>
            </w:r>
            <w:r>
              <w:rPr>
                <w:noProof/>
                <w:webHidden/>
              </w:rPr>
            </w:r>
            <w:r>
              <w:rPr>
                <w:noProof/>
                <w:webHidden/>
              </w:rPr>
              <w:fldChar w:fldCharType="separate"/>
            </w:r>
            <w:r>
              <w:rPr>
                <w:noProof/>
                <w:webHidden/>
              </w:rPr>
              <w:t>10</w:t>
            </w:r>
            <w:r>
              <w:rPr>
                <w:noProof/>
                <w:webHidden/>
              </w:rPr>
              <w:fldChar w:fldCharType="end"/>
            </w:r>
          </w:hyperlink>
        </w:p>
        <w:p w14:paraId="18A4B5B8" w14:textId="22F7826B" w:rsidR="005B7B9C" w:rsidRDefault="005B7B9C">
          <w:pPr>
            <w:pStyle w:val="TM2"/>
            <w:tabs>
              <w:tab w:val="right" w:leader="dot" w:pos="9062"/>
            </w:tabs>
            <w:rPr>
              <w:rFonts w:eastAsiaTheme="minorEastAsia"/>
              <w:noProof/>
              <w:lang w:eastAsia="fr-FR"/>
            </w:rPr>
          </w:pPr>
          <w:hyperlink w:anchor="_Toc214808529" w:history="1">
            <w:r w:rsidRPr="001624CC">
              <w:rPr>
                <w:rStyle w:val="Lienhypertexte"/>
                <w:noProof/>
              </w:rPr>
              <w:t>Contraintes techniques</w:t>
            </w:r>
            <w:r>
              <w:rPr>
                <w:noProof/>
                <w:webHidden/>
              </w:rPr>
              <w:tab/>
            </w:r>
            <w:r>
              <w:rPr>
                <w:noProof/>
                <w:webHidden/>
              </w:rPr>
              <w:fldChar w:fldCharType="begin"/>
            </w:r>
            <w:r>
              <w:rPr>
                <w:noProof/>
                <w:webHidden/>
              </w:rPr>
              <w:instrText xml:space="preserve"> PAGEREF _Toc214808529 \h </w:instrText>
            </w:r>
            <w:r>
              <w:rPr>
                <w:noProof/>
                <w:webHidden/>
              </w:rPr>
            </w:r>
            <w:r>
              <w:rPr>
                <w:noProof/>
                <w:webHidden/>
              </w:rPr>
              <w:fldChar w:fldCharType="separate"/>
            </w:r>
            <w:r>
              <w:rPr>
                <w:noProof/>
                <w:webHidden/>
              </w:rPr>
              <w:t>10</w:t>
            </w:r>
            <w:r>
              <w:rPr>
                <w:noProof/>
                <w:webHidden/>
              </w:rPr>
              <w:fldChar w:fldCharType="end"/>
            </w:r>
          </w:hyperlink>
        </w:p>
        <w:p w14:paraId="01DC187B" w14:textId="6AE32AE6" w:rsidR="005B7B9C" w:rsidRDefault="005B7B9C">
          <w:pPr>
            <w:pStyle w:val="TM2"/>
            <w:tabs>
              <w:tab w:val="right" w:leader="dot" w:pos="9062"/>
            </w:tabs>
            <w:rPr>
              <w:rFonts w:eastAsiaTheme="minorEastAsia"/>
              <w:noProof/>
              <w:lang w:eastAsia="fr-FR"/>
            </w:rPr>
          </w:pPr>
          <w:hyperlink w:anchor="_Toc214808530" w:history="1">
            <w:r w:rsidRPr="001624CC">
              <w:rPr>
                <w:rStyle w:val="Lienhypertexte"/>
                <w:noProof/>
              </w:rPr>
              <w:t>Contraintes organisationnelles</w:t>
            </w:r>
            <w:r>
              <w:rPr>
                <w:noProof/>
                <w:webHidden/>
              </w:rPr>
              <w:tab/>
            </w:r>
            <w:r>
              <w:rPr>
                <w:noProof/>
                <w:webHidden/>
              </w:rPr>
              <w:fldChar w:fldCharType="begin"/>
            </w:r>
            <w:r>
              <w:rPr>
                <w:noProof/>
                <w:webHidden/>
              </w:rPr>
              <w:instrText xml:space="preserve"> PAGEREF _Toc214808530 \h </w:instrText>
            </w:r>
            <w:r>
              <w:rPr>
                <w:noProof/>
                <w:webHidden/>
              </w:rPr>
            </w:r>
            <w:r>
              <w:rPr>
                <w:noProof/>
                <w:webHidden/>
              </w:rPr>
              <w:fldChar w:fldCharType="separate"/>
            </w:r>
            <w:r>
              <w:rPr>
                <w:noProof/>
                <w:webHidden/>
              </w:rPr>
              <w:t>10</w:t>
            </w:r>
            <w:r>
              <w:rPr>
                <w:noProof/>
                <w:webHidden/>
              </w:rPr>
              <w:fldChar w:fldCharType="end"/>
            </w:r>
          </w:hyperlink>
        </w:p>
        <w:p w14:paraId="73A3E8D8" w14:textId="7ED7C026" w:rsidR="005B7B9C" w:rsidRDefault="005B7B9C">
          <w:pPr>
            <w:pStyle w:val="TM2"/>
            <w:tabs>
              <w:tab w:val="right" w:leader="dot" w:pos="9062"/>
            </w:tabs>
            <w:rPr>
              <w:rFonts w:eastAsiaTheme="minorEastAsia"/>
              <w:noProof/>
              <w:lang w:eastAsia="fr-FR"/>
            </w:rPr>
          </w:pPr>
          <w:hyperlink w:anchor="_Toc214808531" w:history="1">
            <w:r w:rsidRPr="001624CC">
              <w:rPr>
                <w:rStyle w:val="Lienhypertexte"/>
                <w:noProof/>
              </w:rPr>
              <w:t>Contraintes ergonomiques</w:t>
            </w:r>
            <w:r>
              <w:rPr>
                <w:noProof/>
                <w:webHidden/>
              </w:rPr>
              <w:tab/>
            </w:r>
            <w:r>
              <w:rPr>
                <w:noProof/>
                <w:webHidden/>
              </w:rPr>
              <w:fldChar w:fldCharType="begin"/>
            </w:r>
            <w:r>
              <w:rPr>
                <w:noProof/>
                <w:webHidden/>
              </w:rPr>
              <w:instrText xml:space="preserve"> PAGEREF _Toc214808531 \h </w:instrText>
            </w:r>
            <w:r>
              <w:rPr>
                <w:noProof/>
                <w:webHidden/>
              </w:rPr>
            </w:r>
            <w:r>
              <w:rPr>
                <w:noProof/>
                <w:webHidden/>
              </w:rPr>
              <w:fldChar w:fldCharType="separate"/>
            </w:r>
            <w:r>
              <w:rPr>
                <w:noProof/>
                <w:webHidden/>
              </w:rPr>
              <w:t>11</w:t>
            </w:r>
            <w:r>
              <w:rPr>
                <w:noProof/>
                <w:webHidden/>
              </w:rPr>
              <w:fldChar w:fldCharType="end"/>
            </w:r>
          </w:hyperlink>
        </w:p>
        <w:p w14:paraId="72288F38" w14:textId="57ABA593" w:rsidR="005B7B9C" w:rsidRDefault="005B7B9C">
          <w:pPr>
            <w:pStyle w:val="TM2"/>
            <w:tabs>
              <w:tab w:val="right" w:leader="dot" w:pos="9062"/>
            </w:tabs>
            <w:rPr>
              <w:rFonts w:eastAsiaTheme="minorEastAsia"/>
              <w:noProof/>
              <w:lang w:eastAsia="fr-FR"/>
            </w:rPr>
          </w:pPr>
          <w:hyperlink w:anchor="_Toc214808532" w:history="1">
            <w:r w:rsidRPr="001624CC">
              <w:rPr>
                <w:rStyle w:val="Lienhypertexte"/>
                <w:noProof/>
              </w:rPr>
              <w:t>Contraintes fonctionnelles</w:t>
            </w:r>
            <w:r>
              <w:rPr>
                <w:noProof/>
                <w:webHidden/>
              </w:rPr>
              <w:tab/>
            </w:r>
            <w:r>
              <w:rPr>
                <w:noProof/>
                <w:webHidden/>
              </w:rPr>
              <w:fldChar w:fldCharType="begin"/>
            </w:r>
            <w:r>
              <w:rPr>
                <w:noProof/>
                <w:webHidden/>
              </w:rPr>
              <w:instrText xml:space="preserve"> PAGEREF _Toc214808532 \h </w:instrText>
            </w:r>
            <w:r>
              <w:rPr>
                <w:noProof/>
                <w:webHidden/>
              </w:rPr>
            </w:r>
            <w:r>
              <w:rPr>
                <w:noProof/>
                <w:webHidden/>
              </w:rPr>
              <w:fldChar w:fldCharType="separate"/>
            </w:r>
            <w:r>
              <w:rPr>
                <w:noProof/>
                <w:webHidden/>
              </w:rPr>
              <w:t>11</w:t>
            </w:r>
            <w:r>
              <w:rPr>
                <w:noProof/>
                <w:webHidden/>
              </w:rPr>
              <w:fldChar w:fldCharType="end"/>
            </w:r>
          </w:hyperlink>
        </w:p>
        <w:p w14:paraId="190B45B7" w14:textId="4D0E0E15" w:rsidR="005B7B9C" w:rsidRDefault="005B7B9C">
          <w:pPr>
            <w:pStyle w:val="TM1"/>
            <w:tabs>
              <w:tab w:val="left" w:pos="480"/>
              <w:tab w:val="right" w:leader="dot" w:pos="9062"/>
            </w:tabs>
            <w:rPr>
              <w:rFonts w:eastAsiaTheme="minorEastAsia"/>
              <w:noProof/>
              <w:lang w:eastAsia="fr-FR"/>
            </w:rPr>
          </w:pPr>
          <w:hyperlink w:anchor="_Toc214808533" w:history="1">
            <w:r w:rsidRPr="001624CC">
              <w:rPr>
                <w:rStyle w:val="Lienhypertexte"/>
                <w:noProof/>
              </w:rPr>
              <w:t>5.</w:t>
            </w:r>
            <w:r>
              <w:rPr>
                <w:rFonts w:eastAsiaTheme="minorEastAsia"/>
                <w:noProof/>
                <w:lang w:eastAsia="fr-FR"/>
              </w:rPr>
              <w:tab/>
            </w:r>
            <w:r w:rsidRPr="001624CC">
              <w:rPr>
                <w:rStyle w:val="Lienhypertexte"/>
                <w:noProof/>
              </w:rPr>
              <w:t>Livrables attendus</w:t>
            </w:r>
            <w:r>
              <w:rPr>
                <w:noProof/>
                <w:webHidden/>
              </w:rPr>
              <w:tab/>
            </w:r>
            <w:r>
              <w:rPr>
                <w:noProof/>
                <w:webHidden/>
              </w:rPr>
              <w:fldChar w:fldCharType="begin"/>
            </w:r>
            <w:r>
              <w:rPr>
                <w:noProof/>
                <w:webHidden/>
              </w:rPr>
              <w:instrText xml:space="preserve"> PAGEREF _Toc214808533 \h </w:instrText>
            </w:r>
            <w:r>
              <w:rPr>
                <w:noProof/>
                <w:webHidden/>
              </w:rPr>
            </w:r>
            <w:r>
              <w:rPr>
                <w:noProof/>
                <w:webHidden/>
              </w:rPr>
              <w:fldChar w:fldCharType="separate"/>
            </w:r>
            <w:r>
              <w:rPr>
                <w:noProof/>
                <w:webHidden/>
              </w:rPr>
              <w:t>12</w:t>
            </w:r>
            <w:r>
              <w:rPr>
                <w:noProof/>
                <w:webHidden/>
              </w:rPr>
              <w:fldChar w:fldCharType="end"/>
            </w:r>
          </w:hyperlink>
        </w:p>
        <w:p w14:paraId="607E4662" w14:textId="25468A51" w:rsidR="005B7B9C" w:rsidRDefault="005B7B9C">
          <w:pPr>
            <w:pStyle w:val="TM1"/>
            <w:tabs>
              <w:tab w:val="left" w:pos="480"/>
              <w:tab w:val="right" w:leader="dot" w:pos="9062"/>
            </w:tabs>
            <w:rPr>
              <w:rFonts w:eastAsiaTheme="minorEastAsia"/>
              <w:noProof/>
              <w:lang w:eastAsia="fr-FR"/>
            </w:rPr>
          </w:pPr>
          <w:hyperlink w:anchor="_Toc214808534" w:history="1">
            <w:r w:rsidRPr="001624CC">
              <w:rPr>
                <w:rStyle w:val="Lienhypertexte"/>
                <w:noProof/>
              </w:rPr>
              <w:t>6.</w:t>
            </w:r>
            <w:r>
              <w:rPr>
                <w:rFonts w:eastAsiaTheme="minorEastAsia"/>
                <w:noProof/>
                <w:lang w:eastAsia="fr-FR"/>
              </w:rPr>
              <w:tab/>
            </w:r>
            <w:r w:rsidRPr="001624CC">
              <w:rPr>
                <w:rStyle w:val="Lienhypertexte"/>
                <w:noProof/>
              </w:rPr>
              <w:t>Planning prévisionnel</w:t>
            </w:r>
            <w:r>
              <w:rPr>
                <w:noProof/>
                <w:webHidden/>
              </w:rPr>
              <w:tab/>
            </w:r>
            <w:r>
              <w:rPr>
                <w:noProof/>
                <w:webHidden/>
              </w:rPr>
              <w:fldChar w:fldCharType="begin"/>
            </w:r>
            <w:r>
              <w:rPr>
                <w:noProof/>
                <w:webHidden/>
              </w:rPr>
              <w:instrText xml:space="preserve"> PAGEREF _Toc214808534 \h </w:instrText>
            </w:r>
            <w:r>
              <w:rPr>
                <w:noProof/>
                <w:webHidden/>
              </w:rPr>
            </w:r>
            <w:r>
              <w:rPr>
                <w:noProof/>
                <w:webHidden/>
              </w:rPr>
              <w:fldChar w:fldCharType="separate"/>
            </w:r>
            <w:r>
              <w:rPr>
                <w:noProof/>
                <w:webHidden/>
              </w:rPr>
              <w:t>12</w:t>
            </w:r>
            <w:r>
              <w:rPr>
                <w:noProof/>
                <w:webHidden/>
              </w:rPr>
              <w:fldChar w:fldCharType="end"/>
            </w:r>
          </w:hyperlink>
        </w:p>
        <w:p w14:paraId="04690A0C" w14:textId="675F13B0" w:rsidR="00CA627A" w:rsidRDefault="00CA627A">
          <w:r>
            <w:rPr>
              <w:b/>
              <w:bCs/>
            </w:rPr>
            <w:fldChar w:fldCharType="end"/>
          </w:r>
        </w:p>
      </w:sdtContent>
    </w:sdt>
    <w:p w14:paraId="61DEFCAB" w14:textId="56C5C8E9" w:rsidR="00CA627A" w:rsidRDefault="00CA627A">
      <w:r>
        <w:br w:type="page"/>
      </w:r>
    </w:p>
    <w:p w14:paraId="7CB97493" w14:textId="6667E511" w:rsidR="00CA627A" w:rsidRDefault="00CA627A" w:rsidP="00C60C60">
      <w:pPr>
        <w:pStyle w:val="Titre1"/>
        <w:numPr>
          <w:ilvl w:val="0"/>
          <w:numId w:val="5"/>
        </w:numPr>
      </w:pPr>
      <w:bookmarkStart w:id="0" w:name="_Toc214808512"/>
      <w:r>
        <w:lastRenderedPageBreak/>
        <w:t>Présentation du projet</w:t>
      </w:r>
      <w:bookmarkEnd w:id="0"/>
    </w:p>
    <w:p w14:paraId="39BE714B" w14:textId="3D3B4697" w:rsidR="00CA627A" w:rsidRDefault="00CA627A" w:rsidP="00CA627A">
      <w:pPr>
        <w:pStyle w:val="Titre2"/>
      </w:pPr>
      <w:bookmarkStart w:id="1" w:name="_Toc214808513"/>
      <w:r>
        <w:t>Contexte</w:t>
      </w:r>
      <w:bookmarkEnd w:id="1"/>
    </w:p>
    <w:p w14:paraId="4F74478C" w14:textId="77777777" w:rsidR="00E611BA" w:rsidRPr="00E611BA" w:rsidRDefault="00E611BA" w:rsidP="00E611BA">
      <w:r w:rsidRPr="00E611BA">
        <w:t>Les petites épiceries et commerces de proximité rencontrent souvent des difficultés dans la gestion quotidienne de leurs activités. Beaucoup utilisent encore des méthodes manuelles ou des outils dispersés (carnets, feuilles Excel, logiciels isolés). Ces pratiques entraînent des pertes de temps, des erreurs, un manque de visibilité et une difficulté à suivre les ventes ou les stocks de manière fiable.</w:t>
      </w:r>
    </w:p>
    <w:p w14:paraId="3AE9A6AB" w14:textId="77777777" w:rsidR="00E611BA" w:rsidRPr="00E611BA" w:rsidRDefault="00E611BA" w:rsidP="00E611BA">
      <w:r w:rsidRPr="00E611BA">
        <w:t>Face à ces limites, la gestion des produits, la tenue du stock, le suivi des ventes ou encore la relation avec les clients deviennent plus complexes, surtout lorsque l’activité commence à croître.</w:t>
      </w:r>
    </w:p>
    <w:p w14:paraId="30ABBBAC" w14:textId="77777777" w:rsidR="00E611BA" w:rsidRPr="00E611BA" w:rsidRDefault="00E611BA" w:rsidP="00E611BA">
      <w:r w:rsidRPr="00E611BA">
        <w:t xml:space="preserve">Pour répondre à ces besoins, l’application </w:t>
      </w:r>
      <w:r w:rsidRPr="00E611BA">
        <w:rPr>
          <w:b/>
          <w:bCs/>
        </w:rPr>
        <w:t>Smart Stock</w:t>
      </w:r>
      <w:r w:rsidRPr="00E611BA">
        <w:t xml:space="preserve"> a été développée. Il s’agit d’un PGI (Progiciel de Gestion Intégré) simple, accessible et adapté aux petites structures commerciales. L’objectif principal est d’offrir un outil unique permettant d’automatiser et de centraliser les opérations essentielles du commerce.</w:t>
      </w:r>
    </w:p>
    <w:p w14:paraId="474B8F40" w14:textId="77777777" w:rsidR="00E611BA" w:rsidRPr="00E611BA" w:rsidRDefault="00E611BA" w:rsidP="00E611BA">
      <w:r w:rsidRPr="00E611BA">
        <w:t>Le système propose notamment :</w:t>
      </w:r>
    </w:p>
    <w:p w14:paraId="38C354F4" w14:textId="386073BB" w:rsidR="00E611BA" w:rsidRPr="00E611BA" w:rsidRDefault="00E611BA" w:rsidP="00E611BA">
      <w:pPr>
        <w:numPr>
          <w:ilvl w:val="0"/>
          <w:numId w:val="4"/>
        </w:numPr>
      </w:pPr>
      <w:r w:rsidRPr="00E611BA">
        <w:t xml:space="preserve">La gestion des produits, catégories et fournisseurs </w:t>
      </w:r>
    </w:p>
    <w:p w14:paraId="389EF227" w14:textId="67449922" w:rsidR="00E611BA" w:rsidRPr="00E611BA" w:rsidRDefault="00E611BA" w:rsidP="00E611BA">
      <w:pPr>
        <w:numPr>
          <w:ilvl w:val="0"/>
          <w:numId w:val="4"/>
        </w:numPr>
      </w:pPr>
      <w:r w:rsidRPr="00E611BA">
        <w:t xml:space="preserve">La gestion des stocks, avec alertes en cas de niveaux bas ou critiques </w:t>
      </w:r>
    </w:p>
    <w:p w14:paraId="44BC9005" w14:textId="4DB3A323" w:rsidR="00E611BA" w:rsidRPr="00E611BA" w:rsidRDefault="00E611BA" w:rsidP="00E611BA">
      <w:pPr>
        <w:numPr>
          <w:ilvl w:val="0"/>
          <w:numId w:val="4"/>
        </w:numPr>
      </w:pPr>
      <w:r w:rsidRPr="00E611BA">
        <w:t xml:space="preserve">L’enregistrement des ventes avec mise à jour automatique du stock </w:t>
      </w:r>
    </w:p>
    <w:p w14:paraId="10EDDF18" w14:textId="7F86643B" w:rsidR="00E611BA" w:rsidRPr="00E611BA" w:rsidRDefault="00E611BA" w:rsidP="00E611BA">
      <w:pPr>
        <w:numPr>
          <w:ilvl w:val="0"/>
          <w:numId w:val="4"/>
        </w:numPr>
      </w:pPr>
      <w:r w:rsidRPr="00E611BA">
        <w:t xml:space="preserve">La gestion des clients et de leurs informations </w:t>
      </w:r>
    </w:p>
    <w:p w14:paraId="109455F1" w14:textId="61C02890" w:rsidR="00E611BA" w:rsidRPr="00E611BA" w:rsidRDefault="00E611BA" w:rsidP="00E611BA">
      <w:pPr>
        <w:numPr>
          <w:ilvl w:val="0"/>
          <w:numId w:val="4"/>
        </w:numPr>
      </w:pPr>
      <w:r w:rsidRPr="00E611BA">
        <w:t xml:space="preserve">La création et le suivi des commandes fournisseurs </w:t>
      </w:r>
    </w:p>
    <w:p w14:paraId="0A49F115" w14:textId="0758E77B" w:rsidR="00AF6349" w:rsidRPr="00E611BA" w:rsidRDefault="00E611BA" w:rsidP="00AF6349">
      <w:pPr>
        <w:numPr>
          <w:ilvl w:val="0"/>
          <w:numId w:val="4"/>
        </w:numPr>
      </w:pPr>
      <w:r w:rsidRPr="00E611BA">
        <w:t xml:space="preserve">Un tableau de bord complet permettant de visualiser l’activité du commerce (ventes, stocks, alertes, produits les plus vendus, etc.) </w:t>
      </w:r>
    </w:p>
    <w:p w14:paraId="2DCDDF4B" w14:textId="78B5177F" w:rsidR="00E611BA" w:rsidRPr="00E611BA" w:rsidRDefault="00E611BA" w:rsidP="00E611BA">
      <w:pPr>
        <w:numPr>
          <w:ilvl w:val="0"/>
          <w:numId w:val="4"/>
        </w:numPr>
      </w:pPr>
      <w:r w:rsidRPr="00E611BA">
        <w:t>Un système d’authentification et de rôles (vendeur, admin, etc.)</w:t>
      </w:r>
    </w:p>
    <w:p w14:paraId="4DFC09D3" w14:textId="77777777" w:rsidR="00E611BA" w:rsidRPr="00E611BA" w:rsidRDefault="00E611BA" w:rsidP="00E611BA">
      <w:r w:rsidRPr="00E611BA">
        <w:t>Ce PGI a été conçu pour être facile à utiliser, même pour des commerçants n’ayant pas de compétences informatiques avancées, tout en proposant un environnement fiable, ergonomique et sécurisé.</w:t>
      </w:r>
    </w:p>
    <w:p w14:paraId="5911CBBA" w14:textId="77777777" w:rsidR="00E611BA" w:rsidRPr="00E611BA" w:rsidRDefault="00E611BA" w:rsidP="00E611BA">
      <w:r w:rsidRPr="00E611BA">
        <w:t>L’objectif du projet est donc de fournir une solution professionnelle mais abordable, permettant aux petites épiceries de gagner du temps, réduire les erreurs, améliorer le suivi de leur activité et professionnaliser</w:t>
      </w:r>
      <w:r w:rsidRPr="00E611BA">
        <w:rPr>
          <w:b/>
          <w:bCs/>
        </w:rPr>
        <w:t xml:space="preserve"> </w:t>
      </w:r>
      <w:r w:rsidRPr="00E611BA">
        <w:t>leur gestion quotidienne.</w:t>
      </w:r>
    </w:p>
    <w:p w14:paraId="63D4ABF1" w14:textId="77777777" w:rsidR="00E611BA" w:rsidRPr="00E611BA" w:rsidRDefault="00E611BA" w:rsidP="00E611BA"/>
    <w:p w14:paraId="4D2D9184" w14:textId="42FF5129" w:rsidR="00CA627A" w:rsidRDefault="00CA627A" w:rsidP="00CA627A">
      <w:pPr>
        <w:pStyle w:val="Titre2"/>
      </w:pPr>
      <w:bookmarkStart w:id="2" w:name="_Toc214808514"/>
      <w:r>
        <w:lastRenderedPageBreak/>
        <w:t>Objectif du projet</w:t>
      </w:r>
      <w:bookmarkEnd w:id="2"/>
    </w:p>
    <w:p w14:paraId="092DEEBC" w14:textId="28C3A518" w:rsidR="00C60C60" w:rsidRPr="00C60C60" w:rsidRDefault="00C60C60" w:rsidP="00C60C60">
      <w:r w:rsidRPr="00C60C60">
        <w:t>L’objectif du projet Smart Stock est de concevoir un PGI</w:t>
      </w:r>
      <w:r w:rsidR="00AF6349">
        <w:t xml:space="preserve"> </w:t>
      </w:r>
      <w:r w:rsidRPr="00C60C60">
        <w:t>adapté aux petites épiceries et aux petits commerces afin de centraliser l’ensemble de leurs opérations quotidiennes dans un outil unique. Le projet vise à améliorer la gestion interne en rendant les processus plus simples, plus rapides et plus fiables.</w:t>
      </w:r>
    </w:p>
    <w:p w14:paraId="422C5B05" w14:textId="74A1510C" w:rsidR="00C60C60" w:rsidRPr="00C60C60" w:rsidRDefault="00C60C60" w:rsidP="00C60C60">
      <w:r w:rsidRPr="00C60C60">
        <w:t xml:space="preserve">Smart Stock doit permettre au commerçant de gérer ses produits, ses stocks, ses ventes, ses clients, ses commandes et sa trésorerie depuis une seule plateforme, en évitant les erreurs fréquentes liées aux traitements manuels. </w:t>
      </w:r>
    </w:p>
    <w:p w14:paraId="3AAC958D" w14:textId="77777777" w:rsidR="00C60C60" w:rsidRPr="00C60C60" w:rsidRDefault="00C60C60" w:rsidP="00C60C60">
      <w:r w:rsidRPr="00C60C60">
        <w:t>Le système doit offrir une interface intuitive et facile à utiliser, accessible même aux utilisateurs ayant peu d’expérience informatique. Il doit également garantir un fonctionnement sécurisé grâce à un système de rôles (vendeur, trésorier, administrateur) permettant de contrôler les droits d’accès.</w:t>
      </w:r>
    </w:p>
    <w:p w14:paraId="09F207AF" w14:textId="26ACB2B5" w:rsidR="00C60C60" w:rsidRPr="00C60C60" w:rsidRDefault="00C60C60" w:rsidP="00C60C60">
      <w:r w:rsidRPr="00C60C60">
        <w:t xml:space="preserve">En résumé, le projet </w:t>
      </w:r>
      <w:r w:rsidR="00AF6349">
        <w:t xml:space="preserve">doit </w:t>
      </w:r>
      <w:r w:rsidRPr="00C60C60">
        <w:t>professionnaliser la gestion des petites épiceries, à optimiser leur temps, à réduire les erreurs, à améliorer leur performance commerciale et à offrir un outil simple mais efficace pour piloter l’ensemble de leur activité.</w:t>
      </w:r>
    </w:p>
    <w:p w14:paraId="508F940D" w14:textId="19788434" w:rsidR="00CA627A" w:rsidRDefault="00CA627A" w:rsidP="00CA627A">
      <w:pPr>
        <w:pStyle w:val="Titre1"/>
      </w:pPr>
      <w:bookmarkStart w:id="3" w:name="_Toc214808515"/>
      <w:r w:rsidRPr="00CA627A">
        <w:t>2. Périmètre fonctionnel</w:t>
      </w:r>
      <w:bookmarkEnd w:id="3"/>
    </w:p>
    <w:p w14:paraId="5F952A80" w14:textId="2BCF111D" w:rsidR="00CA627A" w:rsidRDefault="00CA627A" w:rsidP="00CA627A">
      <w:pPr>
        <w:pStyle w:val="Titre2"/>
      </w:pPr>
      <w:bookmarkStart w:id="4" w:name="_Toc214808516"/>
      <w:r w:rsidRPr="00CA627A">
        <w:t>Authentification &amp; rôles</w:t>
      </w:r>
      <w:bookmarkEnd w:id="4"/>
    </w:p>
    <w:p w14:paraId="3E1F4D99" w14:textId="77777777" w:rsidR="00C60C60" w:rsidRPr="00C60C60" w:rsidRDefault="00C60C60" w:rsidP="00C60C60">
      <w:r w:rsidRPr="00C60C60">
        <w:t xml:space="preserve">Le système doit permettre à chaque utilisateur de se connecter grâce à une interface d’authentification sécurisée reposant sur un identifiant unique (adresse </w:t>
      </w:r>
      <w:proofErr w:type="gramStart"/>
      <w:r w:rsidRPr="00C60C60">
        <w:t>e-mail</w:t>
      </w:r>
      <w:proofErr w:type="gramEnd"/>
      <w:r w:rsidRPr="00C60C60">
        <w:t>) et un mot de passe chiffré. L’objectif est d’assurer que seules les personnes autorisées accèdent à l’application et aux fonctionnalités qui leur sont destinées.</w:t>
      </w:r>
    </w:p>
    <w:p w14:paraId="51F0B22F" w14:textId="77777777" w:rsidR="00C60C60" w:rsidRPr="00C60C60" w:rsidRDefault="00C60C60" w:rsidP="00C60C60">
      <w:r w:rsidRPr="00C60C60">
        <w:t>Une fois connecté, chaque utilisateur doit disposer d’un rôle qui détermine précisément ce qu’il peut consulter ou modifier dans le PGI. Trois profils principaux doivent être pris en charge : le vendeur, chargé des opérations de vente et de la consultation de certaines données utiles ; le trésorier, responsable du suivi financier et des opérations liées à la trésorerie ; et enfin l’administrateur, qui possède l’ensemble des droits, dont la gestion des utilisateurs, l'approbation des demandes d’accès et la configuration du système.</w:t>
      </w:r>
    </w:p>
    <w:p w14:paraId="19F0997B" w14:textId="77777777" w:rsidR="00C60C60" w:rsidRPr="00C60C60" w:rsidRDefault="00C60C60" w:rsidP="00C60C60">
      <w:r w:rsidRPr="00C60C60">
        <w:t>L’application doit pouvoir contrôler l’accès à chaque fonctionnalité en fonction du rôle associé au compte. Les actions sensibles, comme la modification d’un stock, l’accès à la trésorerie ou la gestion des utilisateurs, doivent être strictement réservées aux profils autorisés. Un mécanisme de demandes d’accès supplémentaires doit permettre à un vendeur ou un trésorier de solliciter des permissions additionnelles, qui seront ensuite examinées et approuvées ou refusées par un administrateur.</w:t>
      </w:r>
    </w:p>
    <w:p w14:paraId="3078B908" w14:textId="50E37D01" w:rsidR="00CA627A" w:rsidRDefault="00C60C60" w:rsidP="00C60C60">
      <w:r w:rsidRPr="00C60C60">
        <w:lastRenderedPageBreak/>
        <w:t>Le module d’authentification et de rôles doit ainsi garantir une gestion fiable, sécurisée et adaptée aux responsabilités de chaque utilisateur, tout en permettant une flexibilité lorsque certains droits supplémentaires sont nécessaires.</w:t>
      </w:r>
    </w:p>
    <w:p w14:paraId="00705DE4" w14:textId="77777777" w:rsidR="00C60C60" w:rsidRDefault="00C60C60" w:rsidP="00C60C60"/>
    <w:p w14:paraId="24C4A70B" w14:textId="77777777" w:rsidR="00CA627A" w:rsidRDefault="00CA627A" w:rsidP="00CA627A">
      <w:pPr>
        <w:pStyle w:val="Titre2"/>
      </w:pPr>
      <w:bookmarkStart w:id="5" w:name="_Toc214808517"/>
      <w:r w:rsidRPr="00CA627A">
        <w:t>Gestion du stock</w:t>
      </w:r>
      <w:bookmarkEnd w:id="5"/>
      <w:r w:rsidRPr="00CA627A">
        <w:t xml:space="preserve"> </w:t>
      </w:r>
    </w:p>
    <w:p w14:paraId="06113526" w14:textId="77777777" w:rsidR="00C60C60" w:rsidRPr="00C60C60" w:rsidRDefault="00C60C60" w:rsidP="00C60C60">
      <w:r w:rsidRPr="00C60C60">
        <w:t>Le système doit permettre une gestion complète et centralisée des produits proposés par l’épicerie. Chaque produit doit être enregistré avec ses informations essentielles, telles que son nom, sa catégorie, son prix d’achat, son prix de vente et sa quantité disponible. L’utilisateur habilité doit pouvoir ajouter un nouveau produit, mettre à jour ses informations ou le retirer du catalogue si nécessaire.</w:t>
      </w:r>
    </w:p>
    <w:p w14:paraId="5D30B1AB" w14:textId="77777777" w:rsidR="00C60C60" w:rsidRPr="00C60C60" w:rsidRDefault="00C60C60" w:rsidP="00C60C60">
      <w:r w:rsidRPr="00C60C60">
        <w:t>Le module de gestion du stock doit assurer un suivi constant des quantités disponibles. À chaque vente effectuée, la quantité stockée doit être automatiquement ajustée afin de garantir une cohérence parfaite entre les opérations et les données réelles. L’application doit également permettre de visualiser à tout moment l’état du stock, qu’il s’agisse de produits en quantité suffisante, de produits en rupture ou de produits approchant un seuil critique.</w:t>
      </w:r>
    </w:p>
    <w:p w14:paraId="301CD62C" w14:textId="77777777" w:rsidR="00C60C60" w:rsidRPr="00C60C60" w:rsidRDefault="00C60C60" w:rsidP="00C60C60">
      <w:r w:rsidRPr="00C60C60">
        <w:t>Pour faciliter la gestion, le système doit être capable de signaler les articles dont la quantité devient faible afin que le commerçant puisse anticiper les ruptures et procéder aux réapprovisionnements nécessaires. L’affichage doit rester clair et permettre une consultation rapide de la situation.</w:t>
      </w:r>
    </w:p>
    <w:p w14:paraId="0C41F648" w14:textId="77777777" w:rsidR="00C60C60" w:rsidRDefault="00C60C60" w:rsidP="00C60C60">
      <w:r w:rsidRPr="00C60C60">
        <w:t>Dans son ensemble, cette partie du PGI doit offrir un suivi fiable, précis et accessible du stock, tout en anticipant les besoins de réapprovisionnement grâce à une mise à jour automatique et en temps réel des quantités.</w:t>
      </w:r>
    </w:p>
    <w:p w14:paraId="0DD9FCBD" w14:textId="22B4C6F9" w:rsidR="00CA627A" w:rsidRDefault="00CA627A" w:rsidP="00C60C60">
      <w:pPr>
        <w:pStyle w:val="Titre2"/>
      </w:pPr>
      <w:bookmarkStart w:id="6" w:name="_Toc214808518"/>
      <w:r w:rsidRPr="00CA627A">
        <w:t>Gestion des ventes</w:t>
      </w:r>
      <w:bookmarkEnd w:id="6"/>
    </w:p>
    <w:p w14:paraId="1544A3F6" w14:textId="77777777" w:rsidR="00C60C60" w:rsidRPr="00C60C60" w:rsidRDefault="00C60C60" w:rsidP="00C60C60">
      <w:r w:rsidRPr="00C60C60">
        <w:t>Le système doit permettre l’enregistrement rapide et fiable de chaque vente réalisée au sein de l’épicerie. L’utilisateur doit pouvoir sélectionner un client lorsqu’il est identifié, ou procéder à une vente sans client pour les achats standards. Chaque vente doit intégrer un ou plusieurs produits, avec leurs quantités respectives, leurs prix unitaires et le total général automatiquement calculé.</w:t>
      </w:r>
    </w:p>
    <w:p w14:paraId="0552D6C2" w14:textId="77777777" w:rsidR="00C60C60" w:rsidRPr="00C60C60" w:rsidRDefault="00C60C60" w:rsidP="00C60C60">
      <w:r w:rsidRPr="00C60C60">
        <w:t>Le processus de vente doit mettre à jour le stock en temps réel afin d’éviter toute incohérence entre les produits disponibles et les produits réellement vendus. Si une quantité demandée dépasse le stock existant, le système doit bloquer l’opération et informer l’utilisateur avant validation. Une fois la vente enregistrée, un récapitulatif doit être conservé et consultable ultérieurement.</w:t>
      </w:r>
    </w:p>
    <w:p w14:paraId="56058167" w14:textId="77777777" w:rsidR="00C60C60" w:rsidRPr="00C60C60" w:rsidRDefault="00C60C60" w:rsidP="00C60C60">
      <w:r w:rsidRPr="00C60C60">
        <w:t xml:space="preserve">Le commerçant doit pouvoir accéder à l’historique complet des ventes, classées chronologiquement et accompagnées de leurs informations essentielles : date, </w:t>
      </w:r>
      <w:r w:rsidRPr="00C60C60">
        <w:lastRenderedPageBreak/>
        <w:t>montant total, client associé, vendeur et détails des produits vendus. Une page dédiée doit permettre d'afficher le détail complet d'une vente, avec la ventilation de chaque article et le sous-total correspondant.</w:t>
      </w:r>
    </w:p>
    <w:p w14:paraId="3F08B9FF" w14:textId="1CBF5F7E" w:rsidR="00C60C60" w:rsidRPr="00C60C60" w:rsidRDefault="00C60C60" w:rsidP="00C60C60">
      <w:r w:rsidRPr="00C60C60">
        <w:t>Ce module doit offrir une gestion fluide, rapide et fiable des transactions, tout en assurant la traçabilité et la mise à jour automatique des données liées au stock et aux clients.</w:t>
      </w:r>
    </w:p>
    <w:p w14:paraId="0293EBCD" w14:textId="77777777" w:rsidR="00CA627A" w:rsidRDefault="00CA627A" w:rsidP="00CA627A">
      <w:pPr>
        <w:pStyle w:val="Titre2"/>
      </w:pPr>
      <w:bookmarkStart w:id="7" w:name="_Toc214808519"/>
      <w:r w:rsidRPr="00CA627A">
        <w:t>Gestion des clients</w:t>
      </w:r>
      <w:bookmarkEnd w:id="7"/>
    </w:p>
    <w:p w14:paraId="62A408A6" w14:textId="77777777" w:rsidR="00C60C60" w:rsidRPr="00C60C60" w:rsidRDefault="00C60C60" w:rsidP="00C60C60">
      <w:r w:rsidRPr="00C60C60">
        <w:t>Le système doit permettre d’enregistrer et de suivre les clients de l’épicerie afin d'améliorer la relation commerciale et de centraliser les informations utiles. Chaque fiche client doit contenir au minimum le nom, les coordonnées et l’historique des achats associés. L’objectif est de pouvoir identifier facilement les clients réguliers, faciliter la facturation et offrir un suivi personnalisé lorsque cela est nécessaire.</w:t>
      </w:r>
    </w:p>
    <w:p w14:paraId="49ECA2F8" w14:textId="77777777" w:rsidR="00C60C60" w:rsidRPr="00C60C60" w:rsidRDefault="00C60C60" w:rsidP="00C60C60">
      <w:r w:rsidRPr="00C60C60">
        <w:t>L’utilisateur doit pouvoir ajouter un nouveau client rapidement, consulter la liste complète des clients enregistrés et accéder au détail d’un client particulier. Le système doit également permettre de modifier ou de supprimer une fiche lorsque la situation l’exige. Lorsqu’un client effectue un achat, la vente peut être associée automatiquement à sa fiche, ce qui alimente son historique de transactions et facilite l’analyse de son activité dans le temps.</w:t>
      </w:r>
    </w:p>
    <w:p w14:paraId="1634D5B2" w14:textId="77777777" w:rsidR="00C60C60" w:rsidRPr="00C60C60" w:rsidRDefault="00C60C60" w:rsidP="00C60C60">
      <w:r w:rsidRPr="00C60C60">
        <w:t>Ce module doit offrir une gestion simplifiée, structurée et intuitive afin de permettre au commerçant de disposer d’une base clients fiable et exploitable au quotidien.</w:t>
      </w:r>
    </w:p>
    <w:p w14:paraId="6481E4DB" w14:textId="77777777" w:rsidR="00C60C60" w:rsidRPr="00C60C60" w:rsidRDefault="00C60C60" w:rsidP="00C60C60"/>
    <w:p w14:paraId="341BC7A5" w14:textId="77777777" w:rsidR="00CA627A" w:rsidRDefault="00CA627A" w:rsidP="00CA627A">
      <w:pPr>
        <w:pStyle w:val="Titre2"/>
      </w:pPr>
      <w:bookmarkStart w:id="8" w:name="_Toc214808520"/>
      <w:r w:rsidRPr="00CA627A">
        <w:t>Gestion des commandes fournisseurs</w:t>
      </w:r>
      <w:bookmarkEnd w:id="8"/>
    </w:p>
    <w:p w14:paraId="267E809E" w14:textId="77777777" w:rsidR="00C60C60" w:rsidRPr="00C60C60" w:rsidRDefault="00C60C60" w:rsidP="00C60C60">
      <w:r w:rsidRPr="00C60C60">
        <w:t>Le système doit permettre au commerçant de gérer efficacement les fournisseurs ainsi que les commandes de réapprovisionnement. Chaque fournisseur doit pouvoir être enregistré avec ses informations essentielles, telles que son nom, ses coordonnées et les produits qu’il propose. Le commerçant doit pouvoir accéder rapidement à cette base pour sélectionner un fournisseur lors de la création d’une commande.</w:t>
      </w:r>
    </w:p>
    <w:p w14:paraId="5E190656" w14:textId="77777777" w:rsidR="00C60C60" w:rsidRPr="00C60C60" w:rsidRDefault="00C60C60" w:rsidP="00C60C60">
      <w:r w:rsidRPr="00C60C60">
        <w:t>La création d’une commande doit s'effectuer simplement : l’utilisateur choisit un fournisseur, ajoute les produits souhaités, indique les quantités et confirme la demande. Le système doit ensuite générer une commande claire et exploitable, consultable à tout moment. Il doit également être possible de suivre le statut des commandes, depuis la création jusqu’à la réception, tout en gardant un historique complet afin de retracer les approvisionnements et d’anticiper les besoins futurs.</w:t>
      </w:r>
    </w:p>
    <w:p w14:paraId="01150263" w14:textId="77777777" w:rsidR="00C60C60" w:rsidRPr="00C60C60" w:rsidRDefault="00C60C60" w:rsidP="00C60C60">
      <w:r w:rsidRPr="00C60C60">
        <w:t>Ce module doit offrir une vision structurée des relations avec les fournisseurs et garantir une gestion fluide et organisée des commandes nécessaires au fonctionnement quotidien de l’épicerie.</w:t>
      </w:r>
    </w:p>
    <w:p w14:paraId="00850CBA" w14:textId="77777777" w:rsidR="00C60C60" w:rsidRPr="00C60C60" w:rsidRDefault="00C60C60" w:rsidP="00C60C60"/>
    <w:p w14:paraId="109D6DB1" w14:textId="77777777" w:rsidR="00CA627A" w:rsidRDefault="00CA627A" w:rsidP="00CA627A">
      <w:pPr>
        <w:pStyle w:val="Titre2"/>
      </w:pPr>
      <w:bookmarkStart w:id="9" w:name="_Toc214808521"/>
      <w:r w:rsidRPr="00CA627A">
        <w:t>Administration</w:t>
      </w:r>
      <w:bookmarkEnd w:id="9"/>
    </w:p>
    <w:p w14:paraId="7FFF0881" w14:textId="77777777" w:rsidR="00C60C60" w:rsidRPr="00C60C60" w:rsidRDefault="00C60C60" w:rsidP="00C60C60">
      <w:r w:rsidRPr="00C60C60">
        <w:t>Le module d’administration doit permettre à l’administrateur du système de superviser et de contrôler l’ensemble des accès et des paramètres du PGI. Il doit offrir une gestion centralisée des utilisateurs, avec la possibilité d’ajouter un compte, de modifier un profil ou d’attribuer un rôle spécifique à chacun afin de garantir une utilisation sécurisée et adaptée aux responsabilités de chaque employé. L’administrateur doit également pouvoir consulter des statistiques globales sur l’activité du système, surveiller les actions importantes effectuées par les utilisateurs et visualiser les éventuelles demandes d’accès supplémentaires.</w:t>
      </w:r>
    </w:p>
    <w:p w14:paraId="75F63C50" w14:textId="77777777" w:rsidR="00C60C60" w:rsidRPr="00C60C60" w:rsidRDefault="00C60C60" w:rsidP="00C60C60">
      <w:r w:rsidRPr="00C60C60">
        <w:t>Le système doit intégrer un suivi clair et transparent des permissions, notamment lorsqu’un utilisateur souhaite accéder à une section pour laquelle il n’est pas encore autorisé. L’administrateur peut alors examiner la demande, décider de l’accepter ou de la refuser, et conserver une trace de cette décision pour assurer la cohérence et la sécurité du fonctionnement interne.</w:t>
      </w:r>
    </w:p>
    <w:p w14:paraId="0274C838" w14:textId="77777777" w:rsidR="00C60C60" w:rsidRPr="00C60C60" w:rsidRDefault="00C60C60" w:rsidP="00C60C60">
      <w:r w:rsidRPr="00C60C60">
        <w:t>L’objectif de ce module est d’offrir un contrôle complet sur l’environnement du PGI, d’assurer la protection des données et d’optimiser l’organisation interne en garantissant que chacun accède uniquement aux fonctionnalités nécessaires à son activité.</w:t>
      </w:r>
    </w:p>
    <w:p w14:paraId="5BC629EB" w14:textId="77777777" w:rsidR="00C60C60" w:rsidRPr="00C60C60" w:rsidRDefault="00C60C60" w:rsidP="00C60C60"/>
    <w:p w14:paraId="409A2BAF" w14:textId="77777777" w:rsidR="00CA627A" w:rsidRDefault="00CA627A" w:rsidP="00CA627A">
      <w:pPr>
        <w:pStyle w:val="Titre2"/>
      </w:pPr>
      <w:bookmarkStart w:id="10" w:name="_Toc214808522"/>
      <w:r w:rsidRPr="00CA627A">
        <w:t>Historisation</w:t>
      </w:r>
      <w:bookmarkEnd w:id="10"/>
    </w:p>
    <w:p w14:paraId="529B04E6" w14:textId="77777777" w:rsidR="00C60C60" w:rsidRPr="00C60C60" w:rsidRDefault="00C60C60" w:rsidP="00C60C60">
      <w:r w:rsidRPr="00C60C60">
        <w:t>Le système doit intégrer un mécanisme d’historisation permettant d’enregistrer et de conserver une trace des actions importantes réalisées par les utilisateurs. Cette fonctionnalité a pour objectif d’assurer la transparence, la responsabilité et la sécurité dans la gestion quotidienne du PGI. Chaque modification liée aux stocks, aux ventes, aux commandes, aux utilisateurs ou à tout autre élément critique doit être automatiquement journalisée. L’historique doit indiquer l’utilisateur à l’origine de l’action, la nature de l’opération, la date, l’heure et, lorsque c’est pertinent, l’ancienne et la nouvelle valeur.</w:t>
      </w:r>
    </w:p>
    <w:p w14:paraId="2017C94B" w14:textId="77777777" w:rsidR="00C60C60" w:rsidRPr="00C60C60" w:rsidRDefault="00C60C60" w:rsidP="00C60C60">
      <w:r w:rsidRPr="00C60C60">
        <w:t>L’historisation doit pouvoir être consultée par l’administrateur afin de retracer les opérations effectuées au sein du système. Cela facilite l’identification des erreurs, le suivi des modifications non souhaitées et permet de comprendre l’évolution des données dans le temps. Le module doit rester suffisamment clair et structuré pour permettre une recherche rapide, une lecture fluide et une exploitation utile des informations enregistrées.</w:t>
      </w:r>
    </w:p>
    <w:p w14:paraId="4B91FEA3" w14:textId="77777777" w:rsidR="00C60C60" w:rsidRPr="00C60C60" w:rsidRDefault="00C60C60" w:rsidP="00C60C60">
      <w:r w:rsidRPr="00C60C60">
        <w:lastRenderedPageBreak/>
        <w:t>L’objectif de ce dispositif est de garantir la fiabilité du PGI, de renforcer la sécurité et de fournir un outil essentiel pour le contrôle interne, l’audit ou la résolution d’éventuels incidents.</w:t>
      </w:r>
    </w:p>
    <w:p w14:paraId="47ECE096" w14:textId="77777777" w:rsidR="00C60C60" w:rsidRPr="00C60C60" w:rsidRDefault="00C60C60" w:rsidP="00C60C60"/>
    <w:p w14:paraId="00B2CEDE" w14:textId="611CCC40" w:rsidR="00CA627A" w:rsidRDefault="00CA627A" w:rsidP="00C60C60">
      <w:pPr>
        <w:pStyle w:val="Titre1"/>
        <w:numPr>
          <w:ilvl w:val="0"/>
          <w:numId w:val="6"/>
        </w:numPr>
      </w:pPr>
      <w:bookmarkStart w:id="11" w:name="_Toc214808523"/>
      <w:r w:rsidRPr="00CA627A">
        <w:t>Périmètre technique</w:t>
      </w:r>
      <w:bookmarkEnd w:id="11"/>
    </w:p>
    <w:p w14:paraId="61CFEAE2" w14:textId="207CBA2E" w:rsidR="00CA627A" w:rsidRDefault="00CA627A" w:rsidP="00CA627A">
      <w:pPr>
        <w:pStyle w:val="Titre2"/>
      </w:pPr>
      <w:bookmarkStart w:id="12" w:name="_Toc214808524"/>
      <w:r w:rsidRPr="00CA627A">
        <w:t>Technologies utilisées</w:t>
      </w:r>
      <w:bookmarkEnd w:id="12"/>
    </w:p>
    <w:p w14:paraId="57CFC14B" w14:textId="1A45723C" w:rsidR="00A62CBF" w:rsidRPr="00A62CBF" w:rsidRDefault="00637685" w:rsidP="00A62CBF">
      <w:r w:rsidRPr="00637685">
        <w:t>Le système doit reposer sur des technologies web courantes, largement supportées et compatibles avec des environnements d’hébergement simples. L’ensemble de la logique applicative doit être exécuté côté serveur et s'appuyer sur un langage permettant la gestion des rôles, des accès et du traitement des données.</w:t>
      </w:r>
      <w:r w:rsidRPr="00637685">
        <w:br/>
        <w:t>L’interface doit être développée avec des technologies permettant une consultation fluide depuis un navigateur, sans installation supplémentaire.</w:t>
      </w:r>
      <w:r w:rsidRPr="00637685">
        <w:br/>
        <w:t>La base de données doit utiliser un moteur répandu, permettant une gestion fiable des informations, un accès rapide et une forte compatibilité avec les hébergements standards.</w:t>
      </w:r>
      <w:r w:rsidRPr="00637685">
        <w:br/>
        <w:t>Le système doit également être capable de générer des documents numériques et d’afficher des visualisations de données lorsque nécessaire, via des bibliothèques adaptées.</w:t>
      </w:r>
    </w:p>
    <w:p w14:paraId="7B363DF9" w14:textId="77777777" w:rsidR="00CA627A" w:rsidRDefault="00CA627A" w:rsidP="00CA627A">
      <w:pPr>
        <w:pStyle w:val="Titre2"/>
      </w:pPr>
      <w:bookmarkStart w:id="13" w:name="_Toc214808525"/>
      <w:r w:rsidRPr="00CA627A">
        <w:t>Architecture</w:t>
      </w:r>
      <w:bookmarkEnd w:id="13"/>
    </w:p>
    <w:p w14:paraId="50E796AC" w14:textId="77777777" w:rsidR="00637685" w:rsidRPr="00637685" w:rsidRDefault="00637685" w:rsidP="00637685">
      <w:r w:rsidRPr="00637685">
        <w:t>L’architecture du système doit adopter un modèle client–serveur. L’interface utilisateur doit être accessible depuis un navigateur web, tandis que le traitement des données et l’exécution des fonctionnalités doivent être assurés côté serveur.</w:t>
      </w:r>
    </w:p>
    <w:p w14:paraId="5F8C2956" w14:textId="77777777" w:rsidR="00637685" w:rsidRPr="00637685" w:rsidRDefault="00637685" w:rsidP="00637685">
      <w:r w:rsidRPr="00637685">
        <w:t>L’organisation interne du projet doit être structurée en modules distincts correspondant aux domaines fonctionnels du PGI. Chaque ensemble de fonctionnalités (ventes, stock, commandes, clients, fournisseurs, trésorerie, administration, etc.) doit être regroupé dans un espace dédié afin de garantir la lisibilité et la gestion séparée de chaque composant.</w:t>
      </w:r>
    </w:p>
    <w:p w14:paraId="1F1AB4D1" w14:textId="77777777" w:rsidR="00637685" w:rsidRPr="00637685" w:rsidRDefault="00637685" w:rsidP="00637685">
      <w:r w:rsidRPr="00637685">
        <w:t>Les éléments transversaux, tels que la configuration du système, la connexion aux données ou les scripts utilitaires, doivent être centralisés dans des répertoires indépendants et accessibles depuis l’ensemble des modules. Cette séparation doit permettre la mutualisation des composants communs et éviter la duplication de code.</w:t>
      </w:r>
    </w:p>
    <w:p w14:paraId="5E9770F8" w14:textId="77777777" w:rsidR="00637685" w:rsidRPr="00637685" w:rsidRDefault="00637685" w:rsidP="00637685">
      <w:r w:rsidRPr="00637685">
        <w:t xml:space="preserve">La base de données doit constituer la source unique de vérité. Elle doit regrouper l’ensemble des informations nécessaires au fonctionnement du PGI, notamment les produits, les utilisateurs, les ventes, les commandes et l’historique des actions. Le </w:t>
      </w:r>
      <w:r w:rsidRPr="00637685">
        <w:lastRenderedPageBreak/>
        <w:t>serveur doit contrôler l’accès à ces données, appliquer les règles de permissions et assurer la cohérence des opérations effectuées par les utilisateurs.</w:t>
      </w:r>
    </w:p>
    <w:p w14:paraId="72D5B906" w14:textId="77777777" w:rsidR="00637685" w:rsidRPr="00637685" w:rsidRDefault="00637685" w:rsidP="00637685">
      <w:r w:rsidRPr="00637685">
        <w:t>L’architecture doit être suffisamment modulaire pour permettre des évolutions futures et compatible avec un environnement d’hébergement standard.</w:t>
      </w:r>
    </w:p>
    <w:p w14:paraId="07892F7D" w14:textId="77777777" w:rsidR="00A62CBF" w:rsidRPr="00A62CBF" w:rsidRDefault="00A62CBF" w:rsidP="00A62CBF"/>
    <w:p w14:paraId="1448120D" w14:textId="7595E2B1" w:rsidR="00CA627A" w:rsidRDefault="00CA627A" w:rsidP="00CA627A">
      <w:pPr>
        <w:pStyle w:val="Titre2"/>
      </w:pPr>
      <w:bookmarkStart w:id="14" w:name="_Toc214808526"/>
      <w:r w:rsidRPr="00CA627A">
        <w:t>Sécurité</w:t>
      </w:r>
      <w:bookmarkEnd w:id="14"/>
    </w:p>
    <w:p w14:paraId="53AADE93" w14:textId="77777777" w:rsidR="00705E89" w:rsidRPr="00705E89" w:rsidRDefault="00705E89" w:rsidP="00705E89">
      <w:r w:rsidRPr="00705E89">
        <w:t>La sécurité doit être intégrée à l’ensemble du système afin de protéger les données manipulées par le PGI. Le dispositif doit inclure les éléments suivants :</w:t>
      </w:r>
    </w:p>
    <w:p w14:paraId="5D299D1E" w14:textId="77777777" w:rsidR="00705E89" w:rsidRPr="00705E89" w:rsidRDefault="00705E89" w:rsidP="00705E89">
      <w:r w:rsidRPr="00705E89">
        <w:t>L’accès au système doit être contrôlé par un mécanisme d’authentification reposant sur un identifiant, un mot de passe et une gestion de session. Les mots de passe enregistrés dans la base de données doivent être obligatoirement chiffrés par un algorithme de hachage.</w:t>
      </w:r>
      <w:r w:rsidRPr="00705E89">
        <w:br/>
        <w:t>Chaque utilisateur doit disposer d’un rôle déterminant les fonctionnalités auxquelles il peut accéder. Le serveur doit vérifier les permissions avant toute opération, en particulier pour les actions critiques telles que la modification, la suppression ou l’ajout de données.</w:t>
      </w:r>
    </w:p>
    <w:p w14:paraId="207D816F" w14:textId="77777777" w:rsidR="00705E89" w:rsidRPr="00705E89" w:rsidRDefault="00705E89" w:rsidP="00705E89">
      <w:r w:rsidRPr="00705E89">
        <w:t>Toutes les entrées utilisateur doivent être validées et sécurisées afin d’éviter les risques d’injection ou de corruption de données. Aucune page sensible ne doit être accessible sans contrôle préalable de l’authentification et du rôle de l’utilisateur, même par accès direct via une URL.</w:t>
      </w:r>
    </w:p>
    <w:p w14:paraId="09DB4AA1" w14:textId="77777777" w:rsidR="00705E89" w:rsidRPr="00705E89" w:rsidRDefault="00705E89" w:rsidP="00705E89">
      <w:r w:rsidRPr="00705E89">
        <w:t>Le système doit enregistrer dans un journal d’activité les actions significatives réalisées par les utilisateurs. Cet historique doit permettre la traçabilité des opérations et faciliter l’analyse en cas d’erreur ou de tentative de manipulation non autorisée.</w:t>
      </w:r>
    </w:p>
    <w:p w14:paraId="3CCACB05" w14:textId="77777777" w:rsidR="00705E89" w:rsidRPr="00705E89" w:rsidRDefault="00705E89" w:rsidP="00705E89">
      <w:r w:rsidRPr="00705E89">
        <w:t>L’ensemble de ces mesures doit garantir un niveau de sécurité adapté aux exigences d’un système de gestion destiné à de petites structures commerciales.</w:t>
      </w:r>
    </w:p>
    <w:p w14:paraId="3494F35A" w14:textId="77777777" w:rsidR="00A62CBF" w:rsidRPr="00CA627A" w:rsidRDefault="00A62CBF" w:rsidP="00A62CBF"/>
    <w:p w14:paraId="6E901BA7" w14:textId="77777777" w:rsidR="00CA627A" w:rsidRDefault="00CA627A" w:rsidP="00CA627A">
      <w:pPr>
        <w:pStyle w:val="Titre2"/>
      </w:pPr>
      <w:bookmarkStart w:id="15" w:name="_Toc214808527"/>
      <w:r w:rsidRPr="00CA627A">
        <w:t>Base de données</w:t>
      </w:r>
      <w:bookmarkEnd w:id="15"/>
    </w:p>
    <w:p w14:paraId="3792ECD7" w14:textId="77777777" w:rsidR="00705E89" w:rsidRPr="00705E89" w:rsidRDefault="00705E89" w:rsidP="00705E89">
      <w:r w:rsidRPr="00705E89">
        <w:t>La base de données doit constituer le support central de l’ensemble du PGI. Elle doit regrouper toutes les informations nécessaires au fonctionnement du système, notamment les produits, les ventes, les achats fournisseurs, les clients, les fournisseurs, les utilisateurs, les permissions, les demandes d’accès et l’historisation des actions.</w:t>
      </w:r>
    </w:p>
    <w:p w14:paraId="1A94C628" w14:textId="77777777" w:rsidR="00705E89" w:rsidRPr="00705E89" w:rsidRDefault="00705E89" w:rsidP="00705E89">
      <w:r w:rsidRPr="00705E89">
        <w:t xml:space="preserve">L’architecture doit être de type relationnel et organisée autour de tables distinctes représentant chacune une entité fonctionnelle. Les relations entre les tables doivent être assurées par des clés étrangères afin de garantir la cohérence des données et </w:t>
      </w:r>
      <w:r w:rsidRPr="00705E89">
        <w:lastRenderedPageBreak/>
        <w:t>d’éviter les doublons. Les ventes et leurs détails, les commandes fournisseurs, les utilisateurs et leurs permissions doivent notamment être liés par ces relations.</w:t>
      </w:r>
    </w:p>
    <w:p w14:paraId="58829C09" w14:textId="77777777" w:rsidR="00705E89" w:rsidRPr="00705E89" w:rsidRDefault="00705E89" w:rsidP="00705E89">
      <w:r w:rsidRPr="00705E89">
        <w:t>La structure doit permettre la traçabilité complète des opérations. Une table dédiée doit conserver l’historique des actions importantes, et une autre doit gérer les demandes d’accès ainsi que leur état d’avancement. Les permissions granulaires doivent être représentées au moyen d’une table associant des utilisateurs à des droits spécifiques.</w:t>
      </w:r>
    </w:p>
    <w:p w14:paraId="25A8E541" w14:textId="77777777" w:rsidR="00705E89" w:rsidRPr="00705E89" w:rsidRDefault="00705E89" w:rsidP="00705E89">
      <w:r w:rsidRPr="00705E89">
        <w:t>La base de données doit être optimisée pour assurer des performances satisfaisantes. Les champs fréquemment utilisés pour les recherches et les filtrages doivent être indexés. Les requêtes fréquentes doivent être structurées de manière à limiter les traitements lourds, afin de garantir une bonne réactivité du système même lorsque le volume d’informations augmente.</w:t>
      </w:r>
    </w:p>
    <w:p w14:paraId="5B6FBC3D" w14:textId="77777777" w:rsidR="00705E89" w:rsidRPr="00705E89" w:rsidRDefault="00705E89" w:rsidP="00705E89">
      <w:r w:rsidRPr="00705E89">
        <w:t>Cette organisation doit assurer la cohérence, la rapidité d’accès et l’évolutivité nécessaire au développement futur du PGI.</w:t>
      </w:r>
    </w:p>
    <w:p w14:paraId="45AABA10" w14:textId="5BCE7886" w:rsidR="00A62CBF" w:rsidRPr="00A62CBF" w:rsidRDefault="00A62CBF" w:rsidP="00A62CBF">
      <w:r>
        <w:tab/>
      </w:r>
    </w:p>
    <w:p w14:paraId="0924B327" w14:textId="158C8720" w:rsidR="00CA627A" w:rsidRPr="00CA627A" w:rsidRDefault="00CA627A" w:rsidP="00C60C60">
      <w:pPr>
        <w:pStyle w:val="Titre1"/>
        <w:numPr>
          <w:ilvl w:val="0"/>
          <w:numId w:val="6"/>
        </w:numPr>
      </w:pPr>
      <w:bookmarkStart w:id="16" w:name="_Toc214808528"/>
      <w:r w:rsidRPr="00CA627A">
        <w:t>Contraintes du projet</w:t>
      </w:r>
      <w:bookmarkEnd w:id="16"/>
    </w:p>
    <w:p w14:paraId="7436F443" w14:textId="7F75588F" w:rsidR="00CA627A" w:rsidRDefault="00CA627A" w:rsidP="00CA627A">
      <w:pPr>
        <w:pStyle w:val="Titre2"/>
      </w:pPr>
      <w:bookmarkStart w:id="17" w:name="_Toc214808529"/>
      <w:r w:rsidRPr="00CA627A">
        <w:t>Contraintes techniques</w:t>
      </w:r>
      <w:bookmarkEnd w:id="17"/>
    </w:p>
    <w:p w14:paraId="131C2A63" w14:textId="77777777" w:rsidR="00705E89" w:rsidRPr="00705E89" w:rsidRDefault="00705E89" w:rsidP="00705E89">
      <w:r w:rsidRPr="00705E89">
        <w:t>Le système doit fonctionner sur une architecture web standard compatible avec les environnements d’hébergement courants utilisés par les petites structures. Il doit pouvoir être exécuté sur des serveurs mutualisés ou des machines disposant de ressources limitées. Le code doit rester léger et optimisé afin d’assurer une exécution correcte dans ces conditions.</w:t>
      </w:r>
    </w:p>
    <w:p w14:paraId="3A92D7C4" w14:textId="77777777" w:rsidR="00705E89" w:rsidRPr="00705E89" w:rsidRDefault="00705E89" w:rsidP="00705E89">
      <w:r w:rsidRPr="00705E89">
        <w:t>L’organisation interne du projet doit respecter une structure de fichiers cohérente et stable. Les modules fonctionnels, les scripts communs, les pages et les ressources doivent être clairement séparés, et les chemins d’accès doivent rester uniformes afin d’éviter les erreurs de chargement ou d’inclusion.</w:t>
      </w:r>
    </w:p>
    <w:p w14:paraId="2E6C5A73" w14:textId="77777777" w:rsidR="00705E89" w:rsidRPr="00705E89" w:rsidRDefault="00705E89" w:rsidP="00705E89">
      <w:r w:rsidRPr="00705E89">
        <w:t>La base de données doit être interrogée à l’aide de requêtes efficaces, adaptées à des environnements où la puissance de calcul est limitée. Les opérations fréquentes, comme la consultation du stock, le calcul des ventes ou l’affichage des statistiques, doivent être optimisées pour garantir des temps de réponse satisfaisants.</w:t>
      </w:r>
    </w:p>
    <w:p w14:paraId="0DD6C0A7" w14:textId="77777777" w:rsidR="00705E89" w:rsidRPr="00705E89" w:rsidRDefault="00705E89" w:rsidP="00705E89">
      <w:r w:rsidRPr="00705E89">
        <w:t>L’interface doit être compatible avec les navigateurs courants, y compris sur des appareils anciens ou peu performants. Les technologies utilisées doivent rester légères et éviter les solutions nécessitant une forte capacité réseau ou matérielle.</w:t>
      </w:r>
    </w:p>
    <w:p w14:paraId="21F7E131" w14:textId="621C5159" w:rsidR="00A62CBF" w:rsidRDefault="00705E89" w:rsidP="00A62CBF">
      <w:r w:rsidRPr="00705E89">
        <w:lastRenderedPageBreak/>
        <w:t>Lorsque le système fait appel à des outils externes, ceux-ci doivent être intégrés de manière fiable et conforme à leurs exigences, afin d’assurer leur fonctionnement correct au sein du PGI.</w:t>
      </w:r>
    </w:p>
    <w:p w14:paraId="12E35A98" w14:textId="0E72E17E" w:rsidR="00A62CBF" w:rsidRDefault="00A62CBF" w:rsidP="00A62CBF">
      <w:pPr>
        <w:pStyle w:val="Titre2"/>
      </w:pPr>
      <w:bookmarkStart w:id="18" w:name="_Toc214808530"/>
      <w:r>
        <w:t>Contraintes organisationnelles</w:t>
      </w:r>
      <w:bookmarkEnd w:id="18"/>
    </w:p>
    <w:p w14:paraId="673ED423" w14:textId="77777777" w:rsidR="005B7B9C" w:rsidRPr="005B7B9C" w:rsidRDefault="005B7B9C" w:rsidP="005B7B9C">
      <w:r w:rsidRPr="005B7B9C">
        <w:t>Le projet doit être conçu et développé par une équipe composée de deux personnes. Cette configuration impose une répartition claire des responsabilités ainsi qu’une coordination régulière afin de garantir l’homogénéité du code et la cohérence générale du système. La charge de travail doit être équilibrée entre les membres et planifiée de manière à permettre l’avancement simultané de plusieurs modules.</w:t>
      </w:r>
    </w:p>
    <w:p w14:paraId="2BDDBFDB" w14:textId="72E8D684" w:rsidR="00A62CBF" w:rsidRPr="00A62CBF" w:rsidRDefault="005B7B9C" w:rsidP="00A62CBF">
      <w:r w:rsidRPr="005B7B9C">
        <w:t>Le délai imparti pour la réalisation complète du PGI est de trois semaines. Cette durée restreinte limite naturellement l’étendue des développements possibles et nécessite une priorisation stricte des fonctionnalités essentielles. Les choix techniques, la structuration du projet et la portée des modules doivent prendre en compte cette contrainte temporelle afin d’assurer la finalisation d’un système fonctionnel dans le cadre prévu.</w:t>
      </w:r>
    </w:p>
    <w:p w14:paraId="68E82267" w14:textId="77777777" w:rsidR="00A62CBF" w:rsidRPr="00A62CBF" w:rsidRDefault="00A62CBF" w:rsidP="00A62CBF"/>
    <w:p w14:paraId="0EC46B3D" w14:textId="77777777" w:rsidR="00CA627A" w:rsidRDefault="00CA627A" w:rsidP="00CA627A">
      <w:pPr>
        <w:pStyle w:val="Titre2"/>
      </w:pPr>
      <w:bookmarkStart w:id="19" w:name="_Toc214808531"/>
      <w:r w:rsidRPr="00CA627A">
        <w:t>Contraintes ergonomiques</w:t>
      </w:r>
      <w:bookmarkEnd w:id="19"/>
    </w:p>
    <w:p w14:paraId="6579BA76" w14:textId="77777777" w:rsidR="005B7B9C" w:rsidRPr="005B7B9C" w:rsidRDefault="005B7B9C" w:rsidP="005B7B9C">
      <w:r w:rsidRPr="005B7B9C">
        <w:t>L’interface du PGI doit être pensée pour des utilisateurs non experts, souvent issus de petits commerces où la rapidité d’exécution prime sur la complexité fonctionnelle. La navigation doit rester intuitive, avec une organisation claire des menus et un accès immédiat aux opérations courantes telles que les ventes, l’ajout de produits ou la consultation du stock.</w:t>
      </w:r>
    </w:p>
    <w:p w14:paraId="09F33862" w14:textId="77777777" w:rsidR="005B7B9C" w:rsidRPr="005B7B9C" w:rsidRDefault="005B7B9C" w:rsidP="005B7B9C">
      <w:r w:rsidRPr="005B7B9C">
        <w:t>Les écrans doivent être lisibles, épurés et compatibles avec différents formats d’affichage, notamment les ordinateurs portables utilisés en point de vente. Les interactions doivent limiter le nombre de manipulations nécessaires et réduire les risques d’erreurs, notamment lors de la saisie des quantités, des prix ou lors du traitement des ventes.</w:t>
      </w:r>
    </w:p>
    <w:p w14:paraId="52C6B036" w14:textId="77777777" w:rsidR="005B7B9C" w:rsidRPr="005B7B9C" w:rsidRDefault="005B7B9C" w:rsidP="005B7B9C">
      <w:r w:rsidRPr="005B7B9C">
        <w:t>L’ensemble du système doit garantir une cohérence visuelle entre les pages, en s’appuyant sur une charte graphique homogène permettant une prise en main rapide et une utilisation fluide au quotidien.</w:t>
      </w:r>
    </w:p>
    <w:p w14:paraId="1C542009" w14:textId="77777777" w:rsidR="005B7B9C" w:rsidRPr="005B7B9C" w:rsidRDefault="005B7B9C" w:rsidP="005B7B9C"/>
    <w:p w14:paraId="257E31C8" w14:textId="77777777" w:rsidR="00CA627A" w:rsidRDefault="00CA627A" w:rsidP="00CA627A">
      <w:pPr>
        <w:pStyle w:val="Titre2"/>
      </w:pPr>
      <w:bookmarkStart w:id="20" w:name="_Toc214808532"/>
      <w:r w:rsidRPr="00CA627A">
        <w:t>Contraintes fonctionnelles</w:t>
      </w:r>
      <w:bookmarkEnd w:id="20"/>
    </w:p>
    <w:p w14:paraId="5FDD5441" w14:textId="77777777" w:rsidR="005B7B9C" w:rsidRPr="005B7B9C" w:rsidRDefault="005B7B9C" w:rsidP="005B7B9C">
      <w:r w:rsidRPr="005B7B9C">
        <w:t xml:space="preserve">Le PGI doit fournir un ensemble de fonctionnalités opérationnelles indispensables au fonctionnement quotidien d’une petite épicerie ou d’un commerce de proximité. Ces fonctionnalités doivent être intégrées de manière cohérente et garantir un </w:t>
      </w:r>
      <w:r w:rsidRPr="005B7B9C">
        <w:lastRenderedPageBreak/>
        <w:t>enchaînement fluide entre les différents modules. Le système doit permettre l’enregistrement des ventes, la mise à jour automatique des stocks, la gestion des achats fournisseurs, ainsi que la consultation rapide des informations essentielles comme l’état des stocks, les historiques ou les performances du commerce.</w:t>
      </w:r>
    </w:p>
    <w:p w14:paraId="48F62232" w14:textId="77777777" w:rsidR="005B7B9C" w:rsidRPr="005B7B9C" w:rsidRDefault="005B7B9C" w:rsidP="005B7B9C">
      <w:r w:rsidRPr="005B7B9C">
        <w:t>L’ensemble des modules doit interagir autour d’une base de données unique, assurant la centralisation des informations et l’unicité des données. Les opérations critiques, comme les modifications de stock ou les enregistrements financiers, doivent être fiables, cohérentes et éviter les doublons ou les incohérences. Le système doit également permettre la mise en place de rôles et permissions différents, garantissant que chaque utilisateur n’accède qu’aux fonctionnalités autorisées.</w:t>
      </w:r>
    </w:p>
    <w:p w14:paraId="71EA115A" w14:textId="5DDC4C2D" w:rsidR="005B7B9C" w:rsidRPr="005B7B9C" w:rsidRDefault="005B7B9C" w:rsidP="005B7B9C">
      <w:r w:rsidRPr="005B7B9C">
        <w:t>Le PGI doit rester opérationnel même lors de périodes d’activité intense, où les ventes peuvent s’enchaîner rapidement. Les temps de réponse doivent rester courts, et les interfaces doivent éviter toute action pouvant ralentir l'utilisateur, comme des formulaires trop lourds ou des validations complexes. Enfin, toutes les fonctionnalités doivent être conformes aux objectifs établis : faciliter la gestion quotidienne du commerce sans complexité inutile et assurer une fiabilité continue des données.</w:t>
      </w:r>
    </w:p>
    <w:p w14:paraId="2AEA699F" w14:textId="261A278D" w:rsidR="00CA627A" w:rsidRDefault="00CA627A" w:rsidP="00C60C60">
      <w:pPr>
        <w:pStyle w:val="Titre1"/>
        <w:numPr>
          <w:ilvl w:val="0"/>
          <w:numId w:val="6"/>
        </w:numPr>
      </w:pPr>
      <w:bookmarkStart w:id="21" w:name="_Toc214808533"/>
      <w:r w:rsidRPr="00CA627A">
        <w:t>Livrables attendus</w:t>
      </w:r>
      <w:bookmarkEnd w:id="21"/>
    </w:p>
    <w:p w14:paraId="64580BAD" w14:textId="15002B39" w:rsidR="00CA627A" w:rsidRPr="00CA627A" w:rsidRDefault="00CA627A" w:rsidP="00C60C60">
      <w:pPr>
        <w:pStyle w:val="Titre1"/>
        <w:numPr>
          <w:ilvl w:val="0"/>
          <w:numId w:val="6"/>
        </w:numPr>
      </w:pPr>
      <w:bookmarkStart w:id="22" w:name="_Toc214808534"/>
      <w:r w:rsidRPr="00CA627A">
        <w:t>Planning prévisionnel</w:t>
      </w:r>
      <w:bookmarkEnd w:id="22"/>
    </w:p>
    <w:sectPr w:rsidR="00CA627A" w:rsidRPr="00CA627A" w:rsidSect="00CA627A">
      <w:footerReference w:type="default" r:id="rId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DF73D" w14:textId="77777777" w:rsidR="00C76A9F" w:rsidRDefault="00C76A9F" w:rsidP="005425EB">
      <w:pPr>
        <w:spacing w:after="0" w:line="240" w:lineRule="auto"/>
      </w:pPr>
      <w:r>
        <w:separator/>
      </w:r>
    </w:p>
  </w:endnote>
  <w:endnote w:type="continuationSeparator" w:id="0">
    <w:p w14:paraId="127440BA" w14:textId="77777777" w:rsidR="00C76A9F" w:rsidRDefault="00C76A9F" w:rsidP="00542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8693"/>
      <w:docPartObj>
        <w:docPartGallery w:val="Page Numbers (Bottom of Page)"/>
        <w:docPartUnique/>
      </w:docPartObj>
    </w:sdtPr>
    <w:sdtContent>
      <w:p w14:paraId="0C5DBB9B" w14:textId="3CB33E2C" w:rsidR="005425EB" w:rsidRDefault="005425EB">
        <w:pPr>
          <w:pStyle w:val="Pieddepage"/>
          <w:jc w:val="right"/>
        </w:pPr>
        <w:r>
          <w:fldChar w:fldCharType="begin"/>
        </w:r>
        <w:r>
          <w:instrText>PAGE   \* MERGEFORMAT</w:instrText>
        </w:r>
        <w:r>
          <w:fldChar w:fldCharType="separate"/>
        </w:r>
        <w:r>
          <w:t>2</w:t>
        </w:r>
        <w:r>
          <w:fldChar w:fldCharType="end"/>
        </w:r>
      </w:p>
    </w:sdtContent>
  </w:sdt>
  <w:p w14:paraId="17232D2C" w14:textId="77777777" w:rsidR="005425EB" w:rsidRDefault="005425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EB8C" w14:textId="77777777" w:rsidR="00C76A9F" w:rsidRDefault="00C76A9F" w:rsidP="005425EB">
      <w:pPr>
        <w:spacing w:after="0" w:line="240" w:lineRule="auto"/>
      </w:pPr>
      <w:r>
        <w:separator/>
      </w:r>
    </w:p>
  </w:footnote>
  <w:footnote w:type="continuationSeparator" w:id="0">
    <w:p w14:paraId="64AD13CA" w14:textId="77777777" w:rsidR="00C76A9F" w:rsidRDefault="00C76A9F" w:rsidP="00542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CAB"/>
    <w:multiLevelType w:val="multilevel"/>
    <w:tmpl w:val="585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F0956"/>
    <w:multiLevelType w:val="multilevel"/>
    <w:tmpl w:val="C7D4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33543"/>
    <w:multiLevelType w:val="hybridMultilevel"/>
    <w:tmpl w:val="362823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34651AE"/>
    <w:multiLevelType w:val="multilevel"/>
    <w:tmpl w:val="A8D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71E6D"/>
    <w:multiLevelType w:val="multilevel"/>
    <w:tmpl w:val="E71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F0EC7"/>
    <w:multiLevelType w:val="hybridMultilevel"/>
    <w:tmpl w:val="C4E046B2"/>
    <w:lvl w:ilvl="0" w:tplc="040C000F">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90262207">
    <w:abstractNumId w:val="4"/>
  </w:num>
  <w:num w:numId="2" w16cid:durableId="948664161">
    <w:abstractNumId w:val="0"/>
  </w:num>
  <w:num w:numId="3" w16cid:durableId="413211434">
    <w:abstractNumId w:val="3"/>
  </w:num>
  <w:num w:numId="4" w16cid:durableId="1342077895">
    <w:abstractNumId w:val="1"/>
  </w:num>
  <w:num w:numId="5" w16cid:durableId="1477262887">
    <w:abstractNumId w:val="2"/>
  </w:num>
  <w:num w:numId="6" w16cid:durableId="2056729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7A"/>
    <w:rsid w:val="001F4832"/>
    <w:rsid w:val="005425EB"/>
    <w:rsid w:val="005B7B9C"/>
    <w:rsid w:val="00637685"/>
    <w:rsid w:val="00705E89"/>
    <w:rsid w:val="008A4933"/>
    <w:rsid w:val="008C515D"/>
    <w:rsid w:val="00946F0D"/>
    <w:rsid w:val="00A62CBF"/>
    <w:rsid w:val="00AF6349"/>
    <w:rsid w:val="00C60C60"/>
    <w:rsid w:val="00C76A9F"/>
    <w:rsid w:val="00CA627A"/>
    <w:rsid w:val="00E611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3EF82"/>
  <w15:chartTrackingRefBased/>
  <w15:docId w15:val="{AE7E15C8-FD66-4CA5-BFB5-F051C01A0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6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A6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627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627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627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627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627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627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627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627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A627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627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627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627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627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627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627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627A"/>
    <w:rPr>
      <w:rFonts w:eastAsiaTheme="majorEastAsia" w:cstheme="majorBidi"/>
      <w:color w:val="272727" w:themeColor="text1" w:themeTint="D8"/>
    </w:rPr>
  </w:style>
  <w:style w:type="paragraph" w:styleId="Titre">
    <w:name w:val="Title"/>
    <w:basedOn w:val="Normal"/>
    <w:next w:val="Normal"/>
    <w:link w:val="TitreCar"/>
    <w:uiPriority w:val="10"/>
    <w:qFormat/>
    <w:rsid w:val="00CA6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627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627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627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627A"/>
    <w:pPr>
      <w:spacing w:before="160"/>
      <w:jc w:val="center"/>
    </w:pPr>
    <w:rPr>
      <w:i/>
      <w:iCs/>
      <w:color w:val="404040" w:themeColor="text1" w:themeTint="BF"/>
    </w:rPr>
  </w:style>
  <w:style w:type="character" w:customStyle="1" w:styleId="CitationCar">
    <w:name w:val="Citation Car"/>
    <w:basedOn w:val="Policepardfaut"/>
    <w:link w:val="Citation"/>
    <w:uiPriority w:val="29"/>
    <w:rsid w:val="00CA627A"/>
    <w:rPr>
      <w:i/>
      <w:iCs/>
      <w:color w:val="404040" w:themeColor="text1" w:themeTint="BF"/>
    </w:rPr>
  </w:style>
  <w:style w:type="paragraph" w:styleId="Paragraphedeliste">
    <w:name w:val="List Paragraph"/>
    <w:basedOn w:val="Normal"/>
    <w:uiPriority w:val="34"/>
    <w:qFormat/>
    <w:rsid w:val="00CA627A"/>
    <w:pPr>
      <w:ind w:left="720"/>
      <w:contextualSpacing/>
    </w:pPr>
  </w:style>
  <w:style w:type="character" w:styleId="Accentuationintense">
    <w:name w:val="Intense Emphasis"/>
    <w:basedOn w:val="Policepardfaut"/>
    <w:uiPriority w:val="21"/>
    <w:qFormat/>
    <w:rsid w:val="00CA627A"/>
    <w:rPr>
      <w:i/>
      <w:iCs/>
      <w:color w:val="0F4761" w:themeColor="accent1" w:themeShade="BF"/>
    </w:rPr>
  </w:style>
  <w:style w:type="paragraph" w:styleId="Citationintense">
    <w:name w:val="Intense Quote"/>
    <w:basedOn w:val="Normal"/>
    <w:next w:val="Normal"/>
    <w:link w:val="CitationintenseCar"/>
    <w:uiPriority w:val="30"/>
    <w:qFormat/>
    <w:rsid w:val="00CA6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627A"/>
    <w:rPr>
      <w:i/>
      <w:iCs/>
      <w:color w:val="0F4761" w:themeColor="accent1" w:themeShade="BF"/>
    </w:rPr>
  </w:style>
  <w:style w:type="character" w:styleId="Rfrenceintense">
    <w:name w:val="Intense Reference"/>
    <w:basedOn w:val="Policepardfaut"/>
    <w:uiPriority w:val="32"/>
    <w:qFormat/>
    <w:rsid w:val="00CA627A"/>
    <w:rPr>
      <w:b/>
      <w:bCs/>
      <w:smallCaps/>
      <w:color w:val="0F4761" w:themeColor="accent1" w:themeShade="BF"/>
      <w:spacing w:val="5"/>
    </w:rPr>
  </w:style>
  <w:style w:type="paragraph" w:styleId="Sansinterligne">
    <w:name w:val="No Spacing"/>
    <w:link w:val="SansinterligneCar"/>
    <w:uiPriority w:val="1"/>
    <w:qFormat/>
    <w:rsid w:val="00CA627A"/>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CA627A"/>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CA627A"/>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E611BA"/>
    <w:pPr>
      <w:spacing w:after="100"/>
    </w:pPr>
  </w:style>
  <w:style w:type="paragraph" w:styleId="TM2">
    <w:name w:val="toc 2"/>
    <w:basedOn w:val="Normal"/>
    <w:next w:val="Normal"/>
    <w:autoRedefine/>
    <w:uiPriority w:val="39"/>
    <w:unhideWhenUsed/>
    <w:rsid w:val="00E611BA"/>
    <w:pPr>
      <w:spacing w:after="100"/>
      <w:ind w:left="240"/>
    </w:pPr>
  </w:style>
  <w:style w:type="character" w:styleId="Lienhypertexte">
    <w:name w:val="Hyperlink"/>
    <w:basedOn w:val="Policepardfaut"/>
    <w:uiPriority w:val="99"/>
    <w:unhideWhenUsed/>
    <w:rsid w:val="00E611BA"/>
    <w:rPr>
      <w:color w:val="467886" w:themeColor="hyperlink"/>
      <w:u w:val="single"/>
    </w:rPr>
  </w:style>
  <w:style w:type="paragraph" w:styleId="En-tte">
    <w:name w:val="header"/>
    <w:basedOn w:val="Normal"/>
    <w:link w:val="En-tteCar"/>
    <w:uiPriority w:val="99"/>
    <w:unhideWhenUsed/>
    <w:rsid w:val="005425EB"/>
    <w:pPr>
      <w:tabs>
        <w:tab w:val="center" w:pos="4536"/>
        <w:tab w:val="right" w:pos="9072"/>
      </w:tabs>
      <w:spacing w:after="0" w:line="240" w:lineRule="auto"/>
    </w:pPr>
  </w:style>
  <w:style w:type="character" w:customStyle="1" w:styleId="En-tteCar">
    <w:name w:val="En-tête Car"/>
    <w:basedOn w:val="Policepardfaut"/>
    <w:link w:val="En-tte"/>
    <w:uiPriority w:val="99"/>
    <w:rsid w:val="005425EB"/>
  </w:style>
  <w:style w:type="paragraph" w:styleId="Pieddepage">
    <w:name w:val="footer"/>
    <w:basedOn w:val="Normal"/>
    <w:link w:val="PieddepageCar"/>
    <w:uiPriority w:val="99"/>
    <w:unhideWhenUsed/>
    <w:rsid w:val="005425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2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2D29418C904DBF9E90ADF3DE196F2C"/>
        <w:category>
          <w:name w:val="Général"/>
          <w:gallery w:val="placeholder"/>
        </w:category>
        <w:types>
          <w:type w:val="bbPlcHdr"/>
        </w:types>
        <w:behaviors>
          <w:behavior w:val="content"/>
        </w:behaviors>
        <w:guid w:val="{DAD4A920-2168-45CC-B110-53EF340C8E5E}"/>
      </w:docPartPr>
      <w:docPartBody>
        <w:p w:rsidR="008F72E4" w:rsidRDefault="008A153D" w:rsidP="008A153D">
          <w:pPr>
            <w:pStyle w:val="992D29418C904DBF9E90ADF3DE196F2C"/>
          </w:pPr>
          <w:r>
            <w:rPr>
              <w:rFonts w:asciiTheme="majorHAnsi" w:eastAsiaTheme="majorEastAsia" w:hAnsiTheme="majorHAnsi" w:cstheme="majorBidi"/>
              <w:color w:val="156082" w:themeColor="accent1"/>
              <w:sz w:val="88"/>
              <w:szCs w:val="88"/>
            </w:rPr>
            <w:t>[Titre du document]</w:t>
          </w:r>
        </w:p>
      </w:docPartBody>
    </w:docPart>
    <w:docPart>
      <w:docPartPr>
        <w:name w:val="BDE46BD718A440F9BC00781EF3B81997"/>
        <w:category>
          <w:name w:val="Général"/>
          <w:gallery w:val="placeholder"/>
        </w:category>
        <w:types>
          <w:type w:val="bbPlcHdr"/>
        </w:types>
        <w:behaviors>
          <w:behavior w:val="content"/>
        </w:behaviors>
        <w:guid w:val="{008E6C19-6ACA-4ED8-BD61-9959BEDA6AFD}"/>
      </w:docPartPr>
      <w:docPartBody>
        <w:p w:rsidR="008F72E4" w:rsidRDefault="008A153D" w:rsidP="008A153D">
          <w:pPr>
            <w:pStyle w:val="BDE46BD718A440F9BC00781EF3B81997"/>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53D"/>
    <w:rsid w:val="001F4832"/>
    <w:rsid w:val="008A153D"/>
    <w:rsid w:val="008F72E4"/>
    <w:rsid w:val="00946F0D"/>
    <w:rsid w:val="00C57512"/>
    <w:rsid w:val="00E867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92D29418C904DBF9E90ADF3DE196F2C">
    <w:name w:val="992D29418C904DBF9E90ADF3DE196F2C"/>
    <w:rsid w:val="008A153D"/>
  </w:style>
  <w:style w:type="paragraph" w:customStyle="1" w:styleId="BDE46BD718A440F9BC00781EF3B81997">
    <w:name w:val="BDE46BD718A440F9BC00781EF3B81997"/>
    <w:rsid w:val="008A15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12</Pages>
  <Words>3781</Words>
  <Characters>20800</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Cahier des charges d’un PGI Web pour une épicerie</vt:lpstr>
    </vt:vector>
  </TitlesOfParts>
  <Company/>
  <LinksUpToDate>false</LinksUpToDate>
  <CharactersWithSpaces>24532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d’un PGI Web pour une épicerie</dc:title>
  <dc:subject/>
  <dc:creator>Salekha FALL, Jorys KANCEL</dc:creator>
  <cp:keywords/>
  <dc:description/>
  <cp:lastModifiedBy>Jorys KANCEL</cp:lastModifiedBy>
  <cp:revision>2</cp:revision>
  <dcterms:created xsi:type="dcterms:W3CDTF">2025-11-23T14:57:00Z</dcterms:created>
  <dcterms:modified xsi:type="dcterms:W3CDTF">2025-11-27T10:30:00Z</dcterms:modified>
</cp:coreProperties>
</file>