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8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9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9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9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94" w:author="Claude修改建议" w:date="2026-10-21T00:00:00Z"/>
              </w:rPr>
            </w:pPr>
            <w:ins w:id="909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95" w:author="Claude修改建议" w:date="2026-10-21T00:00:00Z">
              <w:r>
                <w:rPr>
                  <w:rFonts w:eastAsia="楷体"/>
                  <w:sz w:val="24"/>
                </w:rPr>
                <w:delText xml:space="preserve">（待绘制）</w:delText>
              </w:r>
            </w:del>
            <w:ins w:id="909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ins>
          </w:p>
          <w:p w14:paraId="40E128AA" w14:textId="77777777" w:rsidR="00320D2D" w:rsidRDefault="00000000">
            <w:pPr>
              <w:spacing w:line="420" w:lineRule="exact"/>
              <w:ind w:firstLineChars="200" w:firstLine="480"/>
              <w:rPr>
                <w:del w:id="9040" w:author="Claude修改建议" w:date="2026-10-21T00:00:00Z"/>
              </w:rPr>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ins>
          </w:p>
          <w:p w14:paraId="28CF8F7E" w14:textId="77777777" w:rsidR="00320D2D" w:rsidRDefault="00000000">
            <w:pPr>
              <w:keepNext/>
              <w:spacing w:before="120"/>
              <w:jc w:val="center"/>
            </w:pPr>
            <w:del w:id="909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98"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w:t>
            </w:r>
            <w:del w:id="9045" w:author="Claude修改建议" w:date="2026-10-21T00:00:00Z">
              <w:r>
                <w:rPr>
                  <w:rFonts w:eastAsia="楷体"/>
                  <w:sz w:val="24"/>
                </w:rPr>
                <w:delText xml:space="preserve">蒸馏数据只取自训练划分，蒸馏效果在未见故障组合上评价。</w:delText>
              </w:r>
            </w:del>
            <w:ins w:id="9046" w:author="Claude修改建议" w:date="2026-10-21T00:00:00Z">
              <w:r>
                <w:rPr>
                  <w:rFonts w:eastAsia="楷体"/>
                  <w:sz w:val="24"/>
                </w:rPr>
                <w: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t>
              </w:r>
            </w:ins>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9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0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