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B9519" w14:textId="77777777" w:rsidR="00B34208" w:rsidRPr="00375091" w:rsidRDefault="00B34208" w:rsidP="00B80C54">
      <w:pPr>
        <w:pStyle w:val="Heading1"/>
      </w:pPr>
      <w:bookmarkStart w:id="0" w:name="_Toc392770389"/>
      <w:r w:rsidRPr="00375091">
        <w:t>Risk Management Plan</w:t>
      </w:r>
      <w:bookmarkEnd w:id="0"/>
    </w:p>
    <w:p w14:paraId="6453A504" w14:textId="77777777" w:rsidR="00B34208" w:rsidRPr="006E6888" w:rsidRDefault="00B80C54" w:rsidP="00B80C54">
      <w:pPr>
        <w:pStyle w:val="Heading2"/>
      </w:pPr>
      <w:bookmarkStart w:id="1" w:name="_Toc392770390"/>
      <w:r>
        <w:rPr>
          <w:rFonts w:eastAsia="Times New Roman Bold"/>
        </w:rPr>
        <w:t xml:space="preserve">1.1 </w:t>
      </w:r>
      <w:r w:rsidR="00B34208" w:rsidRPr="00B80C54">
        <w:rPr>
          <w:rFonts w:eastAsia="Times New Roman Bold"/>
        </w:rPr>
        <w:t>Purpose of Risk Management Plan</w:t>
      </w:r>
      <w:bookmarkEnd w:id="1"/>
    </w:p>
    <w:p w14:paraId="77EE687C" w14:textId="77777777" w:rsidR="00B34208" w:rsidRDefault="00B34208" w:rsidP="00B80C54">
      <w:pPr>
        <w:rPr>
          <w:color w:val="000000" w:themeColor="text1"/>
        </w:rPr>
      </w:pPr>
      <w:r>
        <w:rPr>
          <w:color w:val="000000" w:themeColor="text1"/>
        </w:rPr>
        <w:t xml:space="preserve">The purpose of the Risk Management Plan is to be prepared in case of a contingency, by planning ahead the required steps to follow in such case, mitigating any risk that might affect the development of the project. In most of the cases, team </w:t>
      </w:r>
      <w:proofErr w:type="spellStart"/>
      <w:r>
        <w:rPr>
          <w:color w:val="000000" w:themeColor="text1"/>
        </w:rPr>
        <w:t>Aegle</w:t>
      </w:r>
      <w:proofErr w:type="spellEnd"/>
      <w:r>
        <w:rPr>
          <w:color w:val="000000" w:themeColor="text1"/>
        </w:rPr>
        <w:t xml:space="preserve"> will try to prevent risks from emerging; however risks are inevitable therefore the risk management plan will include the steps required to take to reduce the impact as much as possible.</w:t>
      </w:r>
    </w:p>
    <w:p w14:paraId="102B5BAE" w14:textId="77777777" w:rsidR="00B34208" w:rsidRPr="006E6888" w:rsidRDefault="00B34208" w:rsidP="00B80C54"/>
    <w:p w14:paraId="6A68D4C9" w14:textId="77777777" w:rsidR="00B34208" w:rsidRDefault="00B80C54" w:rsidP="00B80C54">
      <w:pPr>
        <w:pStyle w:val="Heading2"/>
      </w:pPr>
      <w:bookmarkStart w:id="2" w:name="_Toc392770391"/>
      <w:r>
        <w:t xml:space="preserve">1.2 </w:t>
      </w:r>
      <w:r w:rsidR="00B34208" w:rsidRPr="004D2AD3">
        <w:t>Roles</w:t>
      </w:r>
      <w:r w:rsidR="00B34208" w:rsidRPr="006E6888">
        <w:t xml:space="preserve"> and Responsibilities</w:t>
      </w:r>
      <w:bookmarkEnd w:id="2"/>
    </w:p>
    <w:p w14:paraId="52B81429" w14:textId="77777777" w:rsidR="00A262CA" w:rsidRPr="00A262CA" w:rsidRDefault="00A262CA" w:rsidP="00B80C54">
      <w:r>
        <w:t xml:space="preserve">The project stakeholders play a vital role in the identification of risks that might emerge during the project development lifecycle. The following section describes the roles and responsibilities of each stakeholder. </w:t>
      </w:r>
    </w:p>
    <w:p w14:paraId="7AEA4D5F" w14:textId="77777777" w:rsidR="00A262CA" w:rsidRDefault="00B34208" w:rsidP="00B80C54">
      <w:pPr>
        <w:pStyle w:val="Heading3"/>
      </w:pPr>
      <w:r w:rsidRPr="006E6888">
        <w:t>Project Sponsor</w:t>
      </w:r>
      <w:r w:rsidR="00A262CA">
        <w:t>.</w:t>
      </w:r>
    </w:p>
    <w:p w14:paraId="09A7259C" w14:textId="77777777" w:rsidR="008961C5" w:rsidRDefault="00A262CA" w:rsidP="00B80C54">
      <w:pPr>
        <w:rPr>
          <w:color w:val="000000" w:themeColor="text1"/>
        </w:rPr>
      </w:pPr>
      <w:r>
        <w:rPr>
          <w:color w:val="000000" w:themeColor="text1"/>
        </w:rPr>
        <w:t xml:space="preserve">The project sponsor will provide risk identification from the client’s point of view. This insight is very valuable, because the team is not as familiar as the client regarding the storage policies and such. Since the project </w:t>
      </w:r>
      <w:r w:rsidR="008961C5">
        <w:rPr>
          <w:color w:val="000000" w:themeColor="text1"/>
        </w:rPr>
        <w:t>sponsor possesses</w:t>
      </w:r>
      <w:r>
        <w:rPr>
          <w:color w:val="000000" w:themeColor="text1"/>
        </w:rPr>
        <w:t xml:space="preserve"> a technical background, she will be able to also provide the team with some technical risks and resolutions for the project.</w:t>
      </w:r>
    </w:p>
    <w:p w14:paraId="6C5A7AF4" w14:textId="77777777" w:rsidR="008E4A01" w:rsidRDefault="008E4A01" w:rsidP="00B80C54">
      <w:pPr>
        <w:rPr>
          <w:color w:val="000000" w:themeColor="text1"/>
        </w:rPr>
      </w:pPr>
    </w:p>
    <w:p w14:paraId="662BE610" w14:textId="77777777" w:rsidR="00A262CA" w:rsidRPr="008E4A01" w:rsidRDefault="00A262CA" w:rsidP="008E4A01">
      <w:pPr>
        <w:pStyle w:val="Heading3"/>
      </w:pPr>
      <w:r w:rsidRPr="008E4A01">
        <w:t>Project Manager.</w:t>
      </w:r>
    </w:p>
    <w:p w14:paraId="3D25E4BB" w14:textId="77777777" w:rsidR="00B34208" w:rsidRDefault="00A262CA" w:rsidP="00B80C54">
      <w:pPr>
        <w:rPr>
          <w:color w:val="000000" w:themeColor="text1"/>
        </w:rPr>
      </w:pPr>
      <w:r>
        <w:rPr>
          <w:color w:val="000000" w:themeColor="text1"/>
        </w:rPr>
        <w:t>The project manager is responsible to guide the team in the correct path, mainly focusing on avoiding the most critical risks by having constant communication with the risk manager</w:t>
      </w:r>
      <w:r w:rsidR="00B34208" w:rsidRPr="006E6888">
        <w:rPr>
          <w:color w:val="000000" w:themeColor="text1"/>
        </w:rPr>
        <w:t xml:space="preserve">. </w:t>
      </w:r>
    </w:p>
    <w:p w14:paraId="71C4A981" w14:textId="77777777" w:rsidR="008961C5" w:rsidRPr="006E6888" w:rsidRDefault="008961C5" w:rsidP="00B80C54"/>
    <w:p w14:paraId="20A7B652" w14:textId="77777777" w:rsidR="008961C5" w:rsidRPr="008E4A01" w:rsidRDefault="00B34208" w:rsidP="008E4A01">
      <w:pPr>
        <w:pStyle w:val="Heading3"/>
      </w:pPr>
      <w:r w:rsidRPr="008E4A01">
        <w:t>Project Team</w:t>
      </w:r>
      <w:r w:rsidR="008961C5" w:rsidRPr="008E4A01">
        <w:t>.</w:t>
      </w:r>
    </w:p>
    <w:p w14:paraId="5D0A3663" w14:textId="77777777" w:rsidR="008961C5" w:rsidRDefault="008961C5" w:rsidP="00B80C54">
      <w:pPr>
        <w:rPr>
          <w:color w:val="000000" w:themeColor="text1"/>
        </w:rPr>
      </w:pPr>
      <w:r>
        <w:rPr>
          <w:color w:val="000000" w:themeColor="text1"/>
        </w:rPr>
        <w:t>The entire team is responsible for identifying risks as well as following the steps stated in the risk management plan. The Risk Manager will drive the team discussions.</w:t>
      </w:r>
    </w:p>
    <w:p w14:paraId="6BD5628F" w14:textId="77777777" w:rsidR="008961C5" w:rsidRDefault="008961C5" w:rsidP="00B80C54">
      <w:pPr>
        <w:rPr>
          <w:color w:val="000000" w:themeColor="text1"/>
        </w:rPr>
      </w:pPr>
    </w:p>
    <w:p w14:paraId="7432E5AF" w14:textId="77777777" w:rsidR="008961C5" w:rsidRDefault="008961C5" w:rsidP="00B80C54">
      <w:pPr>
        <w:rPr>
          <w:color w:val="000000" w:themeColor="text1"/>
        </w:rPr>
      </w:pPr>
    </w:p>
    <w:p w14:paraId="5FA24D67" w14:textId="77777777" w:rsidR="008961C5" w:rsidRDefault="00B34208" w:rsidP="008E4A01">
      <w:pPr>
        <w:pStyle w:val="Heading3"/>
      </w:pPr>
      <w:r w:rsidRPr="006E6888">
        <w:lastRenderedPageBreak/>
        <w:t>Risk Manager</w:t>
      </w:r>
      <w:r w:rsidR="008961C5">
        <w:t>.</w:t>
      </w:r>
    </w:p>
    <w:p w14:paraId="708058BC" w14:textId="77777777" w:rsidR="008961C5" w:rsidRDefault="00832349" w:rsidP="00B80C54">
      <w:pPr>
        <w:rPr>
          <w:color w:val="000000" w:themeColor="text1"/>
        </w:rPr>
      </w:pPr>
      <w:r>
        <w:rPr>
          <w:color w:val="000000" w:themeColor="text1"/>
        </w:rPr>
        <w:t>Joseph Finnegan</w:t>
      </w:r>
      <w:r w:rsidR="008961C5">
        <w:rPr>
          <w:color w:val="000000" w:themeColor="text1"/>
        </w:rPr>
        <w:t xml:space="preserve"> is the designated Risk Manager. He will be responsible for recording, documenting and keeping track of any risk related issues or concerns that emerge during the entire development of the project. He will also communicate or address any concerns identified by any of the stakeholders</w:t>
      </w:r>
      <w:bookmarkStart w:id="3" w:name="_Toc392770392"/>
      <w:r w:rsidR="008961C5">
        <w:rPr>
          <w:color w:val="000000" w:themeColor="text1"/>
        </w:rPr>
        <w:t xml:space="preserve"> to the whole team. If the team is facing a risk, he will ensure to communicate the team the steps to follow as well as monitoring the risk mitigation process.</w:t>
      </w:r>
    </w:p>
    <w:p w14:paraId="06D908DB" w14:textId="77777777" w:rsidR="008961C5" w:rsidRDefault="008961C5" w:rsidP="00B80C54">
      <w:pPr>
        <w:rPr>
          <w:color w:val="000000" w:themeColor="text1"/>
        </w:rPr>
      </w:pPr>
    </w:p>
    <w:p w14:paraId="4F35640B" w14:textId="77777777" w:rsidR="00B34208" w:rsidRDefault="008E4A01" w:rsidP="008E4A01">
      <w:pPr>
        <w:pStyle w:val="Heading2"/>
      </w:pPr>
      <w:r>
        <w:t xml:space="preserve">1.3 </w:t>
      </w:r>
      <w:r w:rsidR="00B34208" w:rsidRPr="006E6888">
        <w:t>Risk Identification</w:t>
      </w:r>
      <w:bookmarkEnd w:id="3"/>
      <w:r w:rsidR="00B34208" w:rsidRPr="006E6888">
        <w:t xml:space="preserve"> </w:t>
      </w:r>
    </w:p>
    <w:p w14:paraId="4E4BD376" w14:textId="77777777" w:rsidR="00E932DE" w:rsidRDefault="00E932DE" w:rsidP="00B80C54">
      <w:r>
        <w:t>Every team member is responsible of reporting any identified or emerged risks to the Risk Manager. Ideally, risks will be identified early in the development of the project with the pu</w:t>
      </w:r>
      <w:r w:rsidR="001A62DA">
        <w:t>rpose to avoid the higher risks and be prepared in case of an incident. The Risk Manager will invoke a team meeting to discuss and inform the team about the steps to take. The project sponsor and director will only be contacted when the severity of the impact is very high.</w:t>
      </w:r>
    </w:p>
    <w:p w14:paraId="4DFC2B0F" w14:textId="77777777" w:rsidR="008E4A01" w:rsidRPr="00E932DE" w:rsidRDefault="008E4A01" w:rsidP="00B80C54"/>
    <w:p w14:paraId="5E0CCC71" w14:textId="77777777" w:rsidR="00B34208" w:rsidRPr="006E6888" w:rsidRDefault="008E4A01" w:rsidP="008E4A01">
      <w:pPr>
        <w:pStyle w:val="Heading2"/>
      </w:pPr>
      <w:bookmarkStart w:id="4" w:name="_Toc392770393"/>
      <w:r>
        <w:t xml:space="preserve">1.4 </w:t>
      </w:r>
      <w:r w:rsidR="00B34208" w:rsidRPr="004D2AD3">
        <w:t>Risk</w:t>
      </w:r>
      <w:r w:rsidR="00B34208" w:rsidRPr="006E6888">
        <w:t xml:space="preserve"> Triggers</w:t>
      </w:r>
      <w:bookmarkEnd w:id="4"/>
    </w:p>
    <w:p w14:paraId="2C0BFDC4" w14:textId="77777777" w:rsidR="001A62DA" w:rsidRPr="008E4A01" w:rsidRDefault="001A62DA" w:rsidP="008E4A01">
      <w:pPr>
        <w:rPr>
          <w:bCs/>
          <w:color w:val="000000" w:themeColor="text1"/>
        </w:rPr>
      </w:pPr>
      <w:bookmarkStart w:id="5" w:name="_Toc266607464"/>
      <w:bookmarkStart w:id="6" w:name="_Toc392770394"/>
      <w:r w:rsidRPr="008E4A01">
        <w:rPr>
          <w:bCs/>
          <w:color w:val="000000" w:themeColor="text1"/>
        </w:rPr>
        <w:t xml:space="preserve">A risk trigger refers to </w:t>
      </w:r>
      <w:r w:rsidR="00832349" w:rsidRPr="008E4A01">
        <w:rPr>
          <w:bCs/>
          <w:color w:val="000000" w:themeColor="text1"/>
        </w:rPr>
        <w:t xml:space="preserve">an identified measure </w:t>
      </w:r>
      <w:r w:rsidR="00B9049C" w:rsidRPr="008E4A01">
        <w:rPr>
          <w:bCs/>
          <w:color w:val="000000" w:themeColor="text1"/>
        </w:rPr>
        <w:t xml:space="preserve">that </w:t>
      </w:r>
      <w:r w:rsidR="00832349" w:rsidRPr="008E4A01">
        <w:rPr>
          <w:bCs/>
          <w:color w:val="000000" w:themeColor="text1"/>
        </w:rPr>
        <w:t>indi</w:t>
      </w:r>
      <w:r w:rsidR="00B9049C" w:rsidRPr="008E4A01">
        <w:rPr>
          <w:bCs/>
          <w:color w:val="000000" w:themeColor="text1"/>
        </w:rPr>
        <w:t>cates that a risk might occur. The following list describes some triggers that have been identified by the team.</w:t>
      </w:r>
    </w:p>
    <w:p w14:paraId="63132590" w14:textId="77777777" w:rsidR="00B9049C" w:rsidRDefault="00B9049C" w:rsidP="008E4A01">
      <w:pPr>
        <w:pStyle w:val="ListParagraph"/>
        <w:numPr>
          <w:ilvl w:val="0"/>
          <w:numId w:val="5"/>
        </w:numPr>
      </w:pPr>
      <w:r>
        <w:t>Lack of knowledge, mostly related to hardware and RFID technology.</w:t>
      </w:r>
    </w:p>
    <w:p w14:paraId="7094EB96" w14:textId="77777777" w:rsidR="00B9049C" w:rsidRDefault="00B9049C" w:rsidP="008E4A01">
      <w:pPr>
        <w:pStyle w:val="ListParagraph"/>
        <w:numPr>
          <w:ilvl w:val="0"/>
          <w:numId w:val="5"/>
        </w:numPr>
      </w:pPr>
      <w:r>
        <w:t>Missing deadlines by team members.</w:t>
      </w:r>
    </w:p>
    <w:p w14:paraId="1C1ED760" w14:textId="77777777" w:rsidR="00B9049C" w:rsidRDefault="00B9049C" w:rsidP="008E4A01">
      <w:pPr>
        <w:pStyle w:val="ListParagraph"/>
        <w:numPr>
          <w:ilvl w:val="0"/>
          <w:numId w:val="5"/>
        </w:numPr>
      </w:pPr>
      <w:r>
        <w:t>Change control not handled properly.</w:t>
      </w:r>
    </w:p>
    <w:p w14:paraId="66393758" w14:textId="77777777" w:rsidR="00B9049C" w:rsidRDefault="00B9049C" w:rsidP="008E4A01">
      <w:pPr>
        <w:pStyle w:val="ListParagraph"/>
        <w:numPr>
          <w:ilvl w:val="0"/>
          <w:numId w:val="5"/>
        </w:numPr>
      </w:pPr>
      <w:r>
        <w:t>Not having continuous communication with the project sponsor.</w:t>
      </w:r>
    </w:p>
    <w:p w14:paraId="3C0D1106" w14:textId="77777777" w:rsidR="00B9049C" w:rsidRDefault="00B9049C" w:rsidP="008E4A01">
      <w:pPr>
        <w:pStyle w:val="ListParagraph"/>
        <w:numPr>
          <w:ilvl w:val="0"/>
          <w:numId w:val="5"/>
        </w:numPr>
      </w:pPr>
      <w:r>
        <w:t>Team member low involvement can impact the development of deliverables on time.</w:t>
      </w:r>
    </w:p>
    <w:p w14:paraId="5C52D5CA" w14:textId="77777777" w:rsidR="008E4A01" w:rsidRDefault="00EB295A" w:rsidP="00B80C54">
      <w:pPr>
        <w:pStyle w:val="ListParagraph"/>
        <w:numPr>
          <w:ilvl w:val="0"/>
          <w:numId w:val="5"/>
        </w:numPr>
      </w:pPr>
      <w:r>
        <w:t>Lack of communication among team members will prevent everyone from having a common u</w:t>
      </w:r>
      <w:r w:rsidR="008E4A01">
        <w:t>nderstanding of the application.</w:t>
      </w:r>
    </w:p>
    <w:p w14:paraId="70E09294" w14:textId="77777777" w:rsidR="008E4A01" w:rsidRDefault="008E4A01" w:rsidP="008E4A01">
      <w:pPr>
        <w:pStyle w:val="ListParagraph"/>
      </w:pPr>
    </w:p>
    <w:p w14:paraId="72641CB1" w14:textId="77777777" w:rsidR="008E4A01" w:rsidRDefault="008E4A01" w:rsidP="008E4A01">
      <w:pPr>
        <w:pStyle w:val="ListParagraph"/>
      </w:pPr>
    </w:p>
    <w:p w14:paraId="05ADA5EB" w14:textId="77777777" w:rsidR="008E4A01" w:rsidRDefault="008E4A01" w:rsidP="008E4A01">
      <w:pPr>
        <w:pStyle w:val="ListParagraph"/>
      </w:pPr>
    </w:p>
    <w:p w14:paraId="71C2E656" w14:textId="77777777" w:rsidR="008E4A01" w:rsidRDefault="008E4A01" w:rsidP="008E4A01">
      <w:pPr>
        <w:pStyle w:val="ListParagraph"/>
      </w:pPr>
    </w:p>
    <w:p w14:paraId="5D0B5366" w14:textId="77777777" w:rsidR="008E4A01" w:rsidRDefault="008E4A01" w:rsidP="008E4A01">
      <w:pPr>
        <w:pStyle w:val="ListParagraph"/>
      </w:pPr>
    </w:p>
    <w:p w14:paraId="168B4819" w14:textId="77777777" w:rsidR="008E4A01" w:rsidRDefault="008E4A01" w:rsidP="008E4A01">
      <w:pPr>
        <w:pStyle w:val="ListParagraph"/>
      </w:pPr>
    </w:p>
    <w:p w14:paraId="7859AAF7" w14:textId="77777777" w:rsidR="008E4A01" w:rsidRDefault="008E4A01" w:rsidP="008E4A01">
      <w:pPr>
        <w:pStyle w:val="ListParagraph"/>
      </w:pPr>
    </w:p>
    <w:p w14:paraId="2300B54D" w14:textId="77777777" w:rsidR="008E4A01" w:rsidRDefault="008E4A01" w:rsidP="008E4A01">
      <w:pPr>
        <w:pStyle w:val="ListParagraph"/>
      </w:pPr>
    </w:p>
    <w:p w14:paraId="6D381047" w14:textId="77777777" w:rsidR="008E4A01" w:rsidRDefault="008E4A01" w:rsidP="008E4A01">
      <w:pPr>
        <w:pStyle w:val="ListParagraph"/>
      </w:pPr>
    </w:p>
    <w:p w14:paraId="1AD574AC" w14:textId="77777777" w:rsidR="008E4A01" w:rsidRDefault="008E4A01" w:rsidP="008E4A01">
      <w:pPr>
        <w:pStyle w:val="ListParagraph"/>
      </w:pPr>
    </w:p>
    <w:p w14:paraId="09E9AE26" w14:textId="77777777" w:rsidR="008E4A01" w:rsidRPr="00B9049C" w:rsidRDefault="008E4A01" w:rsidP="008E4A01">
      <w:pPr>
        <w:pStyle w:val="ListParagraph"/>
      </w:pPr>
    </w:p>
    <w:p w14:paraId="64CA9C1A" w14:textId="77777777" w:rsidR="00B34208" w:rsidRPr="006E6888" w:rsidRDefault="008E4A01" w:rsidP="008E4A01">
      <w:pPr>
        <w:pStyle w:val="Heading2"/>
      </w:pPr>
      <w:bookmarkStart w:id="7" w:name="_Toc392770395"/>
      <w:bookmarkEnd w:id="5"/>
      <w:bookmarkEnd w:id="6"/>
      <w:r>
        <w:t xml:space="preserve">1.5 </w:t>
      </w:r>
      <w:r w:rsidR="00B34208" w:rsidRPr="004D2AD3">
        <w:t>Risk</w:t>
      </w:r>
      <w:r w:rsidR="00B34208" w:rsidRPr="006E6888">
        <w:t xml:space="preserve"> Analysis</w:t>
      </w:r>
      <w:bookmarkEnd w:id="7"/>
    </w:p>
    <w:p w14:paraId="4BD38968" w14:textId="77777777" w:rsidR="00B34208" w:rsidRDefault="008E4A01" w:rsidP="00B80C54">
      <w:r>
        <w:rPr>
          <w:color w:val="000000" w:themeColor="text1"/>
        </w:rPr>
        <w:t>The table below lists the risks that have been identified by the team to this date that could potentially affect the success of the project.</w:t>
      </w:r>
    </w:p>
    <w:p w14:paraId="0D4B2D35" w14:textId="77777777" w:rsidR="00EB295A" w:rsidRDefault="00EB295A" w:rsidP="00B80C54"/>
    <w:tbl>
      <w:tblPr>
        <w:tblStyle w:val="TableGrid"/>
        <w:tblW w:w="9062" w:type="dxa"/>
        <w:tblLook w:val="04A0" w:firstRow="1" w:lastRow="0" w:firstColumn="1" w:lastColumn="0" w:noHBand="0" w:noVBand="1"/>
      </w:tblPr>
      <w:tblGrid>
        <w:gridCol w:w="2135"/>
        <w:gridCol w:w="3570"/>
        <w:gridCol w:w="1814"/>
        <w:gridCol w:w="1543"/>
      </w:tblGrid>
      <w:tr w:rsidR="002A3EAB" w14:paraId="04810C8F" w14:textId="77777777" w:rsidTr="00936479">
        <w:trPr>
          <w:trHeight w:val="381"/>
        </w:trPr>
        <w:tc>
          <w:tcPr>
            <w:tcW w:w="2135" w:type="dxa"/>
            <w:shd w:val="clear" w:color="auto" w:fill="A4A4A4"/>
          </w:tcPr>
          <w:p w14:paraId="1811F63D" w14:textId="77777777" w:rsidR="002A3EAB" w:rsidRPr="00A82526" w:rsidRDefault="002A3EAB" w:rsidP="008E4A01">
            <w:pPr>
              <w:jc w:val="center"/>
              <w:rPr>
                <w:b/>
              </w:rPr>
            </w:pPr>
            <w:r w:rsidRPr="00A82526">
              <w:rPr>
                <w:b/>
              </w:rPr>
              <w:t>Category</w:t>
            </w:r>
          </w:p>
        </w:tc>
        <w:tc>
          <w:tcPr>
            <w:tcW w:w="3570" w:type="dxa"/>
            <w:shd w:val="clear" w:color="auto" w:fill="A4A4A4"/>
          </w:tcPr>
          <w:p w14:paraId="04204D8B" w14:textId="77777777" w:rsidR="002A3EAB" w:rsidRPr="00A82526" w:rsidRDefault="002A3EAB" w:rsidP="008E4A01">
            <w:pPr>
              <w:jc w:val="center"/>
              <w:rPr>
                <w:b/>
              </w:rPr>
            </w:pPr>
            <w:r w:rsidRPr="00A82526">
              <w:rPr>
                <w:b/>
              </w:rPr>
              <w:t>Risk</w:t>
            </w:r>
          </w:p>
        </w:tc>
        <w:tc>
          <w:tcPr>
            <w:tcW w:w="1814" w:type="dxa"/>
            <w:shd w:val="clear" w:color="auto" w:fill="A4A4A4"/>
          </w:tcPr>
          <w:p w14:paraId="7812F3F9" w14:textId="77777777" w:rsidR="002A3EAB" w:rsidRPr="00A82526" w:rsidRDefault="002A3EAB" w:rsidP="0092201A">
            <w:pPr>
              <w:jc w:val="center"/>
              <w:rPr>
                <w:b/>
              </w:rPr>
            </w:pPr>
            <w:r w:rsidRPr="00A82526">
              <w:rPr>
                <w:b/>
              </w:rPr>
              <w:t>Probability</w:t>
            </w:r>
          </w:p>
        </w:tc>
        <w:tc>
          <w:tcPr>
            <w:tcW w:w="1543" w:type="dxa"/>
            <w:shd w:val="clear" w:color="auto" w:fill="A4A4A4"/>
          </w:tcPr>
          <w:p w14:paraId="0A269078" w14:textId="77777777" w:rsidR="002A3EAB" w:rsidRPr="00A82526" w:rsidRDefault="002A3EAB" w:rsidP="0092201A">
            <w:pPr>
              <w:jc w:val="center"/>
              <w:rPr>
                <w:b/>
              </w:rPr>
            </w:pPr>
            <w:r w:rsidRPr="0092201A">
              <w:rPr>
                <w:b/>
              </w:rPr>
              <w:t>Cost</w:t>
            </w:r>
          </w:p>
        </w:tc>
      </w:tr>
      <w:tr w:rsidR="002A3EAB" w14:paraId="529BACF4" w14:textId="77777777" w:rsidTr="002A3EAB">
        <w:trPr>
          <w:trHeight w:val="630"/>
        </w:trPr>
        <w:tc>
          <w:tcPr>
            <w:tcW w:w="2135" w:type="dxa"/>
          </w:tcPr>
          <w:p w14:paraId="65CB8FEE" w14:textId="77777777" w:rsidR="002A3EAB" w:rsidRDefault="002A3EAB" w:rsidP="00B80C54">
            <w:r>
              <w:t>Technology</w:t>
            </w:r>
          </w:p>
        </w:tc>
        <w:tc>
          <w:tcPr>
            <w:tcW w:w="3570" w:type="dxa"/>
          </w:tcPr>
          <w:p w14:paraId="4D5D9053" w14:textId="77777777" w:rsidR="002A3EAB" w:rsidRDefault="002A3EAB" w:rsidP="00B80C54">
            <w:r>
              <w:t xml:space="preserve">Choose correct RFID reader </w:t>
            </w:r>
          </w:p>
        </w:tc>
        <w:tc>
          <w:tcPr>
            <w:tcW w:w="1814" w:type="dxa"/>
          </w:tcPr>
          <w:p w14:paraId="789C38CF" w14:textId="77777777" w:rsidR="002A3EAB" w:rsidRDefault="002A3EAB" w:rsidP="0092201A">
            <w:pPr>
              <w:jc w:val="center"/>
            </w:pPr>
            <w:r>
              <w:t>20%</w:t>
            </w:r>
          </w:p>
        </w:tc>
        <w:tc>
          <w:tcPr>
            <w:tcW w:w="1543" w:type="dxa"/>
          </w:tcPr>
          <w:p w14:paraId="1C3C5BD5" w14:textId="77777777" w:rsidR="002A3EAB" w:rsidRDefault="002A3EAB" w:rsidP="0092201A">
            <w:pPr>
              <w:jc w:val="center"/>
            </w:pPr>
            <w:r>
              <w:t>14</w:t>
            </w:r>
          </w:p>
        </w:tc>
      </w:tr>
      <w:tr w:rsidR="002A3EAB" w14:paraId="4C19D0A6" w14:textId="77777777" w:rsidTr="002A3EAB">
        <w:trPr>
          <w:trHeight w:val="888"/>
        </w:trPr>
        <w:tc>
          <w:tcPr>
            <w:tcW w:w="2135" w:type="dxa"/>
            <w:tcBorders>
              <w:top w:val="single" w:sz="4" w:space="0" w:color="FFFFFF" w:themeColor="background1"/>
            </w:tcBorders>
          </w:tcPr>
          <w:p w14:paraId="3946FDC8" w14:textId="77777777" w:rsidR="002A3EAB" w:rsidRDefault="002A3EAB" w:rsidP="00B80C54">
            <w:r>
              <w:t>Sponsor</w:t>
            </w:r>
          </w:p>
        </w:tc>
        <w:tc>
          <w:tcPr>
            <w:tcW w:w="3570" w:type="dxa"/>
            <w:tcBorders>
              <w:top w:val="single" w:sz="4" w:space="0" w:color="FFFFFF" w:themeColor="background1"/>
            </w:tcBorders>
          </w:tcPr>
          <w:p w14:paraId="7382C622" w14:textId="77777777" w:rsidR="002A3EAB" w:rsidRDefault="002A3EAB" w:rsidP="00B80C54">
            <w:r>
              <w:t>Tracking items in the storage room is an unrealistic requirement.</w:t>
            </w:r>
          </w:p>
        </w:tc>
        <w:tc>
          <w:tcPr>
            <w:tcW w:w="1814" w:type="dxa"/>
            <w:tcBorders>
              <w:top w:val="single" w:sz="4" w:space="0" w:color="FFFFFF" w:themeColor="background1"/>
            </w:tcBorders>
          </w:tcPr>
          <w:p w14:paraId="15B64311" w14:textId="77777777" w:rsidR="002A3EAB" w:rsidRDefault="002A3EAB" w:rsidP="0092201A">
            <w:pPr>
              <w:jc w:val="center"/>
            </w:pPr>
            <w:r>
              <w:t>100%</w:t>
            </w:r>
          </w:p>
        </w:tc>
        <w:tc>
          <w:tcPr>
            <w:tcW w:w="1543" w:type="dxa"/>
            <w:tcBorders>
              <w:top w:val="single" w:sz="4" w:space="0" w:color="FFFFFF" w:themeColor="background1"/>
            </w:tcBorders>
          </w:tcPr>
          <w:p w14:paraId="0C3799F4" w14:textId="77777777" w:rsidR="002A3EAB" w:rsidRDefault="002A3EAB" w:rsidP="0092201A">
            <w:pPr>
              <w:jc w:val="center"/>
            </w:pPr>
            <w:r>
              <w:t>15</w:t>
            </w:r>
          </w:p>
        </w:tc>
      </w:tr>
      <w:tr w:rsidR="002A3EAB" w14:paraId="7B348A76" w14:textId="77777777" w:rsidTr="002A3EAB">
        <w:trPr>
          <w:trHeight w:val="371"/>
        </w:trPr>
        <w:tc>
          <w:tcPr>
            <w:tcW w:w="2135" w:type="dxa"/>
          </w:tcPr>
          <w:p w14:paraId="15665430" w14:textId="77777777" w:rsidR="002A3EAB" w:rsidRDefault="002A3EAB" w:rsidP="00B80C54">
            <w:r>
              <w:t xml:space="preserve">Team </w:t>
            </w:r>
          </w:p>
        </w:tc>
        <w:tc>
          <w:tcPr>
            <w:tcW w:w="3570" w:type="dxa"/>
          </w:tcPr>
          <w:p w14:paraId="11B86DC9" w14:textId="77777777" w:rsidR="002A3EAB" w:rsidRDefault="002A3EAB" w:rsidP="00B80C54">
            <w:r>
              <w:t>Lack of RFID Technology</w:t>
            </w:r>
          </w:p>
        </w:tc>
        <w:tc>
          <w:tcPr>
            <w:tcW w:w="1814" w:type="dxa"/>
          </w:tcPr>
          <w:p w14:paraId="3D8A917E" w14:textId="77777777" w:rsidR="002A3EAB" w:rsidRDefault="002A3EAB" w:rsidP="0092201A">
            <w:pPr>
              <w:jc w:val="center"/>
            </w:pPr>
            <w:r>
              <w:t>100%</w:t>
            </w:r>
          </w:p>
        </w:tc>
        <w:tc>
          <w:tcPr>
            <w:tcW w:w="1543" w:type="dxa"/>
          </w:tcPr>
          <w:p w14:paraId="07FC7581" w14:textId="77777777" w:rsidR="002A3EAB" w:rsidRDefault="002A3EAB" w:rsidP="0092201A">
            <w:pPr>
              <w:jc w:val="center"/>
            </w:pPr>
            <w:r>
              <w:t>23</w:t>
            </w:r>
          </w:p>
        </w:tc>
      </w:tr>
      <w:tr w:rsidR="002A3EAB" w14:paraId="4E963B6D" w14:textId="77777777" w:rsidTr="002A3EAB">
        <w:trPr>
          <w:trHeight w:val="371"/>
        </w:trPr>
        <w:tc>
          <w:tcPr>
            <w:tcW w:w="2135" w:type="dxa"/>
          </w:tcPr>
          <w:p w14:paraId="29B0BE57" w14:textId="77777777" w:rsidR="002A3EAB" w:rsidRDefault="002A3EAB" w:rsidP="00B80C54">
            <w:r>
              <w:t xml:space="preserve">Team </w:t>
            </w:r>
          </w:p>
        </w:tc>
        <w:tc>
          <w:tcPr>
            <w:tcW w:w="3570" w:type="dxa"/>
          </w:tcPr>
          <w:p w14:paraId="7C82D19D" w14:textId="2D2AA5EB" w:rsidR="002A3EAB" w:rsidRDefault="00A268C6" w:rsidP="00B80C54">
            <w:r>
              <w:t>Under</w:t>
            </w:r>
            <w:r w:rsidR="002A3EAB">
              <w:t>estimation of tasks</w:t>
            </w:r>
          </w:p>
        </w:tc>
        <w:tc>
          <w:tcPr>
            <w:tcW w:w="1814" w:type="dxa"/>
          </w:tcPr>
          <w:p w14:paraId="298D7827" w14:textId="77777777" w:rsidR="002A3EAB" w:rsidRDefault="002A3EAB" w:rsidP="0092201A">
            <w:pPr>
              <w:jc w:val="center"/>
            </w:pPr>
            <w:r>
              <w:t>35%</w:t>
            </w:r>
          </w:p>
        </w:tc>
        <w:tc>
          <w:tcPr>
            <w:tcW w:w="1543" w:type="dxa"/>
          </w:tcPr>
          <w:p w14:paraId="33473A59" w14:textId="77777777" w:rsidR="002A3EAB" w:rsidRDefault="002A3EAB" w:rsidP="0092201A">
            <w:pPr>
              <w:jc w:val="center"/>
            </w:pPr>
            <w:r>
              <w:t>2</w:t>
            </w:r>
          </w:p>
        </w:tc>
      </w:tr>
      <w:tr w:rsidR="002A3EAB" w14:paraId="0B666ABD" w14:textId="77777777" w:rsidTr="002A3EAB">
        <w:trPr>
          <w:trHeight w:val="371"/>
        </w:trPr>
        <w:tc>
          <w:tcPr>
            <w:tcW w:w="2135" w:type="dxa"/>
          </w:tcPr>
          <w:p w14:paraId="7472AF4B" w14:textId="77777777" w:rsidR="002A3EAB" w:rsidRDefault="002A3EAB" w:rsidP="00A82526">
            <w:pPr>
              <w:tabs>
                <w:tab w:val="left" w:pos="1259"/>
              </w:tabs>
              <w:jc w:val="both"/>
            </w:pPr>
            <w:r>
              <w:t xml:space="preserve">Team </w:t>
            </w:r>
          </w:p>
        </w:tc>
        <w:tc>
          <w:tcPr>
            <w:tcW w:w="3570" w:type="dxa"/>
          </w:tcPr>
          <w:p w14:paraId="6EBBC342" w14:textId="77777777" w:rsidR="002A3EAB" w:rsidRDefault="002A3EAB" w:rsidP="00A82526">
            <w:r>
              <w:t>Other work</w:t>
            </w:r>
          </w:p>
        </w:tc>
        <w:tc>
          <w:tcPr>
            <w:tcW w:w="1814" w:type="dxa"/>
          </w:tcPr>
          <w:p w14:paraId="6497315B" w14:textId="77777777" w:rsidR="002A3EAB" w:rsidRDefault="002A3EAB" w:rsidP="0092201A">
            <w:pPr>
              <w:jc w:val="center"/>
            </w:pPr>
            <w:r>
              <w:t>75%</w:t>
            </w:r>
          </w:p>
        </w:tc>
        <w:tc>
          <w:tcPr>
            <w:tcW w:w="1543" w:type="dxa"/>
          </w:tcPr>
          <w:p w14:paraId="174D4BEC" w14:textId="77777777" w:rsidR="002A3EAB" w:rsidRDefault="002A3EAB" w:rsidP="0092201A">
            <w:pPr>
              <w:jc w:val="center"/>
            </w:pPr>
            <w:r>
              <w:t>2</w:t>
            </w:r>
          </w:p>
        </w:tc>
      </w:tr>
      <w:tr w:rsidR="002A3EAB" w14:paraId="5408C479" w14:textId="77777777" w:rsidTr="002A3EAB">
        <w:trPr>
          <w:trHeight w:val="371"/>
        </w:trPr>
        <w:tc>
          <w:tcPr>
            <w:tcW w:w="2135" w:type="dxa"/>
          </w:tcPr>
          <w:p w14:paraId="73198B81" w14:textId="77777777" w:rsidR="002A3EAB" w:rsidRDefault="002A3EAB" w:rsidP="00A82526">
            <w:pPr>
              <w:tabs>
                <w:tab w:val="left" w:pos="1259"/>
              </w:tabs>
              <w:jc w:val="both"/>
            </w:pPr>
            <w:r>
              <w:t xml:space="preserve">Team </w:t>
            </w:r>
          </w:p>
        </w:tc>
        <w:tc>
          <w:tcPr>
            <w:tcW w:w="3570" w:type="dxa"/>
          </w:tcPr>
          <w:p w14:paraId="3609D291" w14:textId="77777777" w:rsidR="002A3EAB" w:rsidRDefault="002A3EAB" w:rsidP="00A82526">
            <w:r>
              <w:t xml:space="preserve">Incorrect Project Design </w:t>
            </w:r>
          </w:p>
        </w:tc>
        <w:tc>
          <w:tcPr>
            <w:tcW w:w="1814" w:type="dxa"/>
          </w:tcPr>
          <w:p w14:paraId="754E3547" w14:textId="77777777" w:rsidR="002A3EAB" w:rsidRDefault="002A3EAB" w:rsidP="0092201A">
            <w:pPr>
              <w:jc w:val="center"/>
            </w:pPr>
            <w:r>
              <w:t>15%</w:t>
            </w:r>
          </w:p>
        </w:tc>
        <w:tc>
          <w:tcPr>
            <w:tcW w:w="1543" w:type="dxa"/>
          </w:tcPr>
          <w:p w14:paraId="545ECDC4" w14:textId="77777777" w:rsidR="002A3EAB" w:rsidRDefault="002A3EAB" w:rsidP="0092201A">
            <w:pPr>
              <w:jc w:val="center"/>
            </w:pPr>
            <w:r>
              <w:t>18</w:t>
            </w:r>
          </w:p>
        </w:tc>
      </w:tr>
      <w:tr w:rsidR="002A3EAB" w14:paraId="33D75FC6" w14:textId="77777777" w:rsidTr="00936479">
        <w:trPr>
          <w:trHeight w:val="381"/>
        </w:trPr>
        <w:tc>
          <w:tcPr>
            <w:tcW w:w="2135" w:type="dxa"/>
            <w:shd w:val="clear" w:color="auto" w:fill="A4A4A4"/>
          </w:tcPr>
          <w:p w14:paraId="6F6641DA" w14:textId="77777777" w:rsidR="002A3EAB" w:rsidRPr="0092201A" w:rsidRDefault="002A3EAB" w:rsidP="00A82526">
            <w:pPr>
              <w:tabs>
                <w:tab w:val="left" w:pos="1259"/>
              </w:tabs>
              <w:jc w:val="both"/>
              <w:rPr>
                <w:b/>
              </w:rPr>
            </w:pPr>
            <w:r w:rsidRPr="0092201A">
              <w:rPr>
                <w:b/>
              </w:rPr>
              <w:t>Total</w:t>
            </w:r>
          </w:p>
        </w:tc>
        <w:tc>
          <w:tcPr>
            <w:tcW w:w="6927" w:type="dxa"/>
            <w:gridSpan w:val="3"/>
          </w:tcPr>
          <w:p w14:paraId="40F9379D" w14:textId="082D3F03" w:rsidR="002A3EAB" w:rsidRDefault="002A3EAB" w:rsidP="002A3EAB">
            <w:pPr>
              <w:jc w:val="center"/>
            </w:pPr>
            <w:r>
              <w:t xml:space="preserve">                                                                         74</w:t>
            </w:r>
          </w:p>
        </w:tc>
      </w:tr>
    </w:tbl>
    <w:p w14:paraId="6582D6F9" w14:textId="58B8FE3A" w:rsidR="001C35C5" w:rsidRPr="001C35C5" w:rsidRDefault="00B34208" w:rsidP="001C35C5">
      <w:pPr>
        <w:jc w:val="center"/>
        <w:rPr>
          <w:b/>
        </w:rPr>
      </w:pPr>
      <w:r>
        <w:rPr>
          <w:b/>
        </w:rPr>
        <w:t>Table 10-1 Risk Analysis</w:t>
      </w:r>
      <w:bookmarkStart w:id="8" w:name="_Toc392770396"/>
    </w:p>
    <w:p w14:paraId="03A54B28" w14:textId="77777777" w:rsidR="001C35C5" w:rsidRDefault="001C35C5" w:rsidP="001C35C5">
      <w:pPr>
        <w:pStyle w:val="Heading2"/>
      </w:pPr>
    </w:p>
    <w:p w14:paraId="5DC92FC2" w14:textId="08C16998" w:rsidR="00B34208" w:rsidRPr="006E6888" w:rsidRDefault="0092201A" w:rsidP="001C35C5">
      <w:pPr>
        <w:pStyle w:val="Heading2"/>
      </w:pPr>
      <w:r>
        <w:t xml:space="preserve">1.6 </w:t>
      </w:r>
      <w:r w:rsidR="00B34208" w:rsidRPr="006E6888">
        <w:t>Risk Severity</w:t>
      </w:r>
      <w:bookmarkEnd w:id="8"/>
    </w:p>
    <w:p w14:paraId="0A3A1A98" w14:textId="13A285AF" w:rsidR="00B34208" w:rsidRDefault="00B34208" w:rsidP="00B80C54">
      <w:r w:rsidRPr="006E6888">
        <w:t xml:space="preserve">The following </w:t>
      </w:r>
      <w:r w:rsidR="002A3EAB">
        <w:t>table lists the severity of every risk that was listed in the previous section along with its corresponding resolution. They are prioritized according to the likelihood of occurrence.</w:t>
      </w:r>
    </w:p>
    <w:p w14:paraId="4AD6FF26" w14:textId="77777777" w:rsidR="002A3EAB" w:rsidRDefault="002A3EAB" w:rsidP="00B80C54"/>
    <w:tbl>
      <w:tblPr>
        <w:tblStyle w:val="TableGrid"/>
        <w:tblW w:w="9540" w:type="dxa"/>
        <w:tblInd w:w="-432" w:type="dxa"/>
        <w:tblLook w:val="04A0" w:firstRow="1" w:lastRow="0" w:firstColumn="1" w:lastColumn="0" w:noHBand="0" w:noVBand="1"/>
      </w:tblPr>
      <w:tblGrid>
        <w:gridCol w:w="2646"/>
        <w:gridCol w:w="1584"/>
        <w:gridCol w:w="2844"/>
        <w:gridCol w:w="2466"/>
      </w:tblGrid>
      <w:tr w:rsidR="00936479" w14:paraId="37665D5E" w14:textId="77777777" w:rsidTr="00936479">
        <w:tc>
          <w:tcPr>
            <w:tcW w:w="2646" w:type="dxa"/>
            <w:shd w:val="clear" w:color="auto" w:fill="A4A4A4"/>
          </w:tcPr>
          <w:p w14:paraId="3436469C" w14:textId="05D39C94" w:rsidR="002A3EAB" w:rsidRPr="00936479" w:rsidRDefault="002A3EAB" w:rsidP="00B80C54">
            <w:pPr>
              <w:rPr>
                <w:b/>
              </w:rPr>
            </w:pPr>
            <w:r w:rsidRPr="00936479">
              <w:rPr>
                <w:b/>
              </w:rPr>
              <w:t>Risk</w:t>
            </w:r>
          </w:p>
        </w:tc>
        <w:tc>
          <w:tcPr>
            <w:tcW w:w="1584" w:type="dxa"/>
            <w:shd w:val="clear" w:color="auto" w:fill="A4A4A4"/>
          </w:tcPr>
          <w:p w14:paraId="213FAE22" w14:textId="222A8C45" w:rsidR="002A3EAB" w:rsidRPr="00936479" w:rsidRDefault="002A3EAB" w:rsidP="00B80C54">
            <w:pPr>
              <w:rPr>
                <w:b/>
              </w:rPr>
            </w:pPr>
            <w:r w:rsidRPr="00936479">
              <w:rPr>
                <w:b/>
              </w:rPr>
              <w:t>Priority</w:t>
            </w:r>
          </w:p>
        </w:tc>
        <w:tc>
          <w:tcPr>
            <w:tcW w:w="2844" w:type="dxa"/>
            <w:shd w:val="clear" w:color="auto" w:fill="A4A4A4"/>
          </w:tcPr>
          <w:p w14:paraId="23081190" w14:textId="5553F6E0" w:rsidR="002A3EAB" w:rsidRPr="00936479" w:rsidRDefault="002A3EAB" w:rsidP="00B80C54">
            <w:pPr>
              <w:rPr>
                <w:b/>
              </w:rPr>
            </w:pPr>
            <w:r w:rsidRPr="00936479">
              <w:rPr>
                <w:b/>
              </w:rPr>
              <w:t>Resolution</w:t>
            </w:r>
          </w:p>
        </w:tc>
        <w:tc>
          <w:tcPr>
            <w:tcW w:w="2466" w:type="dxa"/>
            <w:shd w:val="clear" w:color="auto" w:fill="A4A4A4"/>
          </w:tcPr>
          <w:p w14:paraId="07969888" w14:textId="1132D7FA" w:rsidR="002A3EAB" w:rsidRPr="00936479" w:rsidRDefault="002A3EAB" w:rsidP="00B80C54">
            <w:pPr>
              <w:rPr>
                <w:b/>
              </w:rPr>
            </w:pPr>
            <w:r w:rsidRPr="00936479">
              <w:rPr>
                <w:b/>
              </w:rPr>
              <w:t>Trigger</w:t>
            </w:r>
          </w:p>
        </w:tc>
      </w:tr>
      <w:tr w:rsidR="002A3EAB" w14:paraId="114B038B" w14:textId="77777777" w:rsidTr="00936479">
        <w:tc>
          <w:tcPr>
            <w:tcW w:w="2646" w:type="dxa"/>
          </w:tcPr>
          <w:p w14:paraId="6D18AF52" w14:textId="5CEF40AC" w:rsidR="002A3EAB" w:rsidRDefault="00936479" w:rsidP="00B80C54">
            <w:r>
              <w:t>Choose Correct RFID reader</w:t>
            </w:r>
          </w:p>
        </w:tc>
        <w:tc>
          <w:tcPr>
            <w:tcW w:w="1584" w:type="dxa"/>
          </w:tcPr>
          <w:p w14:paraId="670AC443" w14:textId="783B18C3" w:rsidR="002A3EAB" w:rsidRDefault="00936479" w:rsidP="00B80C54">
            <w:r>
              <w:t>High</w:t>
            </w:r>
          </w:p>
        </w:tc>
        <w:tc>
          <w:tcPr>
            <w:tcW w:w="2844" w:type="dxa"/>
          </w:tcPr>
          <w:p w14:paraId="025AE021" w14:textId="77777777" w:rsidR="002A3EAB" w:rsidRDefault="00936479" w:rsidP="00B80C54">
            <w:r>
              <w:t>Learn about RFID technology and possibly borrow a testing reader from Dr. Jones</w:t>
            </w:r>
          </w:p>
          <w:p w14:paraId="231838B3" w14:textId="2C5AEBC8" w:rsidR="00A268C6" w:rsidRDefault="00A268C6" w:rsidP="00B80C54"/>
        </w:tc>
        <w:tc>
          <w:tcPr>
            <w:tcW w:w="2466" w:type="dxa"/>
          </w:tcPr>
          <w:p w14:paraId="7343F641" w14:textId="29BAA43A" w:rsidR="002A3EAB" w:rsidRDefault="00936479" w:rsidP="00B80C54">
            <w:r>
              <w:t>Lack of knowledge related to RFID technology.</w:t>
            </w:r>
          </w:p>
        </w:tc>
      </w:tr>
      <w:tr w:rsidR="00936479" w14:paraId="266C7A03" w14:textId="77777777" w:rsidTr="00936479">
        <w:tc>
          <w:tcPr>
            <w:tcW w:w="2646" w:type="dxa"/>
          </w:tcPr>
          <w:p w14:paraId="2FCE39D3" w14:textId="2DADB79A" w:rsidR="00936479" w:rsidRDefault="00936479" w:rsidP="00B80C54">
            <w:r>
              <w:t>Tracking items in the storage room is an unrealistic requirement.</w:t>
            </w:r>
          </w:p>
        </w:tc>
        <w:tc>
          <w:tcPr>
            <w:tcW w:w="1584" w:type="dxa"/>
          </w:tcPr>
          <w:p w14:paraId="158D318A" w14:textId="7C6961E3" w:rsidR="00936479" w:rsidRDefault="00936479" w:rsidP="00B80C54">
            <w:r>
              <w:t>High</w:t>
            </w:r>
          </w:p>
        </w:tc>
        <w:tc>
          <w:tcPr>
            <w:tcW w:w="2844" w:type="dxa"/>
          </w:tcPr>
          <w:p w14:paraId="7355108D" w14:textId="77777777" w:rsidR="00936479" w:rsidRDefault="00A268C6" w:rsidP="00B80C54">
            <w:r>
              <w:t xml:space="preserve">Find a </w:t>
            </w:r>
            <w:r w:rsidR="00936479">
              <w:t>technology work around so that we don’t</w:t>
            </w:r>
            <w:r>
              <w:t xml:space="preserve"> exceed the budget.</w:t>
            </w:r>
          </w:p>
          <w:p w14:paraId="64B24576" w14:textId="44A4639A" w:rsidR="00A268C6" w:rsidRDefault="00A268C6" w:rsidP="00B80C54"/>
        </w:tc>
        <w:tc>
          <w:tcPr>
            <w:tcW w:w="2466" w:type="dxa"/>
          </w:tcPr>
          <w:p w14:paraId="261FA0E7" w14:textId="718DDBDD" w:rsidR="00936479" w:rsidRDefault="00A268C6" w:rsidP="00B80C54">
            <w:r>
              <w:t>Sponsor defines unrealistic requirements.</w:t>
            </w:r>
          </w:p>
        </w:tc>
      </w:tr>
      <w:tr w:rsidR="00A268C6" w14:paraId="2C85033F" w14:textId="77777777" w:rsidTr="00936479">
        <w:tc>
          <w:tcPr>
            <w:tcW w:w="2646" w:type="dxa"/>
          </w:tcPr>
          <w:p w14:paraId="171D956D" w14:textId="05DA5238" w:rsidR="00A268C6" w:rsidRDefault="00A268C6" w:rsidP="00B80C54">
            <w:r>
              <w:t>Lack of RFID technology</w:t>
            </w:r>
          </w:p>
        </w:tc>
        <w:tc>
          <w:tcPr>
            <w:tcW w:w="1584" w:type="dxa"/>
          </w:tcPr>
          <w:p w14:paraId="64FA34DC" w14:textId="1664D997" w:rsidR="00A268C6" w:rsidRDefault="00290E72" w:rsidP="00B80C54">
            <w:r>
              <w:t>High</w:t>
            </w:r>
          </w:p>
        </w:tc>
        <w:tc>
          <w:tcPr>
            <w:tcW w:w="2844" w:type="dxa"/>
          </w:tcPr>
          <w:p w14:paraId="6DCAD9F3" w14:textId="0947FA8D" w:rsidR="00A268C6" w:rsidRDefault="00A268C6" w:rsidP="00B80C54">
            <w:r>
              <w:t>Dr. Jones Students will train us on RFID technology topics.</w:t>
            </w:r>
          </w:p>
        </w:tc>
        <w:tc>
          <w:tcPr>
            <w:tcW w:w="2466" w:type="dxa"/>
          </w:tcPr>
          <w:p w14:paraId="1A182D0D" w14:textId="4408EC91" w:rsidR="00A268C6" w:rsidRDefault="00A268C6" w:rsidP="00B80C54">
            <w:r>
              <w:t>Identifying the use of the unknown technology in the requirements phase.</w:t>
            </w:r>
          </w:p>
        </w:tc>
      </w:tr>
      <w:tr w:rsidR="00A268C6" w14:paraId="40FCAF5A" w14:textId="77777777" w:rsidTr="00936479">
        <w:tc>
          <w:tcPr>
            <w:tcW w:w="2646" w:type="dxa"/>
          </w:tcPr>
          <w:p w14:paraId="5E84CD39" w14:textId="4FE67560" w:rsidR="00A268C6" w:rsidRDefault="00A268C6" w:rsidP="00B80C54">
            <w:r>
              <w:t>Underestimation of tasks</w:t>
            </w:r>
          </w:p>
        </w:tc>
        <w:tc>
          <w:tcPr>
            <w:tcW w:w="1584" w:type="dxa"/>
          </w:tcPr>
          <w:p w14:paraId="27C1E378" w14:textId="6B56739C" w:rsidR="00A268C6" w:rsidRDefault="00A268C6" w:rsidP="00B80C54">
            <w:r>
              <w:t>Medium</w:t>
            </w:r>
          </w:p>
        </w:tc>
        <w:tc>
          <w:tcPr>
            <w:tcW w:w="2844" w:type="dxa"/>
          </w:tcPr>
          <w:p w14:paraId="53E694C7" w14:textId="77777777" w:rsidR="00A268C6" w:rsidRDefault="00A268C6" w:rsidP="00B80C54">
            <w:r>
              <w:t>Have an internal calendar with early due dates so that we have time in case of a contingency.</w:t>
            </w:r>
          </w:p>
          <w:p w14:paraId="54402B50" w14:textId="710906E8" w:rsidR="00A268C6" w:rsidRDefault="00A268C6" w:rsidP="00B80C54"/>
        </w:tc>
        <w:tc>
          <w:tcPr>
            <w:tcW w:w="2466" w:type="dxa"/>
          </w:tcPr>
          <w:p w14:paraId="3CCA8929" w14:textId="0DBB26D1" w:rsidR="00A268C6" w:rsidRDefault="001C35C5" w:rsidP="00B80C54">
            <w:r>
              <w:t>Tendency of the team to underestimate hours for the tasks.</w:t>
            </w:r>
          </w:p>
        </w:tc>
      </w:tr>
      <w:tr w:rsidR="001C35C5" w14:paraId="43266D0C" w14:textId="77777777" w:rsidTr="00936479">
        <w:tc>
          <w:tcPr>
            <w:tcW w:w="2646" w:type="dxa"/>
          </w:tcPr>
          <w:p w14:paraId="3C91467D" w14:textId="7740ECBC" w:rsidR="001C35C5" w:rsidRDefault="001C35C5" w:rsidP="00B80C54">
            <w:r>
              <w:t>Other Work</w:t>
            </w:r>
          </w:p>
        </w:tc>
        <w:tc>
          <w:tcPr>
            <w:tcW w:w="1584" w:type="dxa"/>
          </w:tcPr>
          <w:p w14:paraId="2C49FDC8" w14:textId="10C6D2C6" w:rsidR="001C35C5" w:rsidRDefault="001C35C5" w:rsidP="00B80C54">
            <w:r>
              <w:t>Low</w:t>
            </w:r>
          </w:p>
        </w:tc>
        <w:tc>
          <w:tcPr>
            <w:tcW w:w="2844" w:type="dxa"/>
          </w:tcPr>
          <w:p w14:paraId="2D99A95D" w14:textId="676684F3" w:rsidR="001C35C5" w:rsidRDefault="001C35C5" w:rsidP="00B80C54">
            <w:r>
              <w:t>Distribute the work among the remaining team members.</w:t>
            </w:r>
          </w:p>
        </w:tc>
        <w:tc>
          <w:tcPr>
            <w:tcW w:w="2466" w:type="dxa"/>
          </w:tcPr>
          <w:p w14:paraId="7B03281A" w14:textId="20253137" w:rsidR="001C35C5" w:rsidRDefault="001C35C5" w:rsidP="001C35C5">
            <w:r>
              <w:t xml:space="preserve">Team members require </w:t>
            </w:r>
            <w:proofErr w:type="gramStart"/>
            <w:r>
              <w:t>to miss</w:t>
            </w:r>
            <w:proofErr w:type="gramEnd"/>
            <w:r>
              <w:t xml:space="preserve"> a meeting or get assigned extra course work.</w:t>
            </w:r>
          </w:p>
        </w:tc>
      </w:tr>
      <w:tr w:rsidR="001C35C5" w14:paraId="4BC4BA11" w14:textId="77777777" w:rsidTr="00936479">
        <w:tc>
          <w:tcPr>
            <w:tcW w:w="2646" w:type="dxa"/>
          </w:tcPr>
          <w:p w14:paraId="55A26F7B" w14:textId="5522EBCD" w:rsidR="001C35C5" w:rsidRDefault="001C35C5" w:rsidP="00B80C54">
            <w:r>
              <w:t>Incorrect Project Design</w:t>
            </w:r>
          </w:p>
        </w:tc>
        <w:tc>
          <w:tcPr>
            <w:tcW w:w="1584" w:type="dxa"/>
          </w:tcPr>
          <w:p w14:paraId="539B9767" w14:textId="53A87ED1" w:rsidR="001C35C5" w:rsidRDefault="001C35C5" w:rsidP="00B80C54">
            <w:r>
              <w:t>High</w:t>
            </w:r>
          </w:p>
        </w:tc>
        <w:tc>
          <w:tcPr>
            <w:tcW w:w="2844" w:type="dxa"/>
          </w:tcPr>
          <w:p w14:paraId="130C1C78" w14:textId="7ABC414C" w:rsidR="001C35C5" w:rsidRDefault="00290E72" w:rsidP="00B80C54">
            <w:r>
              <w:t>Consult with several individuals the correctness of our ADS before turning in the baseline document.</w:t>
            </w:r>
          </w:p>
        </w:tc>
        <w:tc>
          <w:tcPr>
            <w:tcW w:w="2466" w:type="dxa"/>
          </w:tcPr>
          <w:p w14:paraId="52ACD719" w14:textId="23220C0E" w:rsidR="001C35C5" w:rsidRDefault="00290E72" w:rsidP="00B80C54">
            <w:r>
              <w:t>Confusion on how to design the Architecture of the system.</w:t>
            </w:r>
          </w:p>
        </w:tc>
      </w:tr>
    </w:tbl>
    <w:p w14:paraId="7B243037" w14:textId="164AEF5A" w:rsidR="00B34208" w:rsidRDefault="00B34208" w:rsidP="00290E72">
      <w:pPr>
        <w:jc w:val="center"/>
      </w:pPr>
      <w:bookmarkStart w:id="9" w:name="_Toc392770397"/>
      <w:r>
        <w:t>Table 10-2 Risk Severity</w:t>
      </w:r>
      <w:bookmarkEnd w:id="9"/>
    </w:p>
    <w:p w14:paraId="4DF348C0" w14:textId="77777777" w:rsidR="00B34208" w:rsidRPr="00403526" w:rsidRDefault="00B34208" w:rsidP="00B80C54"/>
    <w:p w14:paraId="093ADB00" w14:textId="19DBCB9D" w:rsidR="00B34208" w:rsidRDefault="00290E72" w:rsidP="00C76272">
      <w:pPr>
        <w:pStyle w:val="Heading2"/>
      </w:pPr>
      <w:bookmarkStart w:id="10" w:name="_Toc392770398"/>
      <w:r>
        <w:t xml:space="preserve">10.7 </w:t>
      </w:r>
      <w:r w:rsidR="00B34208" w:rsidRPr="006E6888">
        <w:t xml:space="preserve">Risk </w:t>
      </w:r>
      <w:r w:rsidR="00B34208" w:rsidRPr="004D2AD3">
        <w:t>Response</w:t>
      </w:r>
      <w:r w:rsidR="00B34208" w:rsidRPr="006E6888">
        <w:t xml:space="preserve"> Planning</w:t>
      </w:r>
      <w:bookmarkEnd w:id="10"/>
    </w:p>
    <w:p w14:paraId="2E4B4BC3" w14:textId="227E1544" w:rsidR="00B34208" w:rsidRDefault="00290E72" w:rsidP="00B80C54">
      <w:r>
        <w:t>The Risk Plan is one of the most critical elements to ensure that the risks are correctly mitigated if not entirely prevented, which will ensure that the project is successfully delivered on a timely manner.</w:t>
      </w:r>
    </w:p>
    <w:p w14:paraId="5A02A925" w14:textId="2215B3E1" w:rsidR="00290E72" w:rsidRDefault="00290E72" w:rsidP="00B80C54">
      <w:r>
        <w:t>The</w:t>
      </w:r>
      <w:r w:rsidR="00792C45">
        <w:t xml:space="preserve"> key driver in this plan is the Risk Manager, who will stay on top of any risks, executing the corresponding risk mitigation steps. The risk mitigation process is described below:</w:t>
      </w:r>
    </w:p>
    <w:p w14:paraId="35A28758" w14:textId="22D03417" w:rsidR="00792C45" w:rsidRDefault="00792C45" w:rsidP="00792C45">
      <w:pPr>
        <w:pStyle w:val="ListParagraph"/>
        <w:numPr>
          <w:ilvl w:val="0"/>
          <w:numId w:val="6"/>
        </w:numPr>
      </w:pPr>
      <w:r>
        <w:t>Risk Identification:</w:t>
      </w:r>
      <w:r w:rsidR="00E43A5B">
        <w:t xml:space="preserve"> The whole team will be responsible for identifying new risks in the different parts of the project that each team member is working.  The risks can be either identified before occurrence (preferably) or on time of the occurrence.</w:t>
      </w:r>
    </w:p>
    <w:p w14:paraId="64A5190F" w14:textId="0503D8AD" w:rsidR="006A30DC" w:rsidRDefault="006A30DC" w:rsidP="00792C45">
      <w:pPr>
        <w:pStyle w:val="ListParagraph"/>
        <w:numPr>
          <w:ilvl w:val="0"/>
          <w:numId w:val="6"/>
        </w:numPr>
      </w:pPr>
      <w:r>
        <w:t xml:space="preserve">Risk Analysis: Once a risk has been identified, the Risk Manager will schedule a meeting so that all the team members can discuss the priority of each risks and the </w:t>
      </w:r>
      <w:r w:rsidR="00C76272">
        <w:t>impact it will create to the project development.</w:t>
      </w:r>
    </w:p>
    <w:p w14:paraId="320A5654" w14:textId="6FC6EC97" w:rsidR="006A30DC" w:rsidRDefault="00C76272" w:rsidP="00792C45">
      <w:pPr>
        <w:pStyle w:val="ListParagraph"/>
        <w:numPr>
          <w:ilvl w:val="0"/>
          <w:numId w:val="6"/>
        </w:numPr>
      </w:pPr>
      <w:r>
        <w:t>Risk Management Plan: After coming up with a list of possible risks, the team will define the steps that are needed to mitigate the risk to the lowest impact possible.</w:t>
      </w:r>
    </w:p>
    <w:p w14:paraId="2545547C" w14:textId="77777777" w:rsidR="00C76272" w:rsidRPr="00320597" w:rsidRDefault="00C76272" w:rsidP="00C76272">
      <w:pPr>
        <w:pStyle w:val="ListParagraph"/>
      </w:pPr>
    </w:p>
    <w:p w14:paraId="19A64E4F" w14:textId="7143F129" w:rsidR="00B34208" w:rsidRPr="006E6888" w:rsidRDefault="00C76272" w:rsidP="00C76272">
      <w:pPr>
        <w:pStyle w:val="Heading2"/>
      </w:pPr>
      <w:bookmarkStart w:id="11" w:name="_Toc392770400"/>
      <w:r>
        <w:t xml:space="preserve">10.8 </w:t>
      </w:r>
      <w:r w:rsidR="00B34208" w:rsidRPr="006E6888">
        <w:t xml:space="preserve">Risk </w:t>
      </w:r>
      <w:r w:rsidR="00B34208" w:rsidRPr="004D2AD3">
        <w:t>Documentation</w:t>
      </w:r>
      <w:r w:rsidR="00B34208" w:rsidRPr="006E6888">
        <w:t xml:space="preserve"> and Reporting</w:t>
      </w:r>
      <w:bookmarkEnd w:id="11"/>
    </w:p>
    <w:p w14:paraId="1C16F7B4" w14:textId="1F1CE3BF" w:rsidR="00B34208" w:rsidRDefault="00C76272" w:rsidP="00B80C54">
      <w:r>
        <w:t>Risks will be properly documented by the Risk Manager, in a special MS Word document which will have as solely purpose to provide detailed information on the risks, as well as the mitigation plan and steps followed by the team. Also, after the risk was mitigated the risk manager should document all the monitoring in case the risk has more impacts than the team had anticipated.</w:t>
      </w:r>
    </w:p>
    <w:p w14:paraId="484A066F" w14:textId="77777777" w:rsidR="00C76272" w:rsidRPr="006E6888" w:rsidRDefault="00C76272" w:rsidP="00B80C54"/>
    <w:p w14:paraId="38298769" w14:textId="36B28AF5" w:rsidR="00B34208" w:rsidRPr="006E6888" w:rsidRDefault="00C76272" w:rsidP="00C76272">
      <w:pPr>
        <w:pStyle w:val="Heading2"/>
      </w:pPr>
      <w:bookmarkStart w:id="12" w:name="_Toc392770401"/>
      <w:r>
        <w:t xml:space="preserve">10.9 </w:t>
      </w:r>
      <w:r w:rsidR="00B34208" w:rsidRPr="004D2AD3">
        <w:t>Risk</w:t>
      </w:r>
      <w:r w:rsidR="00B34208" w:rsidRPr="006E6888">
        <w:t xml:space="preserve"> Control</w:t>
      </w:r>
      <w:bookmarkEnd w:id="12"/>
    </w:p>
    <w:p w14:paraId="2C3CAAE0" w14:textId="6F312389" w:rsidR="00B34208" w:rsidRPr="006E6888" w:rsidRDefault="00C76272" w:rsidP="00B80C54">
      <w:bookmarkStart w:id="13" w:name="_GoBack"/>
      <w:r>
        <w:t>The team has to have a set mind oriented towards Risk Control. To ensure this, the team will put up a sign in their respective cubicle so that in ea</w:t>
      </w:r>
      <w:r w:rsidR="00192582">
        <w:t>ch meeting they are reminded that risks have to be part of each single detail. The risks will be properly documented along with its resolution and monitoring</w:t>
      </w:r>
      <w:bookmarkEnd w:id="13"/>
      <w:r w:rsidR="00192582">
        <w:t>.</w:t>
      </w:r>
    </w:p>
    <w:p w14:paraId="2E742426" w14:textId="77777777" w:rsidR="00D84ED8" w:rsidRDefault="00D84ED8" w:rsidP="00B80C54"/>
    <w:sectPr w:rsidR="00D84ED8" w:rsidSect="00DB27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B04"/>
    <w:multiLevelType w:val="hybridMultilevel"/>
    <w:tmpl w:val="48B25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4558FF"/>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2505FAF"/>
    <w:multiLevelType w:val="multilevel"/>
    <w:tmpl w:val="04090029"/>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372E244C"/>
    <w:multiLevelType w:val="hybridMultilevel"/>
    <w:tmpl w:val="49F2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A3F2693"/>
    <w:multiLevelType w:val="hybridMultilevel"/>
    <w:tmpl w:val="FA8C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08"/>
    <w:rsid w:val="00192582"/>
    <w:rsid w:val="001A62DA"/>
    <w:rsid w:val="001C35C5"/>
    <w:rsid w:val="00290E72"/>
    <w:rsid w:val="002A3EAB"/>
    <w:rsid w:val="003E01A8"/>
    <w:rsid w:val="006A30DC"/>
    <w:rsid w:val="00792C45"/>
    <w:rsid w:val="00832349"/>
    <w:rsid w:val="008961C5"/>
    <w:rsid w:val="008E4A01"/>
    <w:rsid w:val="0092201A"/>
    <w:rsid w:val="00936479"/>
    <w:rsid w:val="00A262CA"/>
    <w:rsid w:val="00A268C6"/>
    <w:rsid w:val="00A82526"/>
    <w:rsid w:val="00B34208"/>
    <w:rsid w:val="00B80C54"/>
    <w:rsid w:val="00B9049C"/>
    <w:rsid w:val="00C76272"/>
    <w:rsid w:val="00D84ED8"/>
    <w:rsid w:val="00DB27B5"/>
    <w:rsid w:val="00E43A5B"/>
    <w:rsid w:val="00E932DE"/>
    <w:rsid w:val="00E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E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08"/>
    <w:pPr>
      <w:spacing w:before="120"/>
    </w:pPr>
    <w:rPr>
      <w:rFonts w:ascii="Times New Roman" w:eastAsia="Times New Roman" w:hAnsi="Times New Roman" w:cs="Times New Roman"/>
    </w:rPr>
  </w:style>
  <w:style w:type="paragraph" w:styleId="Heading1">
    <w:name w:val="heading 1"/>
    <w:basedOn w:val="Normal"/>
    <w:next w:val="Normal"/>
    <w:link w:val="Heading1Char"/>
    <w:qFormat/>
    <w:rsid w:val="00B34208"/>
    <w:pPr>
      <w:keepNext/>
      <w:keepLines/>
      <w:pageBreakBefore/>
      <w:numPr>
        <w:numId w:val="1"/>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1C35C5"/>
    <w:pPr>
      <w:keepNext/>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B34208"/>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link w:val="Heading4Char"/>
    <w:uiPriority w:val="9"/>
    <w:unhideWhenUsed/>
    <w:qFormat/>
    <w:rsid w:val="00B80C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0C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C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0C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C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C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208"/>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1C35C5"/>
    <w:rPr>
      <w:rFonts w:ascii="Arial" w:eastAsia="Times New Roman" w:hAnsi="Arial" w:cs="Times New Roman"/>
      <w:b/>
      <w:bCs/>
      <w:color w:val="000000"/>
      <w:szCs w:val="23"/>
    </w:rPr>
  </w:style>
  <w:style w:type="character" w:customStyle="1" w:styleId="Heading3Char">
    <w:name w:val="Heading 3 Char"/>
    <w:basedOn w:val="DefaultParagraphFont"/>
    <w:link w:val="Heading3"/>
    <w:rsid w:val="00B34208"/>
    <w:rPr>
      <w:rFonts w:ascii="Arial" w:eastAsia="Times New Roman" w:hAnsi="Arial" w:cs="Times New Roman"/>
      <w:b/>
      <w:bCs/>
      <w:color w:val="000000"/>
      <w:szCs w:val="26"/>
    </w:rPr>
  </w:style>
  <w:style w:type="table" w:customStyle="1" w:styleId="GridTable4-Accent11">
    <w:name w:val="Grid Table 4 - Accent 11"/>
    <w:basedOn w:val="TableNormal"/>
    <w:uiPriority w:val="49"/>
    <w:rsid w:val="00B34208"/>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B34208"/>
    <w:pPr>
      <w:spacing w:before="0"/>
    </w:pPr>
    <w:rPr>
      <w:rFonts w:ascii="Lucida Grande" w:hAnsi="Lucida Grande" w:cs="Lucida Grande"/>
    </w:rPr>
  </w:style>
  <w:style w:type="character" w:customStyle="1" w:styleId="DocumentMapChar">
    <w:name w:val="Document Map Char"/>
    <w:basedOn w:val="DefaultParagraphFont"/>
    <w:link w:val="DocumentMap"/>
    <w:uiPriority w:val="99"/>
    <w:semiHidden/>
    <w:rsid w:val="00B34208"/>
    <w:rPr>
      <w:rFonts w:ascii="Lucida Grande" w:eastAsia="Times New Roman" w:hAnsi="Lucida Grande" w:cs="Lucida Grande"/>
    </w:rPr>
  </w:style>
  <w:style w:type="paragraph" w:styleId="ListParagraph">
    <w:name w:val="List Paragraph"/>
    <w:basedOn w:val="Normal"/>
    <w:uiPriority w:val="34"/>
    <w:qFormat/>
    <w:rsid w:val="00B9049C"/>
    <w:pPr>
      <w:ind w:left="720"/>
      <w:contextualSpacing/>
    </w:pPr>
  </w:style>
  <w:style w:type="character" w:customStyle="1" w:styleId="Heading4Char">
    <w:name w:val="Heading 4 Char"/>
    <w:basedOn w:val="DefaultParagraphFont"/>
    <w:link w:val="Heading4"/>
    <w:uiPriority w:val="9"/>
    <w:rsid w:val="00B80C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0C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0C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0C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C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C5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8E4A01"/>
    <w:rPr>
      <w:b/>
      <w:bCs/>
      <w:i/>
      <w:iCs/>
      <w:color w:val="4F81BD" w:themeColor="accent1"/>
    </w:rPr>
  </w:style>
  <w:style w:type="character" w:styleId="SubtleEmphasis">
    <w:name w:val="Subtle Emphasis"/>
    <w:basedOn w:val="DefaultParagraphFont"/>
    <w:uiPriority w:val="19"/>
    <w:qFormat/>
    <w:rsid w:val="008E4A01"/>
    <w:rPr>
      <w:i/>
      <w:iCs/>
      <w:color w:val="808080" w:themeColor="text1" w:themeTint="7F"/>
    </w:rPr>
  </w:style>
  <w:style w:type="paragraph" w:styleId="Subtitle">
    <w:name w:val="Subtitle"/>
    <w:basedOn w:val="Normal"/>
    <w:next w:val="Normal"/>
    <w:link w:val="SubtitleChar"/>
    <w:uiPriority w:val="11"/>
    <w:qFormat/>
    <w:rsid w:val="008E4A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4A01"/>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E4A0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A0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4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08"/>
    <w:pPr>
      <w:spacing w:before="120"/>
    </w:pPr>
    <w:rPr>
      <w:rFonts w:ascii="Times New Roman" w:eastAsia="Times New Roman" w:hAnsi="Times New Roman" w:cs="Times New Roman"/>
    </w:rPr>
  </w:style>
  <w:style w:type="paragraph" w:styleId="Heading1">
    <w:name w:val="heading 1"/>
    <w:basedOn w:val="Normal"/>
    <w:next w:val="Normal"/>
    <w:link w:val="Heading1Char"/>
    <w:qFormat/>
    <w:rsid w:val="00B34208"/>
    <w:pPr>
      <w:keepNext/>
      <w:keepLines/>
      <w:pageBreakBefore/>
      <w:numPr>
        <w:numId w:val="1"/>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1C35C5"/>
    <w:pPr>
      <w:keepNext/>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B34208"/>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link w:val="Heading4Char"/>
    <w:uiPriority w:val="9"/>
    <w:unhideWhenUsed/>
    <w:qFormat/>
    <w:rsid w:val="00B80C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0C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C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0C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C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C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208"/>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1C35C5"/>
    <w:rPr>
      <w:rFonts w:ascii="Arial" w:eastAsia="Times New Roman" w:hAnsi="Arial" w:cs="Times New Roman"/>
      <w:b/>
      <w:bCs/>
      <w:color w:val="000000"/>
      <w:szCs w:val="23"/>
    </w:rPr>
  </w:style>
  <w:style w:type="character" w:customStyle="1" w:styleId="Heading3Char">
    <w:name w:val="Heading 3 Char"/>
    <w:basedOn w:val="DefaultParagraphFont"/>
    <w:link w:val="Heading3"/>
    <w:rsid w:val="00B34208"/>
    <w:rPr>
      <w:rFonts w:ascii="Arial" w:eastAsia="Times New Roman" w:hAnsi="Arial" w:cs="Times New Roman"/>
      <w:b/>
      <w:bCs/>
      <w:color w:val="000000"/>
      <w:szCs w:val="26"/>
    </w:rPr>
  </w:style>
  <w:style w:type="table" w:customStyle="1" w:styleId="GridTable4-Accent11">
    <w:name w:val="Grid Table 4 - Accent 11"/>
    <w:basedOn w:val="TableNormal"/>
    <w:uiPriority w:val="49"/>
    <w:rsid w:val="00B34208"/>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B34208"/>
    <w:pPr>
      <w:spacing w:before="0"/>
    </w:pPr>
    <w:rPr>
      <w:rFonts w:ascii="Lucida Grande" w:hAnsi="Lucida Grande" w:cs="Lucida Grande"/>
    </w:rPr>
  </w:style>
  <w:style w:type="character" w:customStyle="1" w:styleId="DocumentMapChar">
    <w:name w:val="Document Map Char"/>
    <w:basedOn w:val="DefaultParagraphFont"/>
    <w:link w:val="DocumentMap"/>
    <w:uiPriority w:val="99"/>
    <w:semiHidden/>
    <w:rsid w:val="00B34208"/>
    <w:rPr>
      <w:rFonts w:ascii="Lucida Grande" w:eastAsia="Times New Roman" w:hAnsi="Lucida Grande" w:cs="Lucida Grande"/>
    </w:rPr>
  </w:style>
  <w:style w:type="paragraph" w:styleId="ListParagraph">
    <w:name w:val="List Paragraph"/>
    <w:basedOn w:val="Normal"/>
    <w:uiPriority w:val="34"/>
    <w:qFormat/>
    <w:rsid w:val="00B9049C"/>
    <w:pPr>
      <w:ind w:left="720"/>
      <w:contextualSpacing/>
    </w:pPr>
  </w:style>
  <w:style w:type="character" w:customStyle="1" w:styleId="Heading4Char">
    <w:name w:val="Heading 4 Char"/>
    <w:basedOn w:val="DefaultParagraphFont"/>
    <w:link w:val="Heading4"/>
    <w:uiPriority w:val="9"/>
    <w:rsid w:val="00B80C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0C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0C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0C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C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C5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8E4A01"/>
    <w:rPr>
      <w:b/>
      <w:bCs/>
      <w:i/>
      <w:iCs/>
      <w:color w:val="4F81BD" w:themeColor="accent1"/>
    </w:rPr>
  </w:style>
  <w:style w:type="character" w:styleId="SubtleEmphasis">
    <w:name w:val="Subtle Emphasis"/>
    <w:basedOn w:val="DefaultParagraphFont"/>
    <w:uiPriority w:val="19"/>
    <w:qFormat/>
    <w:rsid w:val="008E4A01"/>
    <w:rPr>
      <w:i/>
      <w:iCs/>
      <w:color w:val="808080" w:themeColor="text1" w:themeTint="7F"/>
    </w:rPr>
  </w:style>
  <w:style w:type="paragraph" w:styleId="Subtitle">
    <w:name w:val="Subtitle"/>
    <w:basedOn w:val="Normal"/>
    <w:next w:val="Normal"/>
    <w:link w:val="SubtitleChar"/>
    <w:uiPriority w:val="11"/>
    <w:qFormat/>
    <w:rsid w:val="008E4A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4A01"/>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E4A0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A0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4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84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1006</Words>
  <Characters>5740</Characters>
  <Application>Microsoft Macintosh Word</Application>
  <DocSecurity>0</DocSecurity>
  <Lines>47</Lines>
  <Paragraphs>13</Paragraphs>
  <ScaleCrop>false</ScaleCrop>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Hernandez</dc:creator>
  <cp:keywords/>
  <dc:description/>
  <cp:lastModifiedBy>Karla Hernandez</cp:lastModifiedBy>
  <cp:revision>5</cp:revision>
  <dcterms:created xsi:type="dcterms:W3CDTF">2014-10-07T00:08:00Z</dcterms:created>
  <dcterms:modified xsi:type="dcterms:W3CDTF">2014-10-07T04:00:00Z</dcterms:modified>
</cp:coreProperties>
</file>