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190" w:rsidRDefault="009B0190" w:rsidP="005E04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B0190" w:rsidRDefault="009B0190" w:rsidP="009B0190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201930</wp:posOffset>
                </wp:positionV>
                <wp:extent cx="1209675" cy="552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190" w:rsidRDefault="009B0190" w:rsidP="009B0190">
                            <w:pPr>
                              <w:spacing w:after="0" w:line="24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Full Marks: 40</w:t>
                            </w:r>
                          </w:p>
                          <w:p w:rsidR="009B0190" w:rsidRDefault="009B0190" w:rsidP="009B0190">
                            <w:pPr>
                              <w:spacing w:after="0" w:line="24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Pass Marks: 20</w:t>
                            </w:r>
                          </w:p>
                          <w:p w:rsidR="009B0190" w:rsidRDefault="009B0190" w:rsidP="009B0190">
                            <w:pPr>
                              <w:spacing w:after="0" w:line="24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Time: 2 hrs.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4.4pt;margin-top:15.9pt;width:95.2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" filled="f" stroked="f" strokeweight=".5pt">
                <v:textbox>
                  <w:txbxContent>
                    <w:p w:rsidR="009B0190" w:rsidRDefault="009B0190" w:rsidP="009B0190">
                      <w:pPr>
                        <w:spacing w:after="0" w:line="240" w:lineRule="auto"/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Full Marks: 40</w:t>
                      </w:r>
                    </w:p>
                    <w:p w:rsidR="009B0190" w:rsidRDefault="009B0190" w:rsidP="009B0190">
                      <w:pPr>
                        <w:spacing w:after="0" w:line="240" w:lineRule="auto"/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Pass Marks: 20</w:t>
                      </w:r>
                    </w:p>
                    <w:p w:rsidR="009B0190" w:rsidRDefault="009B0190" w:rsidP="009B0190">
                      <w:pPr>
                        <w:spacing w:after="0" w:line="240" w:lineRule="auto"/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Time: 2 hrs.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NAGARJUNA COLLEGE OF INFORMATION TECHNOLOGY</w:t>
      </w:r>
    </w:p>
    <w:p w:rsidR="009B0190" w:rsidRDefault="009B0190" w:rsidP="009B0190">
      <w:pPr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92710</wp:posOffset>
                </wp:positionV>
                <wp:extent cx="695325" cy="266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190" w:rsidRDefault="009B0190" w:rsidP="009B0190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SET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15.9pt;margin-top:7.3pt;width:54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" fillcolor="white [3201]" strokeweight=".5pt">
                <v:textbox>
                  <w:txbxContent>
                    <w:p w:rsidR="009B0190" w:rsidRDefault="009B0190" w:rsidP="009B0190">
                      <w:pP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SET -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Shankhamul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-09,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Lalitpur</w:t>
      </w:r>
      <w:proofErr w:type="spellEnd"/>
    </w:p>
    <w:p w:rsidR="009B0190" w:rsidRDefault="009B0190" w:rsidP="009B0190">
      <w:pPr>
        <w:tabs>
          <w:tab w:val="center" w:pos="5688"/>
        </w:tabs>
        <w:spacing w:after="12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Pre-Board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Exam 2080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9000"/>
      </w:tblGrid>
      <w:tr w:rsidR="009B0190" w:rsidTr="009B0190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190" w:rsidRDefault="009B0190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BIM / Fourth Semester / ACC 202: Cost and Management Accounting</w:t>
            </w:r>
          </w:p>
        </w:tc>
      </w:tr>
    </w:tbl>
    <w:p w:rsidR="009B0190" w:rsidRDefault="009B0190" w:rsidP="009B0190">
      <w:pPr>
        <w:spacing w:after="120"/>
        <w:ind w:firstLine="360"/>
        <w:jc w:val="both"/>
        <w:rPr>
          <w:rFonts w:ascii="Times New Roman" w:hAnsi="Times New Roman" w:cs="Times New Roman"/>
          <w:b/>
          <w:bCs/>
          <w:i/>
          <w:iCs/>
          <w:kern w:val="2"/>
          <w:sz w:val="24"/>
          <w:szCs w:val="24"/>
          <w:lang w:bidi="ar-SA"/>
          <w14:ligatures w14:val="standardContextual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Candidates are required to give answer in their own words.</w:t>
      </w:r>
    </w:p>
    <w:p w:rsidR="009B0190" w:rsidRPr="009B0190" w:rsidRDefault="009B0190" w:rsidP="009B0190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190">
        <w:rPr>
          <w:rFonts w:ascii="Times New Roman" w:hAnsi="Times New Roman" w:cs="Times New Roman"/>
          <w:b/>
          <w:bCs/>
          <w:sz w:val="24"/>
          <w:szCs w:val="24"/>
        </w:rPr>
        <w:t>Attempts all the questions.</w:t>
      </w:r>
    </w:p>
    <w:p w:rsidR="009B0190" w:rsidRPr="005E0487" w:rsidRDefault="009B0190" w:rsidP="005E04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0487">
        <w:rPr>
          <w:rFonts w:ascii="Times New Roman" w:hAnsi="Times New Roman" w:cs="Times New Roman"/>
          <w:b/>
          <w:bCs/>
          <w:sz w:val="24"/>
          <w:szCs w:val="24"/>
        </w:rPr>
        <w:t>Group "A"</w:t>
      </w:r>
    </w:p>
    <w:p w:rsidR="009B0190" w:rsidRPr="005E0487" w:rsidRDefault="009B0190" w:rsidP="009B0190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0487">
        <w:rPr>
          <w:rFonts w:ascii="Times New Roman" w:hAnsi="Times New Roman" w:cs="Times New Roman"/>
          <w:b/>
          <w:bCs/>
          <w:sz w:val="24"/>
          <w:szCs w:val="24"/>
        </w:rPr>
        <w:t xml:space="preserve">Brief Answer Questions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E04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E04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E04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E04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E04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(10×</w:t>
      </w:r>
      <w:r w:rsidRPr="005E0487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=20</w:t>
      </w:r>
      <w:r w:rsidRPr="005E048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>State any two objectives of the management account.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What is the ABC inventory system?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Define fixed cost.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>Write about opportunity cost.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What are overheads?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A manufacturing company provides you with the following information of a material: </w:t>
      </w:r>
    </w:p>
    <w:p w:rsidR="009B0190" w:rsidRPr="00E82C42" w:rsidRDefault="009B0190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Economic order quantity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E82C42">
        <w:rPr>
          <w:rFonts w:ascii="Times New Roman" w:hAnsi="Times New Roman" w:cs="Times New Roman"/>
          <w:sz w:val="24"/>
          <w:szCs w:val="24"/>
        </w:rPr>
        <w:t>4,00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82C42">
        <w:rPr>
          <w:rFonts w:ascii="Times New Roman" w:hAnsi="Times New Roman" w:cs="Times New Roman"/>
          <w:sz w:val="24"/>
          <w:szCs w:val="24"/>
        </w:rPr>
        <w:t xml:space="preserve"> units</w:t>
      </w:r>
    </w:p>
    <w:p w:rsidR="009B0190" w:rsidRPr="00E82C42" w:rsidRDefault="009B0190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Annual requirement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E82C42">
        <w:rPr>
          <w:rFonts w:ascii="Times New Roman" w:hAnsi="Times New Roman" w:cs="Times New Roman"/>
          <w:sz w:val="24"/>
          <w:szCs w:val="24"/>
        </w:rPr>
        <w:t>4000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82C42">
        <w:rPr>
          <w:rFonts w:ascii="Times New Roman" w:hAnsi="Times New Roman" w:cs="Times New Roman"/>
          <w:sz w:val="24"/>
          <w:szCs w:val="24"/>
        </w:rPr>
        <w:t xml:space="preserve"> units </w:t>
      </w:r>
    </w:p>
    <w:p w:rsidR="009B0190" w:rsidRPr="00E82C42" w:rsidRDefault="009B0190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Cost per unit of material Rs.2</w:t>
      </w:r>
    </w:p>
    <w:p w:rsidR="009B0190" w:rsidRPr="00E82C42" w:rsidRDefault="009B0190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Carrying cost is 10% of inventory value </w:t>
      </w:r>
    </w:p>
    <w:p w:rsidR="009B0190" w:rsidRPr="00E82C42" w:rsidRDefault="009B0190" w:rsidP="009B01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5911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82C42">
        <w:rPr>
          <w:rFonts w:ascii="Times New Roman" w:hAnsi="Times New Roman" w:cs="Times New Roman"/>
          <w:sz w:val="24"/>
          <w:szCs w:val="24"/>
        </w:rPr>
        <w:t xml:space="preserve">: Ordering cost per order.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The following data are given to you: </w:t>
      </w:r>
    </w:p>
    <w:p w:rsidR="009B0190" w:rsidRPr="00E82C42" w:rsidRDefault="009B0190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Standard and actual output = 2,00 units </w:t>
      </w:r>
    </w:p>
    <w:p w:rsidR="009B0190" w:rsidRPr="00E82C42" w:rsidRDefault="009B0190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Output per hour = 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2C42">
        <w:rPr>
          <w:rFonts w:ascii="Times New Roman" w:hAnsi="Times New Roman" w:cs="Times New Roman"/>
          <w:sz w:val="24"/>
          <w:szCs w:val="24"/>
        </w:rPr>
        <w:t xml:space="preserve">5 units </w:t>
      </w:r>
    </w:p>
    <w:p w:rsidR="009B0190" w:rsidRPr="00E82C42" w:rsidRDefault="009B0190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Rate per hour = Rs.3</w:t>
      </w:r>
    </w:p>
    <w:p w:rsidR="009B0190" w:rsidRPr="00E82C42" w:rsidRDefault="009B0190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C5911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82C42">
        <w:rPr>
          <w:rFonts w:ascii="Times New Roman" w:hAnsi="Times New Roman" w:cs="Times New Roman"/>
          <w:sz w:val="24"/>
          <w:szCs w:val="24"/>
        </w:rPr>
        <w:t xml:space="preserve">: Total wages under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82C42">
        <w:rPr>
          <w:rFonts w:ascii="Times New Roman" w:hAnsi="Times New Roman" w:cs="Times New Roman"/>
          <w:sz w:val="24"/>
          <w:szCs w:val="24"/>
        </w:rPr>
        <w:t xml:space="preserve">Gant Task Bonus Scheme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>XY Company Ltd. is working at its annual normal capacity of 5,000 units.</w:t>
      </w:r>
    </w:p>
    <w:p w:rsidR="009B0190" w:rsidRPr="00E82C42" w:rsidRDefault="009B0190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>The total cost per unit is Rs.7.</w:t>
      </w:r>
    </w:p>
    <w:p w:rsidR="009B0190" w:rsidRPr="00E82C42" w:rsidRDefault="009B0190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>The annual fixed costs are Rs.10</w:t>
      </w:r>
      <w:proofErr w:type="gramStart"/>
      <w:r w:rsidRPr="00E82C42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E82C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0190" w:rsidRPr="00E82C42" w:rsidRDefault="009B0190" w:rsidP="009B01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5911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82C42">
        <w:rPr>
          <w:rFonts w:ascii="Times New Roman" w:hAnsi="Times New Roman" w:cs="Times New Roman"/>
          <w:sz w:val="24"/>
          <w:szCs w:val="24"/>
        </w:rPr>
        <w:t xml:space="preserve">: Total cost at 80% of the normal capacity.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The following information about a manufacturing company is presented below: </w:t>
      </w:r>
    </w:p>
    <w:p w:rsidR="009B0190" w:rsidRPr="00E82C42" w:rsidRDefault="009B0190" w:rsidP="00DB19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Actual hours worked 2,900 </w:t>
      </w:r>
    </w:p>
    <w:p w:rsidR="009B0190" w:rsidRPr="00E82C42" w:rsidRDefault="009B0190" w:rsidP="00DB19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Fixed overhead (4,000 hours Normal Capacity) Rs.32,000 </w:t>
      </w:r>
    </w:p>
    <w:p w:rsidR="009B0190" w:rsidRPr="00E82C42" w:rsidRDefault="009B0190" w:rsidP="00DB19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Actual production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E82C42">
        <w:rPr>
          <w:rFonts w:ascii="Times New Roman" w:hAnsi="Times New Roman" w:cs="Times New Roman"/>
          <w:sz w:val="24"/>
          <w:szCs w:val="24"/>
        </w:rPr>
        <w:t xml:space="preserve">50 units </w:t>
      </w:r>
    </w:p>
    <w:p w:rsidR="009B0190" w:rsidRPr="00E82C42" w:rsidRDefault="009B0190" w:rsidP="00DB19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Standard hours per unit 60 </w:t>
      </w:r>
    </w:p>
    <w:p w:rsidR="009B0190" w:rsidRPr="00E82C42" w:rsidRDefault="009B0190" w:rsidP="00DB19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Standard overhead rate per standard hour Rs.20 </w:t>
      </w:r>
    </w:p>
    <w:p w:rsidR="009B0190" w:rsidRPr="00E82C42" w:rsidRDefault="009B0190" w:rsidP="00DB19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Actual overhead incurred Rs.65</w:t>
      </w:r>
      <w:proofErr w:type="gramStart"/>
      <w:r w:rsidRPr="00E82C42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190" w:rsidRPr="00E82C42" w:rsidRDefault="009B0190" w:rsidP="009B019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B1946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82C42">
        <w:rPr>
          <w:rFonts w:ascii="Times New Roman" w:hAnsi="Times New Roman" w:cs="Times New Roman"/>
          <w:sz w:val="24"/>
          <w:szCs w:val="24"/>
        </w:rPr>
        <w:t xml:space="preserve">: Overhead Spending Variance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The following information is available in respect of a material. </w:t>
      </w:r>
    </w:p>
    <w:p w:rsidR="009B0190" w:rsidRPr="00E82C42" w:rsidRDefault="009B0190" w:rsidP="001A307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Maximum stock level = 8,000 units </w:t>
      </w:r>
    </w:p>
    <w:p w:rsidR="009B0190" w:rsidRPr="00E82C42" w:rsidRDefault="009B0190" w:rsidP="001A307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Minimum consumption = 400 units</w:t>
      </w:r>
    </w:p>
    <w:p w:rsidR="009B0190" w:rsidRPr="00E82C42" w:rsidRDefault="009B0190" w:rsidP="001A307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Average consumption = 500 units</w:t>
      </w:r>
    </w:p>
    <w:p w:rsidR="009B0190" w:rsidRPr="00E82C42" w:rsidRDefault="009B0190" w:rsidP="001A307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Delivery period = 6 days – 10 days</w:t>
      </w:r>
    </w:p>
    <w:p w:rsidR="009B0190" w:rsidRPr="00E82C42" w:rsidRDefault="009B0190" w:rsidP="001A307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Re-order level = 6,000 </w:t>
      </w:r>
    </w:p>
    <w:p w:rsidR="009B0190" w:rsidRPr="00E82C42" w:rsidRDefault="009B0190" w:rsidP="001A30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946">
        <w:rPr>
          <w:rFonts w:ascii="Times New Roman" w:hAnsi="Times New Roman" w:cs="Times New Roman"/>
          <w:b/>
          <w:bCs/>
          <w:sz w:val="24"/>
          <w:szCs w:val="24"/>
        </w:rPr>
        <w:t>Required:</w:t>
      </w:r>
      <w:r w:rsidRPr="00E82C42">
        <w:rPr>
          <w:rFonts w:ascii="Times New Roman" w:hAnsi="Times New Roman" w:cs="Times New Roman"/>
          <w:sz w:val="24"/>
          <w:szCs w:val="24"/>
        </w:rPr>
        <w:t xml:space="preserve"> Reorder quantity </w:t>
      </w:r>
    </w:p>
    <w:p w:rsidR="009B0190" w:rsidRPr="00070DA7" w:rsidRDefault="009B0190" w:rsidP="00070DA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0DA7">
        <w:rPr>
          <w:rFonts w:ascii="Times New Roman" w:hAnsi="Times New Roman" w:cs="Times New Roman"/>
          <w:b/>
          <w:bCs/>
          <w:sz w:val="24"/>
          <w:szCs w:val="24"/>
        </w:rPr>
        <w:t>Group "B"</w:t>
      </w:r>
    </w:p>
    <w:p w:rsidR="009B0190" w:rsidRPr="00070DA7" w:rsidRDefault="009B0190" w:rsidP="001A307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0DA7">
        <w:rPr>
          <w:rFonts w:ascii="Times New Roman" w:hAnsi="Times New Roman" w:cs="Times New Roman"/>
          <w:b/>
          <w:bCs/>
          <w:sz w:val="24"/>
          <w:szCs w:val="24"/>
        </w:rPr>
        <w:t xml:space="preserve">Short Answer Questions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0D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0D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0D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0D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A307C">
        <w:rPr>
          <w:rFonts w:ascii="Times New Roman" w:hAnsi="Times New Roman" w:cs="Times New Roman"/>
          <w:b/>
          <w:bCs/>
          <w:sz w:val="24"/>
          <w:szCs w:val="24"/>
        </w:rPr>
        <w:t xml:space="preserve"> (6×</w:t>
      </w:r>
      <w:r w:rsidRPr="00070DA7">
        <w:rPr>
          <w:rFonts w:ascii="Times New Roman" w:hAnsi="Times New Roman" w:cs="Times New Roman"/>
          <w:b/>
          <w:bCs/>
          <w:sz w:val="24"/>
          <w:szCs w:val="24"/>
        </w:rPr>
        <w:t>5=30)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Differentiate between allocation and apportionment of overheads.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Differentiate between avoidable and unavoidable costs.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ABC Manufacturing Company has sufficient idle capacity therefore; it would like to see the possibility of manufacturing a component used in its final products. The company has been buying the component from outside suppliers at the rate of Rs.20. The other data have been presented below: </w:t>
      </w:r>
    </w:p>
    <w:p w:rsidR="009B0190" w:rsidRPr="00E82C42" w:rsidRDefault="009B0190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Annual need 25,000 units </w:t>
      </w:r>
    </w:p>
    <w:p w:rsidR="009B0190" w:rsidRPr="00E82C42" w:rsidRDefault="009B0190" w:rsidP="00070DA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Cost estimate for one unit: </w:t>
      </w:r>
    </w:p>
    <w:p w:rsidR="009B0190" w:rsidRPr="00E82C42" w:rsidRDefault="009B0190" w:rsidP="00070DA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lastRenderedPageBreak/>
        <w:t xml:space="preserve">Raw material Rs.9 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Direct labor Rs.7 </w:t>
      </w:r>
      <w:r w:rsidRPr="00E82C42">
        <w:rPr>
          <w:rFonts w:ascii="Times New Roman" w:hAnsi="Times New Roman" w:cs="Times New Roman"/>
          <w:sz w:val="24"/>
          <w:szCs w:val="24"/>
        </w:rPr>
        <w:tab/>
        <w:t>Manufacturing overheads Rs.8</w:t>
      </w:r>
    </w:p>
    <w:p w:rsidR="009B0190" w:rsidRPr="00E82C42" w:rsidRDefault="009B0190" w:rsidP="001A307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 w:rsidR="001A307C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The company has followed a system of defining its plant capacity in terms of direct labor hours. The normal capacity is 60,000 direct labor hours. The annual fixed manufacturing overhead is Rs.150,000. Two </w:t>
      </w:r>
      <w:r>
        <w:rPr>
          <w:rFonts w:ascii="Times New Roman" w:hAnsi="Times New Roman" w:cs="Times New Roman"/>
          <w:sz w:val="24"/>
          <w:szCs w:val="24"/>
        </w:rPr>
        <w:t>labor</w:t>
      </w:r>
      <w:r w:rsidRPr="00E82C42">
        <w:rPr>
          <w:rFonts w:ascii="Times New Roman" w:hAnsi="Times New Roman" w:cs="Times New Roman"/>
          <w:sz w:val="24"/>
          <w:szCs w:val="24"/>
        </w:rPr>
        <w:t xml:space="preserve"> hours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E82C42">
        <w:rPr>
          <w:rFonts w:ascii="Times New Roman" w:hAnsi="Times New Roman" w:cs="Times New Roman"/>
          <w:sz w:val="24"/>
          <w:szCs w:val="24"/>
        </w:rPr>
        <w:t xml:space="preserve"> needed to produce one unit. </w:t>
      </w:r>
    </w:p>
    <w:p w:rsidR="009B0190" w:rsidRPr="00E82C42" w:rsidRDefault="009B0190" w:rsidP="001A307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307C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82C42">
        <w:rPr>
          <w:rFonts w:ascii="Times New Roman" w:hAnsi="Times New Roman" w:cs="Times New Roman"/>
          <w:sz w:val="24"/>
          <w:szCs w:val="24"/>
        </w:rPr>
        <w:t>: Differential cost analysis to decide whether the company should make or buy the components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The following information is given to you: </w:t>
      </w:r>
    </w:p>
    <w:p w:rsidR="009B0190" w:rsidRPr="00E9545A" w:rsidRDefault="009B0190" w:rsidP="001A307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45A">
        <w:rPr>
          <w:rFonts w:ascii="Times New Roman" w:hAnsi="Times New Roman" w:cs="Times New Roman"/>
          <w:b/>
          <w:bCs/>
          <w:sz w:val="24"/>
          <w:szCs w:val="24"/>
        </w:rPr>
        <w:t xml:space="preserve">Standard: </w:t>
      </w:r>
    </w:p>
    <w:p w:rsidR="009B0190" w:rsidRPr="00E82C42" w:rsidRDefault="009B0190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Material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Quantity 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Standard Price per kg </w:t>
      </w:r>
    </w:p>
    <w:p w:rsidR="009B0190" w:rsidRPr="00E82C42" w:rsidRDefault="009B0190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A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40%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>Rs.20</w:t>
      </w:r>
    </w:p>
    <w:p w:rsidR="009B0190" w:rsidRPr="00E82C42" w:rsidRDefault="009B0190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B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60%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Rs.30 </w:t>
      </w:r>
    </w:p>
    <w:p w:rsidR="009B0190" w:rsidRPr="00E9545A" w:rsidRDefault="009B0190" w:rsidP="001A307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45A">
        <w:rPr>
          <w:rFonts w:ascii="Times New Roman" w:hAnsi="Times New Roman" w:cs="Times New Roman"/>
          <w:b/>
          <w:bCs/>
          <w:sz w:val="24"/>
          <w:szCs w:val="24"/>
        </w:rPr>
        <w:t xml:space="preserve">Actual: </w:t>
      </w:r>
    </w:p>
    <w:p w:rsidR="009B0190" w:rsidRPr="00E82C42" w:rsidRDefault="009B0190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Material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Quantity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Actual Cost </w:t>
      </w:r>
    </w:p>
    <w:p w:rsidR="009B0190" w:rsidRPr="00E82C42" w:rsidRDefault="009B0190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A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70 kg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Rs.1,470 </w:t>
      </w:r>
    </w:p>
    <w:p w:rsidR="009B0190" w:rsidRPr="00E82C42" w:rsidRDefault="009B0190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B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130 kg </w:t>
      </w:r>
      <w:r w:rsidRPr="00E82C42">
        <w:rPr>
          <w:rFonts w:ascii="Times New Roman" w:hAnsi="Times New Roman" w:cs="Times New Roman"/>
          <w:sz w:val="24"/>
          <w:szCs w:val="24"/>
        </w:rPr>
        <w:tab/>
        <w:t>Rs.4</w:t>
      </w:r>
      <w:proofErr w:type="gramStart"/>
      <w:r w:rsidRPr="00E82C42">
        <w:rPr>
          <w:rFonts w:ascii="Times New Roman" w:hAnsi="Times New Roman" w:cs="Times New Roman"/>
          <w:sz w:val="24"/>
          <w:szCs w:val="24"/>
        </w:rPr>
        <w:t>,160</w:t>
      </w:r>
      <w:proofErr w:type="gramEnd"/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190" w:rsidRPr="00E82C42" w:rsidRDefault="009B0190" w:rsidP="003345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Standard Loss is 10% and Actual output is 185 kg </w:t>
      </w:r>
    </w:p>
    <w:p w:rsidR="009B0190" w:rsidRPr="00E82C42" w:rsidRDefault="009B0190" w:rsidP="0033452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576FD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82C42">
        <w:rPr>
          <w:rFonts w:ascii="Times New Roman" w:hAnsi="Times New Roman" w:cs="Times New Roman"/>
          <w:sz w:val="24"/>
          <w:szCs w:val="24"/>
        </w:rPr>
        <w:t xml:space="preserve">: Material variances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The overheads of a Manufacturing Company are given below: </w:t>
      </w:r>
    </w:p>
    <w:p w:rsidR="009B0190" w:rsidRPr="00E82C42" w:rsidRDefault="009B0190" w:rsidP="001576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Fuel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Rs. 46,000 </w:t>
      </w:r>
    </w:p>
    <w:p w:rsidR="009B0190" w:rsidRPr="00E82C42" w:rsidRDefault="009B0190" w:rsidP="001576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Rent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Rs. 50,000 </w:t>
      </w:r>
    </w:p>
    <w:p w:rsidR="009B0190" w:rsidRPr="00E82C42" w:rsidRDefault="009B0190" w:rsidP="001576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Store overheads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Rs. 36,000 </w:t>
      </w:r>
    </w:p>
    <w:p w:rsidR="009B0190" w:rsidRPr="00E82C42" w:rsidRDefault="009B0190" w:rsidP="001576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Amenities to staff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Rs. 24,000 </w:t>
      </w:r>
    </w:p>
    <w:p w:rsidR="009B0190" w:rsidRPr="00E82C42" w:rsidRDefault="009B0190" w:rsidP="003345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Following further details are provided to you: </w:t>
      </w:r>
    </w:p>
    <w:p w:rsidR="009B0190" w:rsidRPr="00E82C42" w:rsidRDefault="009B0190" w:rsidP="0086376E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Production department </w:t>
      </w:r>
    </w:p>
    <w:p w:rsidR="009B0190" w:rsidRPr="00E82C42" w:rsidRDefault="009B0190" w:rsidP="00E82C42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>A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B 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Horse Power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>10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>8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Machine hours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>3000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>2000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Area occupied sq. feet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>3000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>2000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No. of staff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>15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>9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Direct material Rs.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>30000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>18000</w:t>
      </w:r>
    </w:p>
    <w:p w:rsidR="009B0190" w:rsidRPr="00E82C42" w:rsidRDefault="009B0190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 w:rsidR="0033452C">
        <w:rPr>
          <w:rFonts w:ascii="Times New Roman" w:hAnsi="Times New Roman" w:cs="Times New Roman"/>
          <w:sz w:val="24"/>
          <w:szCs w:val="24"/>
        </w:rPr>
        <w:tab/>
      </w:r>
      <w:r w:rsidRPr="0086376E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82C42">
        <w:rPr>
          <w:rFonts w:ascii="Times New Roman" w:hAnsi="Times New Roman" w:cs="Times New Roman"/>
          <w:sz w:val="24"/>
          <w:szCs w:val="24"/>
        </w:rPr>
        <w:t xml:space="preserve">: Overhead rate per machine hour for both products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>The following is the information about a Manufacturing Company with a Normal Capacity of 20,000 units: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Years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9816EE">
        <w:rPr>
          <w:rFonts w:ascii="Times New Roman" w:hAnsi="Times New Roman" w:cs="Times New Roman"/>
          <w:sz w:val="24"/>
          <w:szCs w:val="24"/>
          <w:u w:val="single"/>
        </w:rPr>
        <w:t xml:space="preserve">2078 </w:t>
      </w:r>
      <w:r w:rsidRPr="009816E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816EE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9816EE">
        <w:rPr>
          <w:rFonts w:ascii="Times New Roman" w:hAnsi="Times New Roman" w:cs="Times New Roman"/>
          <w:sz w:val="24"/>
          <w:szCs w:val="24"/>
          <w:u w:val="single"/>
        </w:rPr>
        <w:t>2079</w:t>
      </w: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Production units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20,000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21,000 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Sales units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19,000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20,000 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Fixed factory overhead at Normal Capacity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Rs.100,000 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Fixed administrative overhead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Rs.40,000 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Fixed selling overhead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Rs.30,000 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Unit selling price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Rs.30 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Variable cost per unit Rs.: 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Raw material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8 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Direct labor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6 </w:t>
      </w:r>
    </w:p>
    <w:p w:rsidR="009B0190" w:rsidRPr="00E82C42" w:rsidRDefault="009B0190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Direct expenses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>4</w:t>
      </w:r>
    </w:p>
    <w:p w:rsidR="009B0190" w:rsidRPr="00E82C42" w:rsidRDefault="009B0190" w:rsidP="0033452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13579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E82C42">
        <w:rPr>
          <w:rFonts w:ascii="Times New Roman" w:hAnsi="Times New Roman" w:cs="Times New Roman"/>
          <w:sz w:val="24"/>
          <w:szCs w:val="24"/>
        </w:rPr>
        <w:t xml:space="preserve">: Income Statement under Absorption Costing for the year 2079 and reconcile profit without preparing Variable Costing Statement. </w:t>
      </w:r>
    </w:p>
    <w:p w:rsidR="009B0190" w:rsidRPr="001F193A" w:rsidRDefault="009B0190" w:rsidP="006520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193A">
        <w:rPr>
          <w:rFonts w:ascii="Times New Roman" w:hAnsi="Times New Roman" w:cs="Times New Roman"/>
          <w:b/>
          <w:bCs/>
          <w:sz w:val="24"/>
          <w:szCs w:val="24"/>
        </w:rPr>
        <w:t>Group "C"</w:t>
      </w:r>
    </w:p>
    <w:p w:rsidR="009B0190" w:rsidRPr="0065202A" w:rsidRDefault="009B0190" w:rsidP="00E82C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 w:rsidR="0033452C">
        <w:rPr>
          <w:rFonts w:ascii="Times New Roman" w:hAnsi="Times New Roman" w:cs="Times New Roman"/>
          <w:sz w:val="24"/>
          <w:szCs w:val="24"/>
        </w:rPr>
        <w:tab/>
      </w:r>
      <w:r w:rsidRPr="0065202A">
        <w:rPr>
          <w:rFonts w:ascii="Times New Roman" w:hAnsi="Times New Roman" w:cs="Times New Roman"/>
          <w:b/>
          <w:bCs/>
          <w:sz w:val="24"/>
          <w:szCs w:val="24"/>
        </w:rPr>
        <w:t xml:space="preserve">Long Answer Questions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52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52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52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452C">
        <w:rPr>
          <w:rFonts w:ascii="Times New Roman" w:hAnsi="Times New Roman" w:cs="Times New Roman"/>
          <w:b/>
          <w:bCs/>
          <w:sz w:val="24"/>
          <w:szCs w:val="24"/>
        </w:rPr>
        <w:t>(3×</w:t>
      </w:r>
      <w:r w:rsidRPr="0065202A">
        <w:rPr>
          <w:rFonts w:ascii="Times New Roman" w:hAnsi="Times New Roman" w:cs="Times New Roman"/>
          <w:b/>
          <w:bCs/>
          <w:sz w:val="24"/>
          <w:szCs w:val="24"/>
        </w:rPr>
        <w:t xml:space="preserve">10=30)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“The main objective of inventory management is to supply all kinds of inventory regularly in such a manner that there is no shortage of materials and the production may not have to be stopped”, discuss.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Following is the information of a renowned Hotel in Kathmandu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Total number of single rooms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30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Total number of double rooms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Pr="00E82C42">
        <w:rPr>
          <w:rFonts w:ascii="Times New Roman" w:hAnsi="Times New Roman" w:cs="Times New Roman"/>
          <w:sz w:val="24"/>
          <w:szCs w:val="24"/>
        </w:rPr>
        <w:tab/>
        <w:t>20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Annual expenses (Rs.) summary: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Room attendant’s salary 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50,000 per month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Administrative staff salary 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60,000 per month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Other helpers’ salaries 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20,000 per month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Lighting and heating 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160,000 per annum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Repair and maintenance 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40,000 per annum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Depreciation of buildings 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5% of Rs.5,000,000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Depreciation of other fixed assets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15% of Rs.1,000,000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Insurance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Rs.15,000 per month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Miscellaneous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Rs.200,000 per annum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Occupancy ratio: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For 4 months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>Single rooms 100%</w:t>
      </w:r>
    </w:p>
    <w:p w:rsidR="009B0190" w:rsidRPr="00E82C42" w:rsidRDefault="009B0190" w:rsidP="0005274B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Double rooms 80%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sym w:font="Symbol" w:char="F0B7"/>
      </w:r>
      <w:r w:rsidRPr="00E82C42">
        <w:rPr>
          <w:rFonts w:ascii="Times New Roman" w:hAnsi="Times New Roman" w:cs="Times New Roman"/>
          <w:sz w:val="24"/>
          <w:szCs w:val="24"/>
        </w:rPr>
        <w:t xml:space="preserve"> For 8 months</w:t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Single rooms 70% </w:t>
      </w:r>
    </w:p>
    <w:p w:rsidR="009B0190" w:rsidRPr="00E82C42" w:rsidRDefault="009B0190" w:rsidP="0005274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Double rooms 50% </w:t>
      </w:r>
    </w:p>
    <w:p w:rsidR="009B0190" w:rsidRPr="00E82C42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Profit margin 20% on cost </w:t>
      </w:r>
    </w:p>
    <w:p w:rsidR="009B0190" w:rsidRDefault="009B0190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Assume that the double room shall be regarded as 1.5 of the single room for fixing the rate of the room.</w:t>
      </w:r>
    </w:p>
    <w:p w:rsidR="009B0190" w:rsidRPr="00791453" w:rsidRDefault="009B0190" w:rsidP="003345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b/>
          <w:bCs/>
          <w:sz w:val="24"/>
          <w:szCs w:val="24"/>
        </w:rPr>
        <w:t xml:space="preserve">Required: </w:t>
      </w:r>
    </w:p>
    <w:p w:rsidR="009B0190" w:rsidRPr="00E82C42" w:rsidRDefault="009B0190" w:rsidP="007914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a. Operating cost statement </w:t>
      </w:r>
    </w:p>
    <w:p w:rsidR="009B0190" w:rsidRPr="00E82C42" w:rsidRDefault="009B0190" w:rsidP="007914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b. Room charge for single and double </w:t>
      </w:r>
      <w:r>
        <w:rPr>
          <w:rFonts w:ascii="Times New Roman" w:hAnsi="Times New Roman" w:cs="Times New Roman"/>
          <w:sz w:val="24"/>
          <w:szCs w:val="24"/>
        </w:rPr>
        <w:t>rooms</w:t>
      </w:r>
      <w:r w:rsidRPr="00E82C42">
        <w:rPr>
          <w:rFonts w:ascii="Times New Roman" w:hAnsi="Times New Roman" w:cs="Times New Roman"/>
          <w:sz w:val="24"/>
          <w:szCs w:val="24"/>
        </w:rPr>
        <w:t xml:space="preserve"> per day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The sales revenue and profit of a manufacturing company for two years were as follows: </w:t>
      </w:r>
    </w:p>
    <w:p w:rsidR="009B0190" w:rsidRPr="00E82C42" w:rsidRDefault="009B0190" w:rsidP="002B198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Year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Sales Revenue (Rs)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Profit (Rs) </w:t>
      </w:r>
    </w:p>
    <w:p w:rsidR="009B0190" w:rsidRDefault="009B0190" w:rsidP="002B198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2078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500,000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(15,000) </w:t>
      </w:r>
    </w:p>
    <w:p w:rsidR="009B0190" w:rsidRPr="00E82C42" w:rsidRDefault="009B0190" w:rsidP="002B198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2079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700,000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15,000 </w:t>
      </w:r>
    </w:p>
    <w:p w:rsidR="009B0190" w:rsidRPr="00791453" w:rsidRDefault="009B0190" w:rsidP="0033452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1453">
        <w:rPr>
          <w:rFonts w:ascii="Times New Roman" w:hAnsi="Times New Roman" w:cs="Times New Roman"/>
          <w:b/>
          <w:bCs/>
          <w:sz w:val="24"/>
          <w:szCs w:val="24"/>
        </w:rPr>
        <w:t xml:space="preserve">Required: </w:t>
      </w:r>
    </w:p>
    <w:p w:rsidR="009B0190" w:rsidRPr="00E82C42" w:rsidRDefault="009B0190" w:rsidP="005C57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C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2C42">
        <w:rPr>
          <w:rFonts w:ascii="Times New Roman" w:hAnsi="Times New Roman" w:cs="Times New Roman"/>
          <w:sz w:val="24"/>
          <w:szCs w:val="24"/>
        </w:rPr>
        <w:t xml:space="preserve">) Profit volume ratio </w:t>
      </w:r>
    </w:p>
    <w:p w:rsidR="009B0190" w:rsidRPr="00E82C42" w:rsidRDefault="009B0190" w:rsidP="005C57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ii) Fixed cost </w:t>
      </w:r>
    </w:p>
    <w:p w:rsidR="009B0190" w:rsidRPr="00E82C42" w:rsidRDefault="009B0190" w:rsidP="005C57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iii) Brake-even point in Rs. </w:t>
      </w:r>
    </w:p>
    <w:p w:rsidR="009B0190" w:rsidRPr="00E82C42" w:rsidRDefault="009B0190" w:rsidP="005C57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iv) Break-even point in units if selling price per unit is Rs.100 </w:t>
      </w:r>
    </w:p>
    <w:p w:rsidR="009B0190" w:rsidRDefault="009B0190" w:rsidP="006479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iv) Sales to earn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82C42">
        <w:rPr>
          <w:rFonts w:ascii="Times New Roman" w:hAnsi="Times New Roman" w:cs="Times New Roman"/>
          <w:sz w:val="24"/>
          <w:szCs w:val="24"/>
        </w:rPr>
        <w:t xml:space="preserve">desired profit after tax of Rs.30,000 if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82C42">
        <w:rPr>
          <w:rFonts w:ascii="Times New Roman" w:hAnsi="Times New Roman" w:cs="Times New Roman"/>
          <w:sz w:val="24"/>
          <w:szCs w:val="24"/>
        </w:rPr>
        <w:t xml:space="preserve">tax rate is 25% </w:t>
      </w:r>
    </w:p>
    <w:p w:rsidR="009B0190" w:rsidRPr="00E82C42" w:rsidRDefault="009B0190" w:rsidP="006479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v) Profit when sales are Rs.1,000,000 </w:t>
      </w:r>
    </w:p>
    <w:p w:rsidR="009B0190" w:rsidRPr="00E82C42" w:rsidRDefault="009B0190" w:rsidP="006479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vi) Margin of safety ratio if actual sales are Rs.900,000 </w:t>
      </w:r>
    </w:p>
    <w:p w:rsidR="009B0190" w:rsidRPr="00791453" w:rsidRDefault="009B0190" w:rsidP="007914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1453">
        <w:rPr>
          <w:rFonts w:ascii="Times New Roman" w:hAnsi="Times New Roman" w:cs="Times New Roman"/>
          <w:b/>
          <w:bCs/>
          <w:sz w:val="24"/>
          <w:szCs w:val="24"/>
        </w:rPr>
        <w:t>Group "D"</w:t>
      </w:r>
    </w:p>
    <w:p w:rsidR="009B0190" w:rsidRPr="00E82C42" w:rsidRDefault="009B0190" w:rsidP="0033452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2C42">
        <w:rPr>
          <w:rFonts w:ascii="Times New Roman" w:hAnsi="Times New Roman" w:cs="Times New Roman"/>
          <w:b/>
          <w:bCs/>
          <w:sz w:val="24"/>
          <w:szCs w:val="24"/>
        </w:rPr>
        <w:t xml:space="preserve">Comprehensive Answer Question </w:t>
      </w:r>
      <w:r w:rsidRPr="00E82C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2C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2C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2C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2C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2C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2C4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(1 × 20 = 20) </w:t>
      </w:r>
    </w:p>
    <w:p w:rsidR="009B0190" w:rsidRPr="0005274B" w:rsidRDefault="009B0190" w:rsidP="009B0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4B">
        <w:rPr>
          <w:rFonts w:ascii="Times New Roman" w:hAnsi="Times New Roman" w:cs="Times New Roman"/>
          <w:sz w:val="24"/>
          <w:szCs w:val="24"/>
        </w:rPr>
        <w:t xml:space="preserve">A renowned organization is planning to prepare a functional budget for their decision purpose from the following information: </w:t>
      </w:r>
    </w:p>
    <w:p w:rsidR="009B0190" w:rsidRPr="00E82C42" w:rsidRDefault="009B0190" w:rsidP="0033452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Total sales for six months are 200,000 units, which are apportioned as:</w:t>
      </w:r>
    </w:p>
    <w:p w:rsidR="009B0190" w:rsidRDefault="009B0190" w:rsidP="006479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Chaitra 15%, Baisakh 20%, Jestha 15%, </w:t>
      </w:r>
      <w:proofErr w:type="spellStart"/>
      <w:r w:rsidRPr="00E82C42">
        <w:rPr>
          <w:rFonts w:ascii="Times New Roman" w:hAnsi="Times New Roman" w:cs="Times New Roman"/>
          <w:sz w:val="24"/>
          <w:szCs w:val="24"/>
        </w:rPr>
        <w:t>Ashad</w:t>
      </w:r>
      <w:proofErr w:type="spellEnd"/>
      <w:r w:rsidRPr="00E82C42">
        <w:rPr>
          <w:rFonts w:ascii="Times New Roman" w:hAnsi="Times New Roman" w:cs="Times New Roman"/>
          <w:sz w:val="24"/>
          <w:szCs w:val="24"/>
        </w:rPr>
        <w:t xml:space="preserve"> 10%, </w:t>
      </w:r>
      <w:proofErr w:type="spellStart"/>
      <w:r w:rsidRPr="00E82C42">
        <w:rPr>
          <w:rFonts w:ascii="Times New Roman" w:hAnsi="Times New Roman" w:cs="Times New Roman"/>
          <w:sz w:val="24"/>
          <w:szCs w:val="24"/>
        </w:rPr>
        <w:t>Shrawan</w:t>
      </w:r>
      <w:proofErr w:type="spellEnd"/>
      <w:r w:rsidRPr="00E82C42">
        <w:rPr>
          <w:rFonts w:ascii="Times New Roman" w:hAnsi="Times New Roman" w:cs="Times New Roman"/>
          <w:sz w:val="24"/>
          <w:szCs w:val="24"/>
        </w:rPr>
        <w:t xml:space="preserve"> 10%, </w:t>
      </w:r>
      <w:proofErr w:type="spellStart"/>
      <w:r w:rsidRPr="00E82C42">
        <w:rPr>
          <w:rFonts w:ascii="Times New Roman" w:hAnsi="Times New Roman" w:cs="Times New Roman"/>
          <w:sz w:val="24"/>
          <w:szCs w:val="24"/>
        </w:rPr>
        <w:t>Bhadra</w:t>
      </w:r>
      <w:proofErr w:type="spellEnd"/>
      <w:r w:rsidRPr="00E82C42">
        <w:rPr>
          <w:rFonts w:ascii="Times New Roman" w:hAnsi="Times New Roman" w:cs="Times New Roman"/>
          <w:sz w:val="24"/>
          <w:szCs w:val="24"/>
        </w:rPr>
        <w:t xml:space="preserve"> 20% and Ashwin 10% respectively. </w:t>
      </w:r>
    </w:p>
    <w:p w:rsidR="009B0190" w:rsidRPr="00E82C42" w:rsidRDefault="009B0190" w:rsidP="006479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selling</w:t>
      </w:r>
      <w:r w:rsidRPr="00E82C42">
        <w:rPr>
          <w:rFonts w:ascii="Times New Roman" w:hAnsi="Times New Roman" w:cs="Times New Roman"/>
          <w:sz w:val="24"/>
          <w:szCs w:val="24"/>
        </w:rPr>
        <w:t xml:space="preserve"> price per unit will be Rs.20</w:t>
      </w:r>
    </w:p>
    <w:p w:rsidR="009B0190" w:rsidRPr="00E82C42" w:rsidRDefault="009B0190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Purchase: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 One unit of finished goods requires 2 kg of material at a cost of Rs.10. </w:t>
      </w:r>
    </w:p>
    <w:p w:rsidR="009B0190" w:rsidRDefault="009B0190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>Wages: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 Each unit of finished good will need 2 </w:t>
      </w:r>
      <w:r>
        <w:rPr>
          <w:rFonts w:ascii="Times New Roman" w:hAnsi="Times New Roman" w:cs="Times New Roman"/>
          <w:sz w:val="24"/>
          <w:szCs w:val="24"/>
        </w:rPr>
        <w:t>labor</w:t>
      </w:r>
      <w:r w:rsidRPr="00E82C42">
        <w:rPr>
          <w:rFonts w:ascii="Times New Roman" w:hAnsi="Times New Roman" w:cs="Times New Roman"/>
          <w:sz w:val="24"/>
          <w:szCs w:val="24"/>
        </w:rPr>
        <w:t xml:space="preserve"> hours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82C42">
        <w:rPr>
          <w:rFonts w:ascii="Times New Roman" w:hAnsi="Times New Roman" w:cs="Times New Roman"/>
          <w:sz w:val="24"/>
          <w:szCs w:val="24"/>
        </w:rPr>
        <w:t xml:space="preserve">rate per </w:t>
      </w:r>
      <w:r>
        <w:rPr>
          <w:rFonts w:ascii="Times New Roman" w:hAnsi="Times New Roman" w:cs="Times New Roman"/>
          <w:sz w:val="24"/>
          <w:szCs w:val="24"/>
        </w:rPr>
        <w:t>labor</w:t>
      </w:r>
      <w:r w:rsidRPr="00E82C42">
        <w:rPr>
          <w:rFonts w:ascii="Times New Roman" w:hAnsi="Times New Roman" w:cs="Times New Roman"/>
          <w:sz w:val="24"/>
          <w:szCs w:val="24"/>
        </w:rPr>
        <w:t xml:space="preserve"> hour will be Rs.3 </w:t>
      </w:r>
    </w:p>
    <w:p w:rsidR="009B0190" w:rsidRPr="00E82C42" w:rsidRDefault="009B0190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Overhead: </w:t>
      </w:r>
      <w:r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 xml:space="preserve">Variable manufacturing cost will be Rs.3 per unit and fixed manufacturing cost for the year will be Rs.120,000 </w:t>
      </w:r>
    </w:p>
    <w:p w:rsidR="009B0190" w:rsidRPr="00E82C42" w:rsidRDefault="009B0190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Inventory policy: </w:t>
      </w:r>
      <w:r w:rsidRPr="00E82C42">
        <w:rPr>
          <w:rFonts w:ascii="Times New Roman" w:hAnsi="Times New Roman" w:cs="Times New Roman"/>
          <w:sz w:val="24"/>
          <w:szCs w:val="24"/>
        </w:rPr>
        <w:tab/>
      </w:r>
      <w:r w:rsidRPr="00E82C42">
        <w:rPr>
          <w:rFonts w:ascii="Times New Roman" w:hAnsi="Times New Roman" w:cs="Times New Roman"/>
          <w:sz w:val="24"/>
          <w:szCs w:val="24"/>
        </w:rPr>
        <w:tab/>
        <w:t xml:space="preserve">Material: 50% of the subsequent month’s requirement </w:t>
      </w:r>
    </w:p>
    <w:p w:rsidR="009B0190" w:rsidRPr="00E82C42" w:rsidRDefault="009B0190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Finished goods: 20% of the subsequent month’s sale </w:t>
      </w:r>
    </w:p>
    <w:p w:rsidR="009B0190" w:rsidRPr="00E82C42" w:rsidRDefault="009B0190" w:rsidP="00E82C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2C42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82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60F6">
        <w:rPr>
          <w:rFonts w:ascii="Times New Roman" w:hAnsi="Times New Roman" w:cs="Times New Roman"/>
          <w:sz w:val="24"/>
          <w:szCs w:val="24"/>
        </w:rPr>
        <w:t xml:space="preserve">For four months from </w:t>
      </w:r>
      <w:proofErr w:type="spellStart"/>
      <w:r w:rsidRPr="00E160F6">
        <w:rPr>
          <w:rFonts w:ascii="Times New Roman" w:hAnsi="Times New Roman" w:cs="Times New Roman"/>
          <w:sz w:val="24"/>
          <w:szCs w:val="24"/>
        </w:rPr>
        <w:t>Baisakh</w:t>
      </w:r>
      <w:proofErr w:type="spellEnd"/>
      <w:r w:rsidRPr="00E160F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160F6">
        <w:rPr>
          <w:rFonts w:ascii="Times New Roman" w:hAnsi="Times New Roman" w:cs="Times New Roman"/>
          <w:sz w:val="24"/>
          <w:szCs w:val="24"/>
        </w:rPr>
        <w:t>Shrawan</w:t>
      </w:r>
      <w:proofErr w:type="spellEnd"/>
    </w:p>
    <w:p w:rsidR="009B0190" w:rsidRPr="00E82C42" w:rsidRDefault="009B0190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C42">
        <w:rPr>
          <w:rFonts w:ascii="Times New Roman" w:hAnsi="Times New Roman" w:cs="Times New Roman"/>
          <w:sz w:val="24"/>
          <w:szCs w:val="24"/>
        </w:rPr>
        <w:t>a. Sales budget</w:t>
      </w:r>
    </w:p>
    <w:p w:rsidR="009B0190" w:rsidRPr="00E82C42" w:rsidRDefault="009B0190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82C42">
        <w:rPr>
          <w:rFonts w:ascii="Times New Roman" w:hAnsi="Times New Roman" w:cs="Times New Roman"/>
          <w:sz w:val="24"/>
          <w:szCs w:val="24"/>
        </w:rPr>
        <w:t>. Production budget</w:t>
      </w:r>
    </w:p>
    <w:p w:rsidR="009B0190" w:rsidRPr="00E82C42" w:rsidRDefault="009B0190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82C42">
        <w:rPr>
          <w:rFonts w:ascii="Times New Roman" w:hAnsi="Times New Roman" w:cs="Times New Roman"/>
          <w:sz w:val="24"/>
          <w:szCs w:val="24"/>
        </w:rPr>
        <w:t xml:space="preserve">. Material purchase budget </w:t>
      </w:r>
    </w:p>
    <w:p w:rsidR="009B0190" w:rsidRPr="00E82C42" w:rsidRDefault="009B0190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E82C42">
        <w:rPr>
          <w:rFonts w:ascii="Times New Roman" w:hAnsi="Times New Roman" w:cs="Times New Roman"/>
          <w:sz w:val="24"/>
          <w:szCs w:val="24"/>
        </w:rPr>
        <w:t>. Labor budget</w:t>
      </w:r>
    </w:p>
    <w:p w:rsidR="009B0190" w:rsidRPr="00E82C42" w:rsidRDefault="009B0190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2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e.</w:t>
      </w:r>
      <w:r w:rsidRPr="00E82C42">
        <w:rPr>
          <w:rFonts w:ascii="Times New Roman" w:hAnsi="Times New Roman" w:cs="Times New Roman"/>
          <w:sz w:val="24"/>
          <w:szCs w:val="24"/>
        </w:rPr>
        <w:t xml:space="preserve"> Manufacturing overhead budget </w:t>
      </w:r>
    </w:p>
    <w:p w:rsidR="009B0190" w:rsidRDefault="009B0190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E82C42">
        <w:rPr>
          <w:rFonts w:ascii="Times New Roman" w:hAnsi="Times New Roman" w:cs="Times New Roman"/>
          <w:sz w:val="24"/>
          <w:szCs w:val="24"/>
        </w:rPr>
        <w:t>. Cost of goods sold budget</w:t>
      </w:r>
    </w:p>
    <w:p w:rsidR="009B0190" w:rsidRPr="00E82C42" w:rsidRDefault="009B0190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3452C" w:rsidRDefault="003345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33452C" w:rsidRDefault="0033452C" w:rsidP="0033452C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201930</wp:posOffset>
                </wp:positionV>
                <wp:extent cx="1209675" cy="552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52C" w:rsidRDefault="0033452C" w:rsidP="0033452C">
                            <w:pPr>
                              <w:spacing w:after="0" w:line="24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Full Marks: 10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33452C" w:rsidRDefault="0033452C" w:rsidP="0033452C">
                            <w:pPr>
                              <w:spacing w:after="0" w:line="24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Pass Marks: 5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33452C" w:rsidRDefault="0033452C" w:rsidP="0033452C">
                            <w:pPr>
                              <w:spacing w:after="0" w:line="24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Time: 3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hrs.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34.4pt;margin-top:15.9pt;width:95.2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" filled="f" stroked="f" strokeweight=".5pt">
                <v:textbox>
                  <w:txbxContent>
                    <w:p w:rsidR="0033452C" w:rsidRDefault="0033452C" w:rsidP="0033452C">
                      <w:pPr>
                        <w:spacing w:after="0" w:line="240" w:lineRule="auto"/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Full Marks: 10</w:t>
                      </w: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  <w:p w:rsidR="0033452C" w:rsidRDefault="0033452C" w:rsidP="0033452C">
                      <w:pPr>
                        <w:spacing w:after="0" w:line="240" w:lineRule="auto"/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Pass Marks: 5</w:t>
                      </w: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  <w:p w:rsidR="0033452C" w:rsidRDefault="0033452C" w:rsidP="0033452C">
                      <w:pPr>
                        <w:spacing w:after="0" w:line="240" w:lineRule="auto"/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Time: 3</w:t>
                      </w: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hrs.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NAGARJUNA COLLEGE OF INFORMATION TECHNOLOGY</w:t>
      </w:r>
    </w:p>
    <w:p w:rsidR="0033452C" w:rsidRDefault="0033452C" w:rsidP="0033452C">
      <w:pPr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92710</wp:posOffset>
                </wp:positionV>
                <wp:extent cx="695325" cy="266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52C" w:rsidRDefault="0033452C" w:rsidP="0033452C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SET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15.9pt;margin-top:7.3pt;width:54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" fillcolor="white [3201]" strokeweight=".5pt">
                <v:textbox>
                  <w:txbxContent>
                    <w:p w:rsidR="0033452C" w:rsidRDefault="0033452C" w:rsidP="0033452C">
                      <w:pP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SET - 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Shankhamul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-09,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Lalitpur</w:t>
      </w:r>
      <w:proofErr w:type="spellEnd"/>
    </w:p>
    <w:p w:rsidR="0033452C" w:rsidRDefault="0033452C" w:rsidP="0033452C">
      <w:pPr>
        <w:tabs>
          <w:tab w:val="center" w:pos="5688"/>
        </w:tabs>
        <w:spacing w:after="12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Pre-Board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Exam 2080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9000"/>
      </w:tblGrid>
      <w:tr w:rsidR="0033452C" w:rsidTr="0033452C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52C" w:rsidRDefault="0033452C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BIM / Fourth Semester / ACC 202: Cost and Management Accounting</w:t>
            </w:r>
          </w:p>
        </w:tc>
      </w:tr>
    </w:tbl>
    <w:p w:rsidR="0033452C" w:rsidRDefault="0033452C" w:rsidP="0033452C">
      <w:pPr>
        <w:spacing w:after="120"/>
        <w:ind w:firstLine="360"/>
        <w:jc w:val="both"/>
        <w:rPr>
          <w:rFonts w:ascii="Times New Roman" w:hAnsi="Times New Roman" w:cs="Times New Roman"/>
          <w:b/>
          <w:bCs/>
          <w:i/>
          <w:iCs/>
          <w:kern w:val="2"/>
          <w:sz w:val="24"/>
          <w:szCs w:val="24"/>
          <w:lang w:bidi="ar-SA"/>
          <w14:ligatures w14:val="standardContextual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Candidates are required to give answer in their own words.</w:t>
      </w:r>
    </w:p>
    <w:p w:rsidR="009B0190" w:rsidRDefault="009B0190" w:rsidP="00B63F6B">
      <w:pPr>
        <w:spacing w:after="0"/>
        <w:jc w:val="center"/>
        <w:rPr>
          <w:rFonts w:ascii="Times New Roman" w:hAnsi="Times New Roman" w:cs="Times New Roman"/>
        </w:rPr>
      </w:pPr>
      <w:r w:rsidRPr="00C5306D">
        <w:rPr>
          <w:rFonts w:ascii="Times New Roman" w:hAnsi="Times New Roman" w:cs="Times New Roman"/>
          <w:b/>
          <w:bCs/>
        </w:rPr>
        <w:t xml:space="preserve">Group </w:t>
      </w:r>
      <w:r>
        <w:rPr>
          <w:rFonts w:ascii="Times New Roman" w:hAnsi="Times New Roman" w:cs="Times New Roman"/>
          <w:b/>
          <w:bCs/>
        </w:rPr>
        <w:t>–</w:t>
      </w:r>
      <w:r w:rsidRPr="00C5306D">
        <w:rPr>
          <w:rFonts w:ascii="Times New Roman" w:hAnsi="Times New Roman" w:cs="Times New Roman"/>
          <w:b/>
          <w:bCs/>
        </w:rPr>
        <w:t xml:space="preserve"> A</w:t>
      </w:r>
    </w:p>
    <w:p w:rsidR="009B0190" w:rsidRPr="0033452C" w:rsidRDefault="009B0190" w:rsidP="0033452C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33452C">
        <w:rPr>
          <w:rFonts w:ascii="Times New Roman" w:hAnsi="Times New Roman" w:cs="Times New Roman"/>
          <w:b/>
          <w:bCs/>
        </w:rPr>
        <w:t>Brief Answer questions.</w:t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  <w:t>(10</w:t>
      </w:r>
      <w:r w:rsidRPr="0033452C">
        <w:rPr>
          <w:rFonts w:ascii="Times New Roman" w:hAnsi="Times New Roman" w:cs="Times New Roman"/>
          <w:b/>
          <w:bCs/>
          <w:vertAlign w:val="subscript"/>
        </w:rPr>
        <w:t xml:space="preserve"> </w:t>
      </w:r>
      <w:r w:rsidR="0033452C">
        <w:rPr>
          <w:rFonts w:ascii="Times New Roman" w:hAnsi="Times New Roman" w:cs="Times New Roman"/>
          <w:b/>
          <w:bCs/>
          <w:vertAlign w:val="subscript"/>
        </w:rPr>
        <w:t>×</w:t>
      </w:r>
      <w:r w:rsidRPr="0033452C">
        <w:rPr>
          <w:rFonts w:ascii="Times New Roman" w:hAnsi="Times New Roman" w:cs="Times New Roman"/>
          <w:b/>
          <w:bCs/>
        </w:rPr>
        <w:t xml:space="preserve"> 2 = 20)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cost accounting? Explain 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about the functional classification of overheads.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information is given to you: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620"/>
        <w:gridCol w:w="1170"/>
        <w:gridCol w:w="1112"/>
        <w:gridCol w:w="958"/>
        <w:gridCol w:w="990"/>
        <w:gridCol w:w="1126"/>
      </w:tblGrid>
      <w:tr w:rsidR="009B0190" w:rsidTr="00294740">
        <w:tc>
          <w:tcPr>
            <w:tcW w:w="162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Months</w:t>
            </w:r>
          </w:p>
        </w:tc>
        <w:tc>
          <w:tcPr>
            <w:tcW w:w="117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</w:t>
            </w:r>
          </w:p>
        </w:tc>
        <w:tc>
          <w:tcPr>
            <w:tcW w:w="111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</w:t>
            </w:r>
          </w:p>
        </w:tc>
        <w:tc>
          <w:tcPr>
            <w:tcW w:w="958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</w:t>
            </w:r>
          </w:p>
        </w:tc>
        <w:tc>
          <w:tcPr>
            <w:tcW w:w="99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</w:t>
            </w:r>
          </w:p>
        </w:tc>
        <w:tc>
          <w:tcPr>
            <w:tcW w:w="1126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</w:t>
            </w:r>
          </w:p>
        </w:tc>
      </w:tr>
      <w:tr w:rsidR="009B0190" w:rsidTr="00294740">
        <w:tc>
          <w:tcPr>
            <w:tcW w:w="162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in units</w:t>
            </w:r>
          </w:p>
        </w:tc>
        <w:tc>
          <w:tcPr>
            <w:tcW w:w="117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11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958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99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1126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9B0190" w:rsidTr="00294740">
        <w:tc>
          <w:tcPr>
            <w:tcW w:w="162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 Rs.</w:t>
            </w:r>
          </w:p>
        </w:tc>
        <w:tc>
          <w:tcPr>
            <w:tcW w:w="117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15500</w:t>
            </w:r>
          </w:p>
        </w:tc>
        <w:tc>
          <w:tcPr>
            <w:tcW w:w="111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16500</w:t>
            </w:r>
          </w:p>
        </w:tc>
        <w:tc>
          <w:tcPr>
            <w:tcW w:w="958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17500</w:t>
            </w:r>
          </w:p>
        </w:tc>
        <w:tc>
          <w:tcPr>
            <w:tcW w:w="99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18500</w:t>
            </w:r>
          </w:p>
        </w:tc>
        <w:tc>
          <w:tcPr>
            <w:tcW w:w="1126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19500</w:t>
            </w:r>
          </w:p>
        </w:tc>
      </w:tr>
    </w:tbl>
    <w:p w:rsidR="009B0190" w:rsidRDefault="009B0190" w:rsidP="0033452C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>
        <w:rPr>
          <w:rFonts w:ascii="Times New Roman" w:hAnsi="Times New Roman" w:cs="Times New Roman"/>
        </w:rPr>
        <w:t>Classification of cost into fixed and variable using least square methods.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economic order from the given information.</w:t>
      </w:r>
    </w:p>
    <w:p w:rsidR="009B0190" w:rsidRDefault="009B0190" w:rsidP="009B01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Annual requirement </w:t>
      </w:r>
      <w:r>
        <w:rPr>
          <w:rFonts w:ascii="Times New Roman" w:hAnsi="Times New Roman" w:cs="Times New Roman"/>
        </w:rPr>
        <w:tab/>
        <w:t xml:space="preserve">= 10000 units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Ordering cost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Rs. 10 /order</w:t>
      </w:r>
    </w:p>
    <w:p w:rsidR="009B0190" w:rsidRDefault="009B0190" w:rsidP="009B01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Carrying cost is 10% of inventory value.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overheads are extracted from the record of a Company.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Welfare </w:t>
      </w:r>
      <w:r>
        <w:rPr>
          <w:rFonts w:ascii="Times New Roman" w:hAnsi="Times New Roman" w:cs="Times New Roman"/>
        </w:rPr>
        <w:tab/>
        <w:t>= Rs 15000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Repair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Rs. 10000</w:t>
      </w:r>
    </w:p>
    <w:p w:rsidR="009B0190" w:rsidRDefault="009B0190" w:rsidP="00B63F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Other information: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620"/>
        <w:gridCol w:w="2160"/>
        <w:gridCol w:w="2430"/>
      </w:tblGrid>
      <w:tr w:rsidR="009B0190" w:rsidTr="00B84EA4">
        <w:tc>
          <w:tcPr>
            <w:tcW w:w="162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0" w:type="dxa"/>
          </w:tcPr>
          <w:p w:rsidR="009B0190" w:rsidRDefault="009B0190" w:rsidP="00B63F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employees</w:t>
            </w:r>
          </w:p>
        </w:tc>
        <w:tc>
          <w:tcPr>
            <w:tcW w:w="2430" w:type="dxa"/>
          </w:tcPr>
          <w:p w:rsidR="009B0190" w:rsidRDefault="009B0190" w:rsidP="00B63F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of assets</w:t>
            </w:r>
          </w:p>
        </w:tc>
      </w:tr>
      <w:tr w:rsidR="009B0190" w:rsidTr="00B84EA4">
        <w:tc>
          <w:tcPr>
            <w:tcW w:w="162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Dept. A</w:t>
            </w:r>
          </w:p>
        </w:tc>
        <w:tc>
          <w:tcPr>
            <w:tcW w:w="2160" w:type="dxa"/>
          </w:tcPr>
          <w:p w:rsidR="009B0190" w:rsidRDefault="009B0190" w:rsidP="00B63F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30" w:type="dxa"/>
          </w:tcPr>
          <w:p w:rsidR="009B0190" w:rsidRDefault="009B0190" w:rsidP="00B63F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 40000</w:t>
            </w:r>
          </w:p>
        </w:tc>
      </w:tr>
      <w:tr w:rsidR="009B0190" w:rsidTr="00B84EA4">
        <w:tc>
          <w:tcPr>
            <w:tcW w:w="162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Dept. B</w:t>
            </w:r>
          </w:p>
        </w:tc>
        <w:tc>
          <w:tcPr>
            <w:tcW w:w="2160" w:type="dxa"/>
          </w:tcPr>
          <w:p w:rsidR="009B0190" w:rsidRDefault="009B0190" w:rsidP="00B63F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30" w:type="dxa"/>
          </w:tcPr>
          <w:p w:rsidR="009B0190" w:rsidRDefault="009B0190" w:rsidP="00B63F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 80000</w:t>
            </w:r>
          </w:p>
        </w:tc>
      </w:tr>
    </w:tbl>
    <w:p w:rsidR="009B0190" w:rsidRDefault="009B0190" w:rsidP="0033452C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>
        <w:rPr>
          <w:rFonts w:ascii="Times New Roman" w:hAnsi="Times New Roman" w:cs="Times New Roman"/>
        </w:rPr>
        <w:t>Overheads of each department.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Co. has a fixed cost of Rs. 90000 with sales of Rs. 300000 and a Profit of Rs. 60000. Calculate the P/v ratio and margin of safety for a year.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data are given: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Fixed cost </w:t>
      </w:r>
      <w:r>
        <w:rPr>
          <w:rFonts w:ascii="Times New Roman" w:hAnsi="Times New Roman" w:cs="Times New Roman"/>
        </w:rPr>
        <w:tab/>
        <w:t xml:space="preserve">= Rs. 100000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Normal capacity </w:t>
      </w:r>
      <w:r>
        <w:rPr>
          <w:rFonts w:ascii="Times New Roman" w:hAnsi="Times New Roman" w:cs="Times New Roman"/>
        </w:rPr>
        <w:tab/>
        <w:t>= 20000 units</w:t>
      </w:r>
    </w:p>
    <w:p w:rsidR="009B0190" w:rsidRDefault="009B0190" w:rsidP="00B63F6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cost per unit </w:t>
      </w:r>
      <w:r>
        <w:rPr>
          <w:rFonts w:ascii="Times New Roman" w:hAnsi="Times New Roman" w:cs="Times New Roman"/>
        </w:rPr>
        <w:tab/>
        <w:t>= Rs 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B0190" w:rsidRDefault="009B0190" w:rsidP="0033452C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 w:rsidRPr="00F653E0">
        <w:rPr>
          <w:rFonts w:ascii="Times New Roman" w:hAnsi="Times New Roman" w:cs="Times New Roman"/>
        </w:rPr>
        <w:t>Flexible budget for 5000 and 15000 units.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following data calculate total wages under Halsey Plan.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time </w:t>
      </w:r>
      <w:r>
        <w:rPr>
          <w:rFonts w:ascii="Times New Roman" w:hAnsi="Times New Roman" w:cs="Times New Roman"/>
        </w:rPr>
        <w:tab/>
        <w:t>= 50 Hours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Time taken </w:t>
      </w:r>
      <w:r>
        <w:rPr>
          <w:rFonts w:ascii="Times New Roman" w:hAnsi="Times New Roman" w:cs="Times New Roman"/>
        </w:rPr>
        <w:tab/>
        <w:t>= 35 Hours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wages rate per hour</w:t>
      </w:r>
      <w:r>
        <w:rPr>
          <w:rFonts w:ascii="Times New Roman" w:hAnsi="Times New Roman" w:cs="Times New Roman"/>
        </w:rPr>
        <w:tab/>
        <w:t>= Rs. 50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Co. sells product X - 20000 units @ Rs. 10 each and product Y - 10000 units @ Rs. 20 each. Quarterly sales are as follows: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3"/>
        <w:gridCol w:w="1307"/>
        <w:gridCol w:w="1323"/>
        <w:gridCol w:w="1315"/>
        <w:gridCol w:w="1313"/>
      </w:tblGrid>
      <w:tr w:rsidR="009B0190" w:rsidTr="001756B3">
        <w:tc>
          <w:tcPr>
            <w:tcW w:w="1403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Quarter</w:t>
            </w:r>
          </w:p>
        </w:tc>
        <w:tc>
          <w:tcPr>
            <w:tcW w:w="1307" w:type="dxa"/>
          </w:tcPr>
          <w:p w:rsidR="009B0190" w:rsidRDefault="009B0190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650485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  <w:tc>
          <w:tcPr>
            <w:tcW w:w="1323" w:type="dxa"/>
          </w:tcPr>
          <w:p w:rsidR="009B0190" w:rsidRDefault="009B0190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2nd</w:t>
            </w:r>
          </w:p>
        </w:tc>
        <w:tc>
          <w:tcPr>
            <w:tcW w:w="1315" w:type="dxa"/>
          </w:tcPr>
          <w:p w:rsidR="009B0190" w:rsidRDefault="009B0190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C545E">
              <w:rPr>
                <w:rFonts w:ascii="Times New Roman" w:hAnsi="Times New Roman" w:cs="Times New Roman"/>
                <w:vertAlign w:val="superscript"/>
              </w:rPr>
              <w:t>rd</w:t>
            </w:r>
          </w:p>
        </w:tc>
        <w:tc>
          <w:tcPr>
            <w:tcW w:w="1313" w:type="dxa"/>
          </w:tcPr>
          <w:p w:rsidR="009B0190" w:rsidRDefault="009B0190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50485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9B0190" w:rsidTr="001756B3">
        <w:tc>
          <w:tcPr>
            <w:tcW w:w="1403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of Sales</w:t>
            </w:r>
          </w:p>
        </w:tc>
        <w:tc>
          <w:tcPr>
            <w:tcW w:w="1307" w:type="dxa"/>
          </w:tcPr>
          <w:p w:rsidR="009B0190" w:rsidRDefault="009B0190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23" w:type="dxa"/>
          </w:tcPr>
          <w:p w:rsidR="009B0190" w:rsidRDefault="009B0190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15" w:type="dxa"/>
          </w:tcPr>
          <w:p w:rsidR="009B0190" w:rsidRDefault="009B0190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13" w:type="dxa"/>
          </w:tcPr>
          <w:p w:rsidR="009B0190" w:rsidRDefault="009B0190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</w:tbl>
    <w:p w:rsidR="009B0190" w:rsidRDefault="009B0190" w:rsidP="0033452C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>
        <w:rPr>
          <w:rFonts w:ascii="Times New Roman" w:hAnsi="Times New Roman" w:cs="Times New Roman"/>
        </w:rPr>
        <w:t>Sales Budget by Product and Quarter.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transport company has 2 buses running 2 towns covering 20km apart. The sitting capacity of each bus is 40 passengers. The bus makes two round trips per day. The average passenger occupancy is 75%, and buses run 25 days a month.</w:t>
      </w:r>
    </w:p>
    <w:p w:rsidR="009B0190" w:rsidRDefault="009B0190" w:rsidP="0033452C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>
        <w:rPr>
          <w:rFonts w:ascii="Times New Roman" w:hAnsi="Times New Roman" w:cs="Times New Roman"/>
        </w:rPr>
        <w:t>Total passenger kilometers per month.</w:t>
      </w:r>
    </w:p>
    <w:p w:rsidR="009B0190" w:rsidRDefault="009B0190" w:rsidP="00B63F6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Group-B</w:t>
      </w:r>
    </w:p>
    <w:p w:rsidR="009B0190" w:rsidRPr="0033452C" w:rsidRDefault="009B0190" w:rsidP="0033452C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33452C">
        <w:rPr>
          <w:rFonts w:ascii="Times New Roman" w:hAnsi="Times New Roman" w:cs="Times New Roman"/>
          <w:b/>
          <w:bCs/>
        </w:rPr>
        <w:t>Short Answer questions:</w:t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  <w:t>(</w:t>
      </w:r>
      <w:r w:rsidR="0033452C">
        <w:rPr>
          <w:rFonts w:ascii="Times New Roman" w:hAnsi="Times New Roman" w:cs="Times New Roman"/>
          <w:b/>
          <w:bCs/>
        </w:rPr>
        <w:t>6 ×</w:t>
      </w:r>
      <w:r w:rsidRPr="0033452C">
        <w:rPr>
          <w:rFonts w:ascii="Times New Roman" w:hAnsi="Times New Roman" w:cs="Times New Roman"/>
          <w:b/>
          <w:bCs/>
        </w:rPr>
        <w:t xml:space="preserve"> 5 = 30)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Manufacturing Company purchases 2,000 parts of a machine for its annual needs @ Rs.10 per part. The carrying cost of inventory is Rs.4 per part and set up cost is Rs.40 per set up</w:t>
      </w:r>
    </w:p>
    <w:p w:rsidR="009B0190" w:rsidRDefault="009B0190" w:rsidP="0033452C">
      <w:pPr>
        <w:spacing w:after="0"/>
        <w:ind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Required:</w:t>
      </w:r>
    </w:p>
    <w:p w:rsidR="009B0190" w:rsidRDefault="009B0190" w:rsidP="009B019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 order size</w:t>
      </w:r>
    </w:p>
    <w:p w:rsidR="009B0190" w:rsidRDefault="009B0190" w:rsidP="009B019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supplier provides a discount of 3% if the purchasing lot contains 2,000 parts at a time.</w:t>
      </w:r>
    </w:p>
    <w:p w:rsidR="009B0190" w:rsidRDefault="009B0190" w:rsidP="00B63F6B">
      <w:pPr>
        <w:pStyle w:val="ListParagraph"/>
        <w:spacing w:after="0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the offer be accepted?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automatic machine was purchased on 1</w:t>
      </w:r>
      <w:r w:rsidRPr="008A524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January 2023 worth Rs.500,000. The total cost of all machinery inclusive of new machinery was Rs.7,500,000.The following particulars are available: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expected life of the machine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 years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Scrap value at the end of ten years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Rs.5,000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area occupied by the machine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100 sq. ft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Repair and maintenance for the machine during the 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Rs.2,000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number of working hours of machine per 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4,000 hours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insurance premium annually for all the machines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Rs.4,500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Electricity consumption for the machine per hour (@Rs.0.75 per unit)</w:t>
      </w:r>
      <w:r>
        <w:rPr>
          <w:rFonts w:ascii="Times New Roman" w:hAnsi="Times New Roman" w:cs="Times New Roman"/>
        </w:rPr>
        <w:tab/>
        <w:t>25 units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area occupied by other machines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1500sq.ft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Rent per month of the department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Rs.800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Lighting charges for 20 points for the whole department out of which </w:t>
      </w:r>
      <w:r w:rsidRPr="00CE27AD">
        <w:rPr>
          <w:rFonts w:ascii="Times New Roman" w:hAnsi="Times New Roman" w:cs="Times New Roman"/>
        </w:rPr>
        <w:t xml:space="preserve">3 points are for the </w:t>
      </w:r>
      <w:r>
        <w:rPr>
          <w:rFonts w:ascii="Times New Roman" w:hAnsi="Times New Roman" w:cs="Times New Roman"/>
        </w:rPr>
        <w:t>machine   Rs.120p.m.</w:t>
      </w:r>
    </w:p>
    <w:p w:rsidR="009B0190" w:rsidRDefault="009B0190" w:rsidP="0033452C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>
        <w:rPr>
          <w:rFonts w:ascii="Times New Roman" w:hAnsi="Times New Roman" w:cs="Times New Roman"/>
        </w:rPr>
        <w:t>Machine hour rate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company has a monthly normal production capacity of 50,000 decoration pieces. The sales price per piece is Rs.20. The cost statement for 30,000 decoration pieces is: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Materials</w:t>
      </w:r>
      <w:r>
        <w:rPr>
          <w:rFonts w:ascii="Times New Roman" w:hAnsi="Times New Roman" w:cs="Times New Roman"/>
        </w:rPr>
        <w:tab/>
        <w:t>Rs.130,000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Labor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Rs.180,000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supplies</w:t>
      </w:r>
      <w:r>
        <w:rPr>
          <w:rFonts w:ascii="Times New Roman" w:hAnsi="Times New Roman" w:cs="Times New Roman"/>
        </w:rPr>
        <w:tab/>
        <w:t>Rs.90,000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Fixed cost </w:t>
      </w:r>
      <w:r>
        <w:rPr>
          <w:rFonts w:ascii="Times New Roman" w:hAnsi="Times New Roman" w:cs="Times New Roman"/>
        </w:rPr>
        <w:tab/>
        <w:t>Rs.60,000</w:t>
      </w:r>
    </w:p>
    <w:p w:rsidR="009B0190" w:rsidRDefault="009B0190" w:rsidP="00B63F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offer is received at Rs.16 per piece for the supply of 25,000 decoration pieces every month.</w:t>
      </w:r>
    </w:p>
    <w:p w:rsidR="009B0190" w:rsidRDefault="009B0190" w:rsidP="0033452C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Required:</w:t>
      </w:r>
      <w:r>
        <w:rPr>
          <w:rFonts w:ascii="Times New Roman" w:hAnsi="Times New Roman" w:cs="Times New Roman"/>
        </w:rPr>
        <w:t xml:space="preserve"> Differential income statement and the opportunity cost of the offer.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75% of normal capacity the selling department of a factory sales of Rs,12,00,000 with the following expenses: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Depreciation</w:t>
      </w:r>
      <w:r>
        <w:rPr>
          <w:rFonts w:ascii="Times New Roman" w:hAnsi="Times New Roman" w:cs="Times New Roman"/>
        </w:rPr>
        <w:tab/>
        <w:t>Rs.72,000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Salery</w:t>
      </w:r>
      <w:r>
        <w:rPr>
          <w:rFonts w:ascii="Times New Roman" w:hAnsi="Times New Roman" w:cs="Times New Roman"/>
        </w:rPr>
        <w:tab/>
        <w:t>Rs.2,40,000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Wages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Rs.64,000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Commission</w:t>
      </w:r>
      <w:r>
        <w:rPr>
          <w:rFonts w:ascii="Times New Roman" w:hAnsi="Times New Roman" w:cs="Times New Roman"/>
        </w:rPr>
        <w:tab/>
        <w:t>21% of sales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fixed cost </w:t>
      </w:r>
      <w:r>
        <w:rPr>
          <w:rFonts w:ascii="Times New Roman" w:hAnsi="Times New Roman" w:cs="Times New Roman"/>
        </w:rPr>
        <w:tab/>
        <w:t>Rs.50</w:t>
      </w:r>
      <w:proofErr w:type="gramStart"/>
      <w:r>
        <w:rPr>
          <w:rFonts w:ascii="Times New Roman" w:hAnsi="Times New Roman" w:cs="Times New Roman"/>
        </w:rPr>
        <w:t>,000</w:t>
      </w:r>
      <w:proofErr w:type="gramEnd"/>
    </w:p>
    <w:p w:rsidR="009B0190" w:rsidRDefault="009B0190" w:rsidP="0033452C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>
        <w:rPr>
          <w:rFonts w:ascii="Times New Roman" w:hAnsi="Times New Roman" w:cs="Times New Roman"/>
        </w:rPr>
        <w:t>Statement of flexible budget at 60%</w:t>
      </w:r>
      <w:proofErr w:type="gramStart"/>
      <w:r>
        <w:rPr>
          <w:rFonts w:ascii="Times New Roman" w:hAnsi="Times New Roman" w:cs="Times New Roman"/>
        </w:rPr>
        <w:t>,70</w:t>
      </w:r>
      <w:proofErr w:type="gramEnd"/>
      <w:r>
        <w:rPr>
          <w:rFonts w:ascii="Times New Roman" w:hAnsi="Times New Roman" w:cs="Times New Roman"/>
        </w:rPr>
        <w:t>%, and 90%.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data are extracted from the record of a factory: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capacity</w:t>
      </w:r>
      <w:r>
        <w:rPr>
          <w:rFonts w:ascii="Times New Roman" w:hAnsi="Times New Roman" w:cs="Times New Roman"/>
        </w:rPr>
        <w:tab/>
        <w:t>10,000 units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Production units</w:t>
      </w:r>
      <w:r>
        <w:rPr>
          <w:rFonts w:ascii="Times New Roman" w:hAnsi="Times New Roman" w:cs="Times New Roman"/>
        </w:rPr>
        <w:tab/>
        <w:t>12,000 units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unit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14,000 units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Opening stock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5,000 units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 cost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Rs.20 / unit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Labor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Rs.15/unit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Manufacturing </w:t>
      </w:r>
      <w:r>
        <w:rPr>
          <w:rFonts w:ascii="Times New Roman" w:hAnsi="Times New Roman" w:cs="Times New Roman"/>
        </w:rPr>
        <w:tab/>
        <w:t>Rs.10/unit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F. Manufacturing </w:t>
      </w:r>
      <w:r>
        <w:rPr>
          <w:rFonts w:ascii="Times New Roman" w:hAnsi="Times New Roman" w:cs="Times New Roman"/>
        </w:rPr>
        <w:tab/>
        <w:t>Rs.150,000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Selling</w:t>
      </w:r>
      <w:r>
        <w:rPr>
          <w:rFonts w:ascii="Times New Roman" w:hAnsi="Times New Roman" w:cs="Times New Roman"/>
        </w:rPr>
        <w:tab/>
        <w:t>overhead</w:t>
      </w:r>
      <w:r>
        <w:rPr>
          <w:rFonts w:ascii="Times New Roman" w:hAnsi="Times New Roman" w:cs="Times New Roman"/>
        </w:rPr>
        <w:tab/>
        <w:t>Rs.40/unit (40% fixed)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Selling price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Rs.100/unit</w:t>
      </w:r>
    </w:p>
    <w:p w:rsidR="009B0190" w:rsidRDefault="009B0190" w:rsidP="0033452C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Income statement under absorption costing </w:t>
      </w:r>
    </w:p>
    <w:p w:rsidR="009B0190" w:rsidRDefault="009B0190" w:rsidP="00B63F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ii)</w:t>
      </w:r>
      <w:r>
        <w:rPr>
          <w:rFonts w:ascii="Times New Roman" w:hAnsi="Times New Roman" w:cs="Times New Roman"/>
        </w:rPr>
        <w:tab/>
        <w:t xml:space="preserve">Reconcile profit under variable costing </w:t>
      </w:r>
    </w:p>
    <w:p w:rsidR="009B0190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information is given: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needs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120,000 units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Ordering cost</w:t>
      </w:r>
      <w:r>
        <w:rPr>
          <w:rFonts w:ascii="Times New Roman" w:hAnsi="Times New Roman" w:cs="Times New Roman"/>
        </w:rPr>
        <w:tab/>
        <w:t>Rs.400/order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Carrying cost/unit/year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Rs.0.12</w:t>
      </w:r>
      <w:r>
        <w:rPr>
          <w:rFonts w:ascii="Times New Roman" w:hAnsi="Times New Roman" w:cs="Times New Roman"/>
        </w:rPr>
        <w:tab/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supplier Is willing to offer a discount as below:</w:t>
      </w:r>
    </w:p>
    <w:p w:rsidR="009B0190" w:rsidRDefault="009B0190" w:rsidP="009B01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 40,000 units 2% discount </w:t>
      </w:r>
    </w:p>
    <w:p w:rsidR="009B0190" w:rsidRDefault="009B0190" w:rsidP="009B01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25,000 – 40,000 units 1% discount</w:t>
      </w:r>
    </w:p>
    <w:p w:rsidR="009B0190" w:rsidRDefault="009B0190" w:rsidP="0033452C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Required</w:t>
      </w:r>
      <w:r>
        <w:rPr>
          <w:rFonts w:ascii="Times New Roman" w:hAnsi="Times New Roman" w:cs="Times New Roman"/>
        </w:rPr>
        <w:t>: a) EOQ, Total cost at EOQ, and number of orders using the formula</w:t>
      </w:r>
    </w:p>
    <w:p w:rsidR="009B0190" w:rsidRPr="002E4213" w:rsidRDefault="009B0190" w:rsidP="009B019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E4213">
        <w:rPr>
          <w:rFonts w:ascii="Times New Roman" w:hAnsi="Times New Roman" w:cs="Times New Roman"/>
        </w:rPr>
        <w:t>EOQ by using the table method considering discount.</w:t>
      </w:r>
    </w:p>
    <w:p w:rsidR="009B0190" w:rsidRPr="002E4213" w:rsidRDefault="009B0190" w:rsidP="002E4213">
      <w:pPr>
        <w:spacing w:after="0"/>
        <w:rPr>
          <w:rFonts w:ascii="Times New Roman" w:hAnsi="Times New Roman" w:cs="Times New Roman"/>
        </w:rPr>
      </w:pPr>
    </w:p>
    <w:p w:rsidR="009B0190" w:rsidRPr="005834B3" w:rsidRDefault="009B0190" w:rsidP="009B01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834B3">
        <w:rPr>
          <w:rFonts w:ascii="Times New Roman" w:hAnsi="Times New Roman" w:cs="Times New Roman"/>
        </w:rPr>
        <w:t xml:space="preserve">From the following data calculate possible material </w:t>
      </w:r>
      <w:r>
        <w:rPr>
          <w:rFonts w:ascii="Times New Roman" w:hAnsi="Times New Roman" w:cs="Times New Roman"/>
        </w:rPr>
        <w:t>variances</w:t>
      </w:r>
      <w:r w:rsidRPr="005834B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1220"/>
        <w:gridCol w:w="1221"/>
        <w:gridCol w:w="1221"/>
        <w:gridCol w:w="1221"/>
        <w:gridCol w:w="1221"/>
        <w:gridCol w:w="1221"/>
      </w:tblGrid>
      <w:tr w:rsidR="009B0190" w:rsidTr="00BB2F14">
        <w:tc>
          <w:tcPr>
            <w:tcW w:w="1305" w:type="dxa"/>
            <w:vMerge w:val="restart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Materials</w:t>
            </w:r>
          </w:p>
        </w:tc>
        <w:tc>
          <w:tcPr>
            <w:tcW w:w="3662" w:type="dxa"/>
            <w:gridSpan w:val="3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3663" w:type="dxa"/>
            <w:gridSpan w:val="3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</w:tc>
      </w:tr>
      <w:tr w:rsidR="009B0190" w:rsidTr="005834B3">
        <w:tc>
          <w:tcPr>
            <w:tcW w:w="1305" w:type="dxa"/>
            <w:vMerge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 in kg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price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Total(Rs.)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 in kg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price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Total(Rs.)</w:t>
            </w:r>
          </w:p>
        </w:tc>
      </w:tr>
      <w:tr w:rsidR="009B0190" w:rsidTr="005834B3">
        <w:tc>
          <w:tcPr>
            <w:tcW w:w="1305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2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9B0190" w:rsidTr="005834B3">
        <w:tc>
          <w:tcPr>
            <w:tcW w:w="1305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2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9B0190" w:rsidTr="005834B3">
        <w:tc>
          <w:tcPr>
            <w:tcW w:w="1305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2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9B0190" w:rsidTr="005834B3">
        <w:tc>
          <w:tcPr>
            <w:tcW w:w="1305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22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395</w:t>
            </w:r>
          </w:p>
        </w:tc>
      </w:tr>
    </w:tbl>
    <w:p w:rsidR="009B0190" w:rsidRDefault="009B0190" w:rsidP="00B63F6B">
      <w:pPr>
        <w:spacing w:after="0"/>
        <w:rPr>
          <w:rFonts w:ascii="Times New Roman" w:hAnsi="Times New Roman" w:cs="Times New Roman"/>
        </w:rPr>
      </w:pPr>
    </w:p>
    <w:p w:rsidR="009B0190" w:rsidRDefault="009B0190" w:rsidP="00B63F6B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GROUP-C</w:t>
      </w:r>
    </w:p>
    <w:p w:rsidR="009B0190" w:rsidRPr="0033452C" w:rsidRDefault="009B0190" w:rsidP="00B63F6B">
      <w:pPr>
        <w:spacing w:after="0"/>
        <w:rPr>
          <w:rFonts w:ascii="Times New Roman" w:hAnsi="Times New Roman" w:cs="Times New Roman"/>
          <w:b/>
          <w:bCs/>
        </w:rPr>
      </w:pPr>
      <w:r w:rsidRPr="0033452C">
        <w:rPr>
          <w:rFonts w:ascii="Times New Roman" w:hAnsi="Times New Roman" w:cs="Times New Roman"/>
          <w:b/>
          <w:bCs/>
        </w:rPr>
        <w:t>L</w:t>
      </w:r>
      <w:r w:rsidR="0033452C">
        <w:rPr>
          <w:rFonts w:ascii="Times New Roman" w:hAnsi="Times New Roman" w:cs="Times New Roman"/>
          <w:b/>
          <w:bCs/>
        </w:rPr>
        <w:t>ong Answer question</w:t>
      </w:r>
      <w:r w:rsidR="0033452C">
        <w:rPr>
          <w:rFonts w:ascii="Times New Roman" w:hAnsi="Times New Roman" w:cs="Times New Roman"/>
          <w:b/>
          <w:bCs/>
        </w:rPr>
        <w:tab/>
      </w:r>
      <w:r w:rsidR="0033452C">
        <w:rPr>
          <w:rFonts w:ascii="Times New Roman" w:hAnsi="Times New Roman" w:cs="Times New Roman"/>
          <w:b/>
          <w:bCs/>
        </w:rPr>
        <w:tab/>
      </w:r>
      <w:r w:rsidR="0033452C">
        <w:rPr>
          <w:rFonts w:ascii="Times New Roman" w:hAnsi="Times New Roman" w:cs="Times New Roman"/>
          <w:b/>
          <w:bCs/>
        </w:rPr>
        <w:tab/>
      </w:r>
      <w:r w:rsidR="0033452C">
        <w:rPr>
          <w:rFonts w:ascii="Times New Roman" w:hAnsi="Times New Roman" w:cs="Times New Roman"/>
          <w:b/>
          <w:bCs/>
        </w:rPr>
        <w:tab/>
      </w:r>
      <w:r w:rsidR="0033452C">
        <w:rPr>
          <w:rFonts w:ascii="Times New Roman" w:hAnsi="Times New Roman" w:cs="Times New Roman"/>
          <w:b/>
          <w:bCs/>
        </w:rPr>
        <w:tab/>
      </w:r>
      <w:r w:rsidR="0033452C">
        <w:rPr>
          <w:rFonts w:ascii="Times New Roman" w:hAnsi="Times New Roman" w:cs="Times New Roman"/>
          <w:b/>
          <w:bCs/>
        </w:rPr>
        <w:tab/>
      </w:r>
      <w:r w:rsidR="0033452C">
        <w:rPr>
          <w:rFonts w:ascii="Times New Roman" w:hAnsi="Times New Roman" w:cs="Times New Roman"/>
          <w:b/>
          <w:bCs/>
        </w:rPr>
        <w:tab/>
      </w:r>
      <w:r w:rsidR="0033452C">
        <w:rPr>
          <w:rFonts w:ascii="Times New Roman" w:hAnsi="Times New Roman" w:cs="Times New Roman"/>
          <w:b/>
          <w:bCs/>
        </w:rPr>
        <w:tab/>
      </w:r>
      <w:r w:rsidR="0033452C">
        <w:rPr>
          <w:rFonts w:ascii="Times New Roman" w:hAnsi="Times New Roman" w:cs="Times New Roman"/>
          <w:b/>
          <w:bCs/>
        </w:rPr>
        <w:tab/>
        <w:t>(3 ×</w:t>
      </w:r>
      <w:r w:rsidRPr="0033452C">
        <w:rPr>
          <w:rFonts w:ascii="Times New Roman" w:hAnsi="Times New Roman" w:cs="Times New Roman"/>
          <w:b/>
          <w:bCs/>
        </w:rPr>
        <w:t xml:space="preserve"> 10 = 30)</w:t>
      </w:r>
    </w:p>
    <w:p w:rsidR="009B0190" w:rsidRPr="005834B3" w:rsidRDefault="009B0190" w:rsidP="00B63F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834B3">
        <w:rPr>
          <w:rFonts w:ascii="Times New Roman" w:hAnsi="Times New Roman" w:cs="Times New Roman"/>
        </w:rPr>
        <w:t>“Financial accounting is historical whereas management accounting is futuristic in nature”. Comment on this statement.</w:t>
      </w:r>
    </w:p>
    <w:p w:rsidR="009B0190" w:rsidRDefault="009B0190" w:rsidP="00B63F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is information about a renowned hotel in Kathmandu: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-Total number of single rooms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</w:t>
      </w:r>
    </w:p>
    <w:p w:rsidR="009B0190" w:rsidRDefault="009B0190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-Total number of double rooms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</w:t>
      </w:r>
    </w:p>
    <w:p w:rsidR="009B0190" w:rsidRDefault="009B0190" w:rsidP="00B63F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Annual Expenses (Rs.) summary:</w:t>
      </w:r>
    </w:p>
    <w:p w:rsidR="009B0190" w:rsidRDefault="009B0190" w:rsidP="00B63F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-Medical staff salaries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100,000 per month</w:t>
      </w:r>
    </w:p>
    <w:p w:rsidR="009B0190" w:rsidRDefault="009B0190" w:rsidP="00B63F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-Administrative staff salaries</w:t>
      </w:r>
      <w:r>
        <w:rPr>
          <w:rFonts w:ascii="Times New Roman" w:hAnsi="Times New Roman" w:cs="Times New Roman"/>
        </w:rPr>
        <w:tab/>
        <w:t>of 50,000 per month</w:t>
      </w:r>
    </w:p>
    <w:p w:rsidR="009B0190" w:rsidRDefault="009B0190" w:rsidP="009B01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56B2B">
        <w:rPr>
          <w:rFonts w:ascii="Times New Roman" w:hAnsi="Times New Roman" w:cs="Times New Roman"/>
        </w:rPr>
        <w:t>Other helpers’ salaries</w:t>
      </w:r>
      <w:r>
        <w:rPr>
          <w:rFonts w:ascii="Times New Roman" w:hAnsi="Times New Roman" w:cs="Times New Roman"/>
        </w:rPr>
        <w:tab/>
        <w:t>of 25,000 per month</w:t>
      </w:r>
    </w:p>
    <w:p w:rsidR="009B0190" w:rsidRDefault="009B0190" w:rsidP="009B01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Lighting and heating </w:t>
      </w:r>
      <w:r>
        <w:rPr>
          <w:rFonts w:ascii="Times New Roman" w:hAnsi="Times New Roman" w:cs="Times New Roman"/>
        </w:rPr>
        <w:tab/>
        <w:t>150,000 per annum</w:t>
      </w:r>
    </w:p>
    <w:p w:rsidR="009B0190" w:rsidRDefault="009B0190" w:rsidP="009B01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Repair and maintenance</w:t>
      </w:r>
      <w:r>
        <w:rPr>
          <w:rFonts w:ascii="Times New Roman" w:hAnsi="Times New Roman" w:cs="Times New Roman"/>
        </w:rPr>
        <w:tab/>
        <w:t>50,000 per annum</w:t>
      </w:r>
    </w:p>
    <w:p w:rsidR="009B0190" w:rsidRDefault="009B0190" w:rsidP="009B01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Depreciation of buildings</w:t>
      </w:r>
      <w:r>
        <w:rPr>
          <w:rFonts w:ascii="Times New Roman" w:hAnsi="Times New Roman" w:cs="Times New Roman"/>
        </w:rPr>
        <w:tab/>
        <w:t>5% of Rs.5,000,000</w:t>
      </w:r>
    </w:p>
    <w:p w:rsidR="009B0190" w:rsidRDefault="009B0190" w:rsidP="009B01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Depreciation of other fixed assets </w:t>
      </w:r>
      <w:r>
        <w:rPr>
          <w:rFonts w:ascii="Times New Roman" w:hAnsi="Times New Roman" w:cs="Times New Roman"/>
        </w:rPr>
        <w:tab/>
        <w:t>15% of Rs.1,000,000</w:t>
      </w:r>
    </w:p>
    <w:p w:rsidR="009B0190" w:rsidRDefault="009B0190" w:rsidP="009B01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Rs.10,000 per month</w:t>
      </w:r>
    </w:p>
    <w:p w:rsidR="009B0190" w:rsidRDefault="009B0190" w:rsidP="009B01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Miscellaneous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Rs.200,000 per annum</w:t>
      </w:r>
    </w:p>
    <w:p w:rsidR="009B0190" w:rsidRDefault="009B0190" w:rsidP="00B63F6B">
      <w:pPr>
        <w:spacing w:after="0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Occupancy ratio:</w:t>
      </w:r>
    </w:p>
    <w:p w:rsidR="009B0190" w:rsidRDefault="009B0190" w:rsidP="00B63F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4 months:</w:t>
      </w:r>
    </w:p>
    <w:p w:rsidR="009B0190" w:rsidRDefault="009B0190" w:rsidP="00B63F6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Single rooms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100%</w:t>
      </w:r>
    </w:p>
    <w:p w:rsidR="009B0190" w:rsidRDefault="009B0190" w:rsidP="00B63F6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rooms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80%</w:t>
      </w:r>
    </w:p>
    <w:p w:rsidR="009B0190" w:rsidRPr="00756B2B" w:rsidRDefault="009B0190" w:rsidP="00B63F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For 8 months</w:t>
      </w:r>
    </w:p>
    <w:p w:rsidR="009B0190" w:rsidRDefault="009B0190" w:rsidP="00B63F6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rooms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70%</w:t>
      </w:r>
    </w:p>
    <w:p w:rsidR="009B0190" w:rsidRDefault="009B0190" w:rsidP="00B63F6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rooms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50%</w:t>
      </w:r>
    </w:p>
    <w:p w:rsidR="009B0190" w:rsidRDefault="009B0190" w:rsidP="00B63F6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Profit margin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25% on cost</w:t>
      </w:r>
    </w:p>
    <w:p w:rsidR="009B0190" w:rsidRDefault="009B0190" w:rsidP="00B63F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that the double room shall be regarded as 1.5 of the dingle room for fixing the rate of the room.</w:t>
      </w:r>
    </w:p>
    <w:p w:rsidR="009B0190" w:rsidRDefault="009B0190" w:rsidP="0033452C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>
        <w:rPr>
          <w:rFonts w:ascii="Times New Roman" w:hAnsi="Times New Roman" w:cs="Times New Roman"/>
        </w:rPr>
        <w:t>a) Operating cost statement</w:t>
      </w:r>
    </w:p>
    <w:p w:rsidR="009B0190" w:rsidRDefault="009B0190" w:rsidP="00B63F6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56B2B">
        <w:rPr>
          <w:rFonts w:ascii="Times New Roman" w:hAnsi="Times New Roman" w:cs="Times New Roman"/>
        </w:rPr>
        <w:t xml:space="preserve">Room charge for single and double </w:t>
      </w:r>
      <w:r>
        <w:rPr>
          <w:rFonts w:ascii="Times New Roman" w:hAnsi="Times New Roman" w:cs="Times New Roman"/>
        </w:rPr>
        <w:t>rooms</w:t>
      </w:r>
      <w:r w:rsidRPr="00756B2B">
        <w:rPr>
          <w:rFonts w:ascii="Times New Roman" w:hAnsi="Times New Roman" w:cs="Times New Roman"/>
        </w:rPr>
        <w:t xml:space="preserve"> per day</w:t>
      </w:r>
    </w:p>
    <w:p w:rsidR="009B0190" w:rsidRPr="00650485" w:rsidRDefault="009B0190" w:rsidP="00B63F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been provided the following income statement of a company producing three products namely A, B, and 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0"/>
        <w:gridCol w:w="1422"/>
        <w:gridCol w:w="1422"/>
        <w:gridCol w:w="1423"/>
        <w:gridCol w:w="1423"/>
      </w:tblGrid>
      <w:tr w:rsidR="009B0190" w:rsidTr="00775F9E">
        <w:tc>
          <w:tcPr>
            <w:tcW w:w="294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142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2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423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23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9B0190" w:rsidTr="007C3BBD">
        <w:tc>
          <w:tcPr>
            <w:tcW w:w="2940" w:type="dxa"/>
            <w:vMerge w:val="restart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in unit</w:t>
            </w:r>
          </w:p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(Rs.)</w:t>
            </w:r>
          </w:p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Less. Variable cost</w:t>
            </w:r>
          </w:p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Contribution margin</w:t>
            </w:r>
          </w:p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Less: Fixed cost</w:t>
            </w:r>
          </w:p>
        </w:tc>
        <w:tc>
          <w:tcPr>
            <w:tcW w:w="142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42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423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423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25,000</w:t>
            </w:r>
          </w:p>
        </w:tc>
      </w:tr>
      <w:tr w:rsidR="009B0190" w:rsidTr="00895935">
        <w:trPr>
          <w:trHeight w:val="516"/>
        </w:trPr>
        <w:tc>
          <w:tcPr>
            <w:tcW w:w="2940" w:type="dxa"/>
            <w:vMerge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50,000</w:t>
            </w:r>
          </w:p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30,000</w:t>
            </w:r>
          </w:p>
        </w:tc>
        <w:tc>
          <w:tcPr>
            <w:tcW w:w="142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40,000</w:t>
            </w:r>
          </w:p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423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30,000</w:t>
            </w:r>
          </w:p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18,000</w:t>
            </w:r>
          </w:p>
        </w:tc>
        <w:tc>
          <w:tcPr>
            <w:tcW w:w="1423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120,000</w:t>
            </w:r>
          </w:p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68,000</w:t>
            </w:r>
          </w:p>
        </w:tc>
      </w:tr>
      <w:tr w:rsidR="009B0190" w:rsidTr="00B5784D">
        <w:trPr>
          <w:trHeight w:val="516"/>
        </w:trPr>
        <w:tc>
          <w:tcPr>
            <w:tcW w:w="2940" w:type="dxa"/>
            <w:vMerge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42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423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423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52,000</w:t>
            </w:r>
          </w:p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</w:tr>
      <w:tr w:rsidR="009B0190" w:rsidTr="009A2420">
        <w:tc>
          <w:tcPr>
            <w:tcW w:w="2940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 profit</w:t>
            </w:r>
          </w:p>
        </w:tc>
        <w:tc>
          <w:tcPr>
            <w:tcW w:w="142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32,000</w:t>
            </w:r>
          </w:p>
        </w:tc>
      </w:tr>
    </w:tbl>
    <w:p w:rsidR="009B0190" w:rsidRDefault="009B0190" w:rsidP="00B63F6B">
      <w:pPr>
        <w:spacing w:after="0"/>
        <w:rPr>
          <w:rFonts w:ascii="Times New Roman" w:hAnsi="Times New Roman" w:cs="Times New Roman"/>
          <w:b/>
          <w:bCs/>
        </w:rPr>
      </w:pPr>
    </w:p>
    <w:p w:rsidR="009B0190" w:rsidRDefault="009B0190" w:rsidP="0033452C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Required:</w:t>
      </w:r>
    </w:p>
    <w:p w:rsidR="009B0190" w:rsidRDefault="009B0190" w:rsidP="00B63F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Weighted contribution margin per unit</w:t>
      </w:r>
    </w:p>
    <w:p w:rsidR="009B0190" w:rsidRDefault="009B0190" w:rsidP="00B63F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BEP in units and for each product</w:t>
      </w:r>
    </w:p>
    <w:p w:rsidR="009B0190" w:rsidRPr="00650485" w:rsidRDefault="009B0190" w:rsidP="00B63F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BEP units if the sales mix is changed to 1:22</w:t>
      </w:r>
    </w:p>
    <w:p w:rsidR="009B0190" w:rsidRDefault="009B0190" w:rsidP="00B63F6B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Group-D</w:t>
      </w:r>
    </w:p>
    <w:p w:rsidR="009B0190" w:rsidRPr="0033452C" w:rsidRDefault="009B0190" w:rsidP="0033452C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33452C">
        <w:rPr>
          <w:rFonts w:ascii="Times New Roman" w:hAnsi="Times New Roman" w:cs="Times New Roman"/>
          <w:b/>
          <w:bCs/>
        </w:rPr>
        <w:t>Answer the following questions.</w:t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</w:r>
      <w:r w:rsidRPr="0033452C">
        <w:rPr>
          <w:rFonts w:ascii="Times New Roman" w:hAnsi="Times New Roman" w:cs="Times New Roman"/>
          <w:b/>
          <w:bCs/>
        </w:rPr>
        <w:tab/>
        <w:t>(</w:t>
      </w:r>
      <w:r w:rsidR="0033452C">
        <w:rPr>
          <w:rFonts w:ascii="Times New Roman" w:hAnsi="Times New Roman" w:cs="Times New Roman"/>
          <w:b/>
          <w:bCs/>
        </w:rPr>
        <w:t>1 ×</w:t>
      </w:r>
      <w:r w:rsidRPr="0033452C">
        <w:rPr>
          <w:rFonts w:ascii="Times New Roman" w:hAnsi="Times New Roman" w:cs="Times New Roman"/>
          <w:b/>
          <w:bCs/>
        </w:rPr>
        <w:t xml:space="preserve"> 20 = 20)</w:t>
      </w:r>
    </w:p>
    <w:p w:rsidR="009B0190" w:rsidRPr="00650485" w:rsidRDefault="009B0190" w:rsidP="00B63F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company furnished the data mentioned below as per the records.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0190" w:rsidTr="005215D2">
        <w:tc>
          <w:tcPr>
            <w:tcW w:w="1558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Months </w:t>
            </w:r>
          </w:p>
        </w:tc>
        <w:tc>
          <w:tcPr>
            <w:tcW w:w="1558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Baishakh</w:t>
            </w:r>
            <w:proofErr w:type="spellEnd"/>
          </w:p>
        </w:tc>
        <w:tc>
          <w:tcPr>
            <w:tcW w:w="1558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Jestha</w:t>
            </w:r>
          </w:p>
        </w:tc>
        <w:tc>
          <w:tcPr>
            <w:tcW w:w="1558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Ashadh</w:t>
            </w:r>
            <w:proofErr w:type="spellEnd"/>
          </w:p>
        </w:tc>
        <w:tc>
          <w:tcPr>
            <w:tcW w:w="1559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Shrawan</w:t>
            </w:r>
            <w:proofErr w:type="spellEnd"/>
          </w:p>
        </w:tc>
        <w:tc>
          <w:tcPr>
            <w:tcW w:w="1559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Bhadra</w:t>
            </w:r>
          </w:p>
        </w:tc>
      </w:tr>
      <w:tr w:rsidR="009B0190" w:rsidTr="005215D2">
        <w:tc>
          <w:tcPr>
            <w:tcW w:w="1558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units</w:t>
            </w:r>
          </w:p>
        </w:tc>
        <w:tc>
          <w:tcPr>
            <w:tcW w:w="1558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558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558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15,000</w:t>
            </w:r>
          </w:p>
        </w:tc>
        <w:tc>
          <w:tcPr>
            <w:tcW w:w="1559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559" w:type="dxa"/>
          </w:tcPr>
          <w:p w:rsidR="009B0190" w:rsidRDefault="009B0190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25,000</w:t>
            </w:r>
          </w:p>
        </w:tc>
      </w:tr>
    </w:tbl>
    <w:p w:rsidR="009B0190" w:rsidRDefault="009B0190" w:rsidP="0033452C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company has adopted the policy to assume the ending inventory of finished goals at 60% of the next month’s sales needs, whereas, the raw materials stock requirement is expected at 100% of next month’s production need. Each unit of production will need 4 units of raw materials at a cost of Rs.20. The labor hour needed for the production of a unit is 2 hours at a cost of Rs.4 per hour.</w:t>
      </w:r>
    </w:p>
    <w:p w:rsidR="009B0190" w:rsidRDefault="009B0190" w:rsidP="0033452C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costing details are:</w:t>
      </w:r>
    </w:p>
    <w:tbl>
      <w:tblPr>
        <w:tblStyle w:val="TableGrid"/>
        <w:tblW w:w="0" w:type="auto"/>
        <w:tblInd w:w="895" w:type="dxa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1350"/>
        <w:gridCol w:w="1350"/>
      </w:tblGrid>
      <w:tr w:rsidR="009B0190" w:rsidTr="00B2427E">
        <w:trPr>
          <w:trHeight w:val="332"/>
        </w:trPr>
        <w:tc>
          <w:tcPr>
            <w:tcW w:w="3510" w:type="dxa"/>
          </w:tcPr>
          <w:p w:rsidR="009B0190" w:rsidRPr="00FA1AF7" w:rsidRDefault="009B0190" w:rsidP="00B63F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Items</w:t>
            </w:r>
          </w:p>
        </w:tc>
        <w:tc>
          <w:tcPr>
            <w:tcW w:w="153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Baishakh</w:t>
            </w:r>
            <w:proofErr w:type="spellEnd"/>
          </w:p>
        </w:tc>
        <w:tc>
          <w:tcPr>
            <w:tcW w:w="135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Jestha</w:t>
            </w:r>
          </w:p>
        </w:tc>
        <w:tc>
          <w:tcPr>
            <w:tcW w:w="135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Ashadh</w:t>
            </w:r>
            <w:proofErr w:type="spellEnd"/>
          </w:p>
        </w:tc>
      </w:tr>
      <w:tr w:rsidR="009B0190" w:rsidTr="00B2427E">
        <w:tc>
          <w:tcPr>
            <w:tcW w:w="351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factory overhead per unit</w:t>
            </w:r>
          </w:p>
        </w:tc>
        <w:tc>
          <w:tcPr>
            <w:tcW w:w="153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Rs.2</w:t>
            </w:r>
          </w:p>
        </w:tc>
        <w:tc>
          <w:tcPr>
            <w:tcW w:w="135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Rs.3</w:t>
            </w:r>
          </w:p>
        </w:tc>
        <w:tc>
          <w:tcPr>
            <w:tcW w:w="135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Rs.4</w:t>
            </w:r>
          </w:p>
        </w:tc>
      </w:tr>
      <w:tr w:rsidR="009B0190" w:rsidTr="00B2427E">
        <w:trPr>
          <w:trHeight w:val="1709"/>
        </w:trPr>
        <w:tc>
          <w:tcPr>
            <w:tcW w:w="351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overhead: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Supervision cost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Depreciation on plant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in progress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Opening 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Closing </w:t>
            </w:r>
          </w:p>
        </w:tc>
        <w:tc>
          <w:tcPr>
            <w:tcW w:w="153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Rs.100,000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Rs.8,000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Rs.50,000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Rs.40,000</w:t>
            </w:r>
          </w:p>
        </w:tc>
        <w:tc>
          <w:tcPr>
            <w:tcW w:w="135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Rs.100,000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Rs.8,000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Rs.40,000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Rs.60,000</w:t>
            </w:r>
          </w:p>
        </w:tc>
        <w:tc>
          <w:tcPr>
            <w:tcW w:w="1350" w:type="dxa"/>
          </w:tcPr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Rs.100,000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Rs.8,000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Rs.60,000</w:t>
            </w:r>
          </w:p>
          <w:p w:rsidR="009B0190" w:rsidRDefault="009B0190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Rs.40,000</w:t>
            </w:r>
          </w:p>
        </w:tc>
      </w:tr>
    </w:tbl>
    <w:p w:rsidR="009B0190" w:rsidRDefault="009B0190" w:rsidP="00105A76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Required:</w:t>
      </w:r>
    </w:p>
    <w:p w:rsidR="009B0190" w:rsidRDefault="009B0190" w:rsidP="00105A7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Production budget</w:t>
      </w:r>
    </w:p>
    <w:p w:rsidR="009B0190" w:rsidRDefault="009B0190" w:rsidP="00105A7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Raw material purchase budget</w:t>
      </w:r>
    </w:p>
    <w:p w:rsidR="009B0190" w:rsidRDefault="009B0190" w:rsidP="00105A7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Direct labor cost budget</w:t>
      </w:r>
    </w:p>
    <w:p w:rsidR="009B0190" w:rsidRDefault="009B0190" w:rsidP="00105A7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Manufacturing overhead budget</w:t>
      </w:r>
    </w:p>
    <w:p w:rsidR="009B0190" w:rsidRDefault="009B0190" w:rsidP="00105A7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Manufacturing cost budget</w:t>
      </w:r>
    </w:p>
    <w:p w:rsidR="009B0190" w:rsidRPr="00FA1AF7" w:rsidRDefault="009B0190" w:rsidP="00105A7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Cost of goods sold budget.</w:t>
      </w:r>
    </w:p>
    <w:p w:rsidR="00AE4520" w:rsidRDefault="000F7213" w:rsidP="000F7213">
      <w:pPr>
        <w:jc w:val="center"/>
      </w:pPr>
      <w:r>
        <w:sym w:font="Symbol" w:char="F07F"/>
      </w:r>
      <w:r>
        <w:sym w:font="Symbol" w:char="F07F"/>
      </w:r>
      <w:r>
        <w:sym w:font="Symbol" w:char="F07F"/>
      </w:r>
      <w:bookmarkStart w:id="0" w:name="_GoBack"/>
      <w:bookmarkEnd w:id="0"/>
    </w:p>
    <w:sectPr w:rsidR="00AE4520" w:rsidSect="00E63A5C">
      <w:pgSz w:w="11907" w:h="16839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00CF"/>
    <w:multiLevelType w:val="hybridMultilevel"/>
    <w:tmpl w:val="6D28FCEA"/>
    <w:lvl w:ilvl="0" w:tplc="43EE6CE0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FA363A"/>
    <w:multiLevelType w:val="hybridMultilevel"/>
    <w:tmpl w:val="A0C4F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B248D"/>
    <w:multiLevelType w:val="hybridMultilevel"/>
    <w:tmpl w:val="FF700B6C"/>
    <w:lvl w:ilvl="0" w:tplc="79FC3B8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F903032"/>
    <w:multiLevelType w:val="hybridMultilevel"/>
    <w:tmpl w:val="762860E8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5B1D1F"/>
    <w:multiLevelType w:val="hybridMultilevel"/>
    <w:tmpl w:val="33CC7BFE"/>
    <w:lvl w:ilvl="0" w:tplc="43EE6CE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BF75E8"/>
    <w:multiLevelType w:val="hybridMultilevel"/>
    <w:tmpl w:val="BECC3C9E"/>
    <w:lvl w:ilvl="0" w:tplc="5336CA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610AA"/>
    <w:multiLevelType w:val="hybridMultilevel"/>
    <w:tmpl w:val="76B6C0F6"/>
    <w:lvl w:ilvl="0" w:tplc="C63EBD2A">
      <w:start w:val="2"/>
      <w:numFmt w:val="lowerLetter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7">
    <w:nsid w:val="7706729E"/>
    <w:multiLevelType w:val="hybridMultilevel"/>
    <w:tmpl w:val="74BA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A3"/>
    <w:rsid w:val="00011E14"/>
    <w:rsid w:val="000E0E49"/>
    <w:rsid w:val="000F7213"/>
    <w:rsid w:val="00105A76"/>
    <w:rsid w:val="001A307C"/>
    <w:rsid w:val="0033452C"/>
    <w:rsid w:val="00715BA3"/>
    <w:rsid w:val="009B0190"/>
    <w:rsid w:val="00AE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24FC4-A5F1-4D02-A5FF-B7E0134A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190"/>
    <w:pPr>
      <w:ind w:left="720"/>
      <w:contextualSpacing/>
    </w:pPr>
    <w:rPr>
      <w:kern w:val="2"/>
      <w:szCs w:val="22"/>
      <w:lang w:bidi="ar-SA"/>
      <w14:ligatures w14:val="standardContextual"/>
    </w:rPr>
  </w:style>
  <w:style w:type="table" w:styleId="TableGrid">
    <w:name w:val="Table Grid"/>
    <w:basedOn w:val="TableNormal"/>
    <w:uiPriority w:val="39"/>
    <w:rsid w:val="009B0190"/>
    <w:pPr>
      <w:spacing w:after="0" w:line="240" w:lineRule="auto"/>
    </w:pPr>
    <w:rPr>
      <w:kern w:val="2"/>
      <w:szCs w:val="22"/>
      <w:lang w:bidi="ar-S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2172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NCIT EXAM</dc:creator>
  <cp:keywords/>
  <dc:description/>
  <cp:lastModifiedBy>NCIT EXAM</cp:lastModifiedBy>
  <cp:revision>9</cp:revision>
  <dcterms:created xsi:type="dcterms:W3CDTF">2024-03-01T03:19:00Z</dcterms:created>
  <dcterms:modified xsi:type="dcterms:W3CDTF">2024-03-01T03:53:00Z</dcterms:modified>
</cp:coreProperties>
</file>