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Университет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Мультимедийные курсы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физра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Кто знает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  <w:tr>
        <w:tc>
          <w:tcPr>
            <w:tcW w:type="dxa" w:w="1440"/>
          </w:tcPr>
          <w:p>
            <w:r>
              <w:t>Физподготовка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Title"/>
      </w:pPr>
      <w:r>
        <w:t>Колледж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Физподготовка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Физра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