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Кто знает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№</w:t>
            </w:r>
          </w:p>
        </w:tc>
        <w:tc>
          <w:tcPr>
            <w:tcW w:type="dxa" w:w="1440"/>
          </w:tcPr>
          <w:p>
            <w:r>
              <w:t>Наименование показателей</w:t>
            </w:r>
          </w:p>
        </w:tc>
        <w:tc>
          <w:tcPr>
            <w:tcW w:type="dxa" w:w="1440"/>
          </w:tcPr>
          <w:p>
            <w:r>
              <w:t>балл</w:t>
            </w:r>
          </w:p>
        </w:tc>
        <w:tc>
          <w:tcPr>
            <w:tcW w:type="dxa" w:w="1440"/>
          </w:tcPr>
          <w:p>
            <w:r>
              <w:t>Кол-во показателей</w:t>
            </w:r>
          </w:p>
        </w:tc>
        <w:tc>
          <w:tcPr>
            <w:tcW w:type="dxa" w:w="1440"/>
          </w:tcPr>
          <w:p>
            <w:r>
              <w:t>Сумма баллов</w:t>
            </w:r>
          </w:p>
        </w:tc>
        <w:tc>
          <w:tcPr>
            <w:tcW w:type="dxa" w:w="1440"/>
          </w:tcPr>
          <w:p>
            <w:r>
              <w:t>Примечание</w:t>
            </w:r>
          </w:p>
        </w:tc>
      </w:tr>
      <w:tr>
        <w:tc>
          <w:tcPr>
            <w:tcW w:type="dxa" w:w="1440"/>
          </w:tcPr>
          <w:p>
            <w:r>
              <w:t>Учебное что то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Физподготовка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Физра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Пусто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