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6" w:before="0" w:after="70"/>
        <w:ind w:start="198" w:end="0" w:hanging="0"/>
        <w:jc w:val="center"/>
        <w:rPr/>
      </w:pPr>
      <w:r>
        <w:drawing>
          <wp:anchor behindDoc="0" distT="0" distB="0" distL="0" distR="0" simplePos="0" locked="0" layoutInCell="0" allowOverlap="1" relativeHeight="8">
            <wp:simplePos x="0" y="0"/>
            <wp:positionH relativeFrom="page">
              <wp:posOffset>3267710</wp:posOffset>
            </wp:positionH>
            <wp:positionV relativeFrom="page">
              <wp:posOffset>2141855</wp:posOffset>
            </wp:positionV>
            <wp:extent cx="1568450" cy="1568450"/>
            <wp:effectExtent l="0" t="0" r="0" b="0"/>
            <wp:wrapSquare wrapText="bothSides"/>
            <wp:docPr id="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title=""/>
                    <pic:cNvPicPr>
                      <a:picLocks noChangeAspect="1" noChangeArrowheads="1"/>
                    </pic:cNvPicPr>
                  </pic:nvPicPr>
                  <pic:blipFill>
                    <a:blip r:embed="rId2"/>
                    <a:stretch>
                      <a:fillRect/>
                    </a:stretch>
                  </pic:blipFill>
                  <pic:spPr bwMode="auto">
                    <a:xfrm>
                      <a:off x="0" y="0"/>
                      <a:ext cx="1568450" cy="1568450"/>
                    </a:xfrm>
                    <a:prstGeom prst="rect">
                      <a:avLst/>
                    </a:prstGeom>
                  </pic:spPr>
                </pic:pic>
              </a:graphicData>
            </a:graphic>
          </wp:anchor>
        </w:drawing>
      </w:r>
      <w:r>
        <w:rPr>
          <w:rStyle w:val="DefaultParagraphFont"/>
          <w:b/>
          <w:sz w:val="42"/>
        </w:rPr>
        <w:t>BADMON FITNESS GYM</w:t>
      </w:r>
    </w:p>
    <w:p>
      <w:pPr>
        <w:pStyle w:val="Normal1"/>
        <w:spacing w:lineRule="auto" w:line="256" w:before="0" w:after="132"/>
        <w:ind w:start="212" w:end="69" w:hanging="0"/>
        <w:jc w:val="center"/>
        <w:rPr/>
      </w:pPr>
      <w:r>
        <w:rPr>
          <w:rStyle w:val="DefaultParagraphFont"/>
          <w:b/>
          <w:sz w:val="28"/>
        </w:rPr>
        <w:t xml:space="preserve">P.O Box: </w:t>
      </w:r>
      <w:r>
        <w:rPr>
          <w:rStyle w:val="DefaultParagraphFont"/>
          <w:b/>
          <w:sz w:val="28"/>
        </w:rPr>
        <w:t>67820-00100</w:t>
      </w:r>
      <w:r>
        <w:rPr>
          <w:rStyle w:val="DefaultParagraphFont"/>
          <w:b/>
          <w:sz w:val="28"/>
        </w:rPr>
        <w:t>,</w:t>
      </w:r>
    </w:p>
    <w:p>
      <w:pPr>
        <w:pStyle w:val="Normal1"/>
        <w:spacing w:lineRule="auto" w:line="256" w:before="0" w:after="132"/>
        <w:ind w:start="212" w:end="0" w:hanging="0"/>
        <w:jc w:val="center"/>
        <w:rPr/>
      </w:pPr>
      <w:r>
        <w:rPr>
          <w:rStyle w:val="DefaultParagraphFont"/>
          <w:b/>
          <w:sz w:val="28"/>
        </w:rPr>
        <w:t>Nairobi</w:t>
      </w:r>
      <w:r>
        <w:rPr>
          <w:rStyle w:val="DefaultParagraphFont"/>
          <w:b/>
          <w:sz w:val="28"/>
        </w:rPr>
        <w:t xml:space="preserve"> County, Kenya. </w:t>
      </w:r>
    </w:p>
    <w:p>
      <w:pPr>
        <w:pStyle w:val="Normal1"/>
        <w:spacing w:lineRule="auto" w:line="256" w:before="0" w:after="132"/>
        <w:ind w:start="212" w:end="0" w:hanging="0"/>
        <w:jc w:val="center"/>
        <w:rPr/>
      </w:pPr>
      <w:r>
        <w:rPr>
          <w:rStyle w:val="DefaultParagraphFont"/>
          <w:b/>
          <w:sz w:val="28"/>
        </w:rPr>
        <w:t>Tell: +2547</w:t>
      </w:r>
      <w:r>
        <w:rPr>
          <w:rStyle w:val="DefaultParagraphFont"/>
          <w:b/>
          <w:sz w:val="28"/>
        </w:rPr>
        <w:t>56</w:t>
      </w:r>
      <w:r>
        <w:rPr>
          <w:rStyle w:val="DefaultParagraphFont"/>
          <w:b/>
          <w:sz w:val="28"/>
        </w:rPr>
        <w:t>0</w:t>
      </w:r>
      <w:r>
        <w:rPr>
          <w:rStyle w:val="DefaultParagraphFont"/>
          <w:b/>
          <w:sz w:val="28"/>
        </w:rPr>
        <w:t>6</w:t>
      </w:r>
      <w:r>
        <w:rPr>
          <w:rStyle w:val="DefaultParagraphFont"/>
          <w:b/>
          <w:sz w:val="28"/>
        </w:rPr>
        <w:t>000</w:t>
      </w:r>
    </w:p>
    <w:p>
      <w:pPr>
        <w:pStyle w:val="Normal1"/>
        <w:spacing w:lineRule="auto" w:line="256" w:before="0" w:after="90"/>
        <w:ind w:start="212" w:end="1" w:hanging="0"/>
        <w:jc w:val="center"/>
        <w:rPr/>
      </w:pPr>
      <w:r>
        <w:rPr>
          <w:rStyle w:val="DefaultParagraphFont"/>
          <w:b/>
          <w:sz w:val="28"/>
        </w:rPr>
        <w:t xml:space="preserve">Email: </w:t>
      </w:r>
      <w:r>
        <w:rPr>
          <w:rStyle w:val="DefaultParagraphFont"/>
          <w:b/>
          <w:color w:val="3465A4"/>
          <w:sz w:val="28"/>
        </w:rPr>
        <w:t>badmongym</w:t>
      </w:r>
      <w:r>
        <w:rPr>
          <w:rStyle w:val="DefaultParagraphFont"/>
          <w:b/>
          <w:color w:val="0563C1"/>
          <w:sz w:val="28"/>
          <w:u w:val="single" w:color="0563C1"/>
        </w:rPr>
        <w:t>@gmail.com</w:t>
      </w:r>
      <w:r>
        <w:rPr>
          <w:rStyle w:val="DefaultParagraphFont"/>
          <w:b/>
          <w:sz w:val="28"/>
        </w:rPr>
        <w:t xml:space="preserve"> </w:t>
      </w:r>
    </w:p>
    <w:p>
      <w:pPr>
        <w:pStyle w:val="Normal1"/>
        <w:spacing w:lineRule="auto" w:line="256" w:before="0" w:after="108"/>
        <w:ind w:start="260" w:end="0" w:hanging="0"/>
        <w:jc w:val="start"/>
        <w:rPr/>
      </w:pPr>
      <w:r>
        <w:rPr/>
        <w:t xml:space="preserve"> </w:t>
      </w:r>
    </w:p>
    <w:p>
      <w:pPr>
        <w:pStyle w:val="Normal1"/>
        <w:spacing w:lineRule="auto" w:line="256" w:before="0" w:after="108"/>
        <w:ind w:start="260" w:end="0" w:hanging="0"/>
        <w:jc w:val="start"/>
        <w:rPr/>
      </w:pPr>
      <w:r>
        <w:rPr/>
      </w:r>
    </w:p>
    <w:p>
      <w:pPr>
        <w:pStyle w:val="Normal1"/>
        <w:spacing w:lineRule="auto" w:line="256" w:before="0" w:after="108"/>
        <w:ind w:start="260" w:end="0" w:hanging="0"/>
        <w:jc w:val="start"/>
        <w:rPr/>
      </w:pPr>
      <w:r>
        <w:rPr/>
      </w:r>
    </w:p>
    <w:p>
      <w:pPr>
        <w:pStyle w:val="Normal1"/>
        <w:spacing w:lineRule="auto" w:line="256" w:before="0" w:after="108"/>
        <w:ind w:start="260" w:end="0" w:hanging="0"/>
        <w:jc w:val="start"/>
        <w:rPr/>
      </w:pPr>
      <w:r>
        <w:rPr/>
      </w:r>
    </w:p>
    <w:p>
      <w:pPr>
        <w:pStyle w:val="Normal1"/>
        <w:spacing w:lineRule="auto" w:line="256" w:before="0" w:after="108"/>
        <w:ind w:start="260" w:end="0" w:hanging="0"/>
        <w:jc w:val="start"/>
        <w:rPr/>
      </w:pPr>
      <w:r>
        <w:rPr/>
      </w:r>
    </w:p>
    <w:p>
      <w:pPr>
        <w:pStyle w:val="Normal1"/>
        <w:spacing w:lineRule="auto" w:line="256" w:before="0" w:after="108"/>
        <w:ind w:start="260" w:end="0" w:hanging="0"/>
        <w:jc w:val="start"/>
        <w:rPr/>
      </w:pPr>
      <w:r>
        <w:rPr/>
      </w:r>
    </w:p>
    <w:p>
      <w:pPr>
        <w:pStyle w:val="Normal1"/>
        <w:spacing w:lineRule="auto" w:line="256" w:before="0" w:after="43"/>
        <w:ind w:start="262" w:end="0" w:hanging="0"/>
        <w:jc w:val="center"/>
        <w:rPr>
          <w:rStyle w:val="DefaultParagraphFont"/>
          <w:b/>
          <w:b/>
          <w:i/>
          <w:i/>
          <w:sz w:val="22"/>
        </w:rPr>
      </w:pPr>
      <w:r>
        <w:rPr/>
      </w:r>
    </w:p>
    <w:p>
      <w:pPr>
        <w:pStyle w:val="Normal1"/>
        <w:spacing w:lineRule="auto" w:line="256" w:before="0" w:after="43"/>
        <w:ind w:start="262" w:end="0" w:hanging="0"/>
        <w:jc w:val="center"/>
        <w:rPr>
          <w:rStyle w:val="DefaultParagraphFont"/>
          <w:b/>
          <w:b/>
          <w:i/>
          <w:i/>
          <w:sz w:val="22"/>
        </w:rPr>
      </w:pPr>
      <w:r>
        <w:rPr/>
      </w:r>
    </w:p>
    <w:p>
      <w:pPr>
        <w:pStyle w:val="Normal1"/>
        <w:spacing w:lineRule="auto" w:line="256" w:before="0" w:after="43"/>
        <w:ind w:start="262" w:end="0" w:hanging="0"/>
        <w:jc w:val="center"/>
        <w:rPr>
          <w:rStyle w:val="DefaultParagraphFont"/>
          <w:b/>
          <w:b/>
          <w:i/>
          <w:i/>
          <w:sz w:val="22"/>
        </w:rPr>
      </w:pPr>
      <w:r>
        <w:rPr/>
      </w:r>
    </w:p>
    <w:p>
      <w:pPr>
        <w:pStyle w:val="Normal1"/>
        <w:spacing w:lineRule="auto" w:line="256" w:before="0" w:after="43"/>
        <w:ind w:end="0" w:hanging="0"/>
        <w:jc w:val="center"/>
        <w:rPr>
          <w:rStyle w:val="DefaultParagraphFont"/>
          <w:b/>
          <w:b/>
          <w:i/>
          <w:i/>
          <w:sz w:val="22"/>
        </w:rPr>
      </w:pPr>
      <w:r>
        <w:rPr/>
      </w:r>
    </w:p>
    <w:p>
      <w:pPr>
        <w:pStyle w:val="Normal1"/>
        <w:spacing w:lineRule="auto" w:line="256" w:before="0" w:after="43"/>
        <w:ind w:start="262" w:end="0" w:hanging="0"/>
        <w:jc w:val="center"/>
        <w:rPr/>
      </w:pPr>
      <w:r>
        <w:rPr>
          <w:rStyle w:val="DefaultParagraphFont"/>
          <w:b/>
          <w:i/>
          <w:sz w:val="22"/>
        </w:rPr>
        <w:t xml:space="preserve">   </w:t>
      </w:r>
      <w:r>
        <w:rPr>
          <w:rStyle w:val="DefaultParagraphFont"/>
          <w:b/>
          <w:i/>
          <w:sz w:val="22"/>
        </w:rPr>
        <w:t xml:space="preserve">Your one-stop </w:t>
      </w:r>
      <w:r>
        <w:rPr>
          <w:rStyle w:val="DefaultParagraphFont"/>
          <w:b/>
          <w:i/>
          <w:sz w:val="22"/>
        </w:rPr>
        <w:t>gym</w:t>
      </w:r>
      <w:r>
        <w:rPr>
          <w:rStyle w:val="DefaultParagraphFont"/>
          <w:b/>
          <w:i/>
          <w:sz w:val="22"/>
        </w:rPr>
        <w:t xml:space="preserve"> </w:t>
      </w:r>
      <w:r>
        <w:rPr>
          <w:rStyle w:val="DefaultParagraphFont"/>
          <w:b/>
          <w:i/>
          <w:sz w:val="22"/>
        </w:rPr>
        <w:t>center</w:t>
      </w:r>
      <w:r>
        <w:rPr>
          <w:rStyle w:val="DefaultParagraphFont"/>
          <w:b/>
          <w:i/>
          <w:sz w:val="22"/>
        </w:rPr>
        <w:t xml:space="preserve"> </w:t>
      </w:r>
    </w:p>
    <w:p>
      <w:pPr>
        <w:pStyle w:val="Normal1"/>
        <w:spacing w:lineRule="auto" w:line="256" w:before="0" w:after="103"/>
        <w:ind w:start="3140" w:end="0" w:hanging="0"/>
        <w:jc w:val="start"/>
        <w:rPr/>
      </w:pPr>
      <w:r>
        <w:rPr>
          <w:rStyle w:val="DefaultParagraphFont"/>
          <w:b/>
          <w:i/>
          <w:sz w:val="22"/>
        </w:rPr>
        <w:t xml:space="preserve"> </w:t>
      </w:r>
    </w:p>
    <w:p>
      <w:pPr>
        <w:pStyle w:val="Normal1"/>
        <w:spacing w:lineRule="auto" w:line="256" w:before="0" w:after="103"/>
        <w:ind w:start="3140" w:end="0" w:hanging="0"/>
        <w:jc w:val="start"/>
        <w:rPr/>
      </w:pPr>
      <w:r>
        <w:rPr>
          <w:rStyle w:val="DefaultParagraphFont"/>
          <w:b/>
          <w:i/>
          <w:sz w:val="22"/>
        </w:rPr>
        <w:t xml:space="preserve"> </w:t>
      </w:r>
    </w:p>
    <w:p>
      <w:pPr>
        <w:pStyle w:val="Normal1"/>
        <w:spacing w:lineRule="auto" w:line="256" w:before="0" w:after="117"/>
        <w:ind w:start="3140" w:end="0" w:hanging="0"/>
        <w:jc w:val="start"/>
        <w:rPr/>
      </w:pPr>
      <w:r>
        <w:rPr>
          <w:rStyle w:val="DefaultParagraphFont"/>
          <w:b/>
          <w:i/>
          <w:sz w:val="22"/>
        </w:rPr>
        <w:t xml:space="preserve"> </w:t>
      </w:r>
    </w:p>
    <w:p>
      <w:pPr>
        <w:pStyle w:val="Normal1"/>
        <w:spacing w:lineRule="auto" w:line="256" w:before="0" w:after="228"/>
        <w:ind w:start="260" w:end="0" w:hanging="0"/>
        <w:jc w:val="start"/>
        <w:rPr/>
      </w:pPr>
      <w:r>
        <w:rPr/>
        <w:t xml:space="preserve"> </w:t>
      </w:r>
    </w:p>
    <w:p>
      <w:pPr>
        <w:pStyle w:val="Normal1"/>
        <w:spacing w:lineRule="auto" w:line="256" w:before="0" w:after="171"/>
        <w:ind w:start="229" w:end="21" w:hanging="0"/>
        <w:jc w:val="center"/>
        <w:rPr/>
      </w:pPr>
      <w:r>
        <w:rPr>
          <w:rStyle w:val="DefaultParagraphFont"/>
          <w:b/>
          <w:sz w:val="36"/>
        </w:rPr>
        <w:t xml:space="preserve">BUSINESS PLAN </w:t>
      </w:r>
    </w:p>
    <w:p>
      <w:pPr>
        <w:pStyle w:val="Normal1"/>
        <w:spacing w:lineRule="auto" w:line="357" w:before="0" w:after="0"/>
        <w:ind w:start="229" w:end="0" w:hanging="0"/>
        <w:jc w:val="center"/>
        <w:rPr/>
      </w:pPr>
      <w:r>
        <w:rPr>
          <w:rStyle w:val="DefaultParagraphFont"/>
          <w:b/>
          <w:sz w:val="36"/>
        </w:rPr>
        <w:t>PRESENTED BY: LEWIS NZAU SINO</w:t>
      </w:r>
    </w:p>
    <w:p>
      <w:pPr>
        <w:pStyle w:val="Normal1"/>
        <w:spacing w:lineRule="auto" w:line="357" w:before="0" w:after="0"/>
        <w:ind w:start="229" w:end="0" w:hanging="0"/>
        <w:jc w:val="center"/>
        <w:rPr/>
      </w:pPr>
      <w:r>
        <w:rPr>
          <w:rStyle w:val="DefaultParagraphFont"/>
          <w:b/>
          <w:sz w:val="36"/>
        </w:rPr>
        <w:t xml:space="preserve">ADMISSION NUMBER: BCSC01/0071/2018 </w:t>
      </w:r>
    </w:p>
    <w:p>
      <w:pPr>
        <w:pStyle w:val="Normal1"/>
        <w:spacing w:lineRule="auto" w:line="256" w:before="0" w:after="169"/>
        <w:ind w:start="382" w:end="0" w:hanging="0"/>
        <w:jc w:val="center"/>
        <w:rPr/>
      </w:pPr>
      <w:r>
        <w:rPr>
          <w:rStyle w:val="DefaultParagraphFont"/>
          <w:b/>
          <w:sz w:val="36"/>
        </w:rPr>
        <w:t xml:space="preserve">  </w:t>
      </w:r>
    </w:p>
    <w:p>
      <w:pPr>
        <w:pStyle w:val="Normal1"/>
        <w:spacing w:lineRule="auto" w:line="256" w:before="0" w:after="97"/>
        <w:ind w:start="260" w:end="0" w:hanging="0"/>
        <w:jc w:val="start"/>
        <w:rPr/>
      </w:pPr>
      <w:r>
        <w:rPr>
          <w:rStyle w:val="DefaultParagraphFont"/>
          <w:b/>
          <w:sz w:val="36"/>
        </w:rPr>
        <w:t xml:space="preserve"> </w:t>
      </w:r>
    </w:p>
    <w:p>
      <w:pPr>
        <w:pStyle w:val="Normal1"/>
        <w:spacing w:lineRule="auto" w:line="256" w:before="0" w:after="131"/>
        <w:ind w:start="0" w:end="462" w:hanging="0"/>
        <w:jc w:val="center"/>
        <w:rPr/>
      </w:pPr>
      <w:r>
        <w:rPr>
          <w:rStyle w:val="DefaultParagraphFont"/>
          <w:b/>
          <w:sz w:val="28"/>
        </w:rPr>
        <w:t xml:space="preserve">PRESENTED TO: THE CO-OPERATIVE UNIVERSITY OF KENYA (CUK) IN PARTIAL FULFILLMENT OF </w:t>
      </w:r>
    </w:p>
    <w:p>
      <w:pPr>
        <w:pStyle w:val="Normal1"/>
        <w:spacing w:lineRule="auto" w:line="256" w:before="0" w:after="131"/>
        <w:ind w:start="0" w:end="462" w:hanging="0"/>
        <w:jc w:val="center"/>
        <w:rPr/>
      </w:pPr>
      <w:r>
        <w:rPr>
          <w:rStyle w:val="DefaultParagraphFont"/>
          <w:b/>
          <w:sz w:val="28"/>
        </w:rPr>
        <w:t xml:space="preserve">THE REQUIREMENTS FOR A DEGREE IN </w:t>
      </w:r>
      <w:r>
        <w:rPr>
          <w:rStyle w:val="DefaultParagraphFont"/>
          <w:b/>
          <w:sz w:val="28"/>
        </w:rPr>
        <w:t>COMPUTER SCIENCE</w:t>
      </w:r>
    </w:p>
    <w:p>
      <w:pPr>
        <w:pStyle w:val="Normal1"/>
        <w:spacing w:lineRule="auto" w:line="256" w:before="0" w:after="131"/>
        <w:ind w:start="260" w:end="0" w:hanging="0"/>
        <w:jc w:val="start"/>
        <w:rPr/>
      </w:pPr>
      <w:r>
        <w:rPr>
          <w:rStyle w:val="DefaultParagraphFont"/>
          <w:b/>
          <w:sz w:val="28"/>
        </w:rPr>
        <w:t xml:space="preserve"> </w:t>
      </w:r>
    </w:p>
    <w:p>
      <w:pPr>
        <w:pStyle w:val="Normal1"/>
        <w:spacing w:lineRule="auto" w:line="256" w:before="0" w:after="132"/>
        <w:ind w:start="780" w:end="0" w:hanging="0"/>
        <w:jc w:val="center"/>
        <w:rPr/>
      </w:pPr>
      <w:r>
        <w:rPr>
          <w:rStyle w:val="DefaultParagraphFont"/>
          <w:b/>
          <w:sz w:val="28"/>
        </w:rPr>
        <w:t xml:space="preserve">DATE: </w:t>
      </w:r>
      <w:r>
        <w:rPr>
          <w:rStyle w:val="DefaultParagraphFont"/>
          <w:b/>
          <w:sz w:val="28"/>
        </w:rPr>
        <w:t>JULY</w:t>
      </w:r>
      <w:r>
        <w:rPr>
          <w:rStyle w:val="DefaultParagraphFont"/>
          <w:b/>
          <w:sz w:val="28"/>
        </w:rPr>
        <w:t xml:space="preserve">, 2021 </w:t>
      </w:r>
    </w:p>
    <w:p>
      <w:pPr>
        <w:pStyle w:val="Heading4"/>
        <w:tabs>
          <w:tab w:val="left" w:pos="214" w:leader="none"/>
        </w:tabs>
        <w:ind w:start="214" w:end="5" w:hanging="0"/>
        <w:jc w:val="center"/>
        <w:rPr/>
      </w:pPr>
      <w:bookmarkStart w:id="0" w:name="__RefHeading___Toc5011_218034418"/>
      <w:bookmarkEnd w:id="0"/>
      <w:r>
        <w:rPr/>
        <w:t xml:space="preserve">DECLARATION </w:t>
      </w:r>
    </w:p>
    <w:p>
      <w:pPr>
        <w:pStyle w:val="Normal1"/>
        <w:spacing w:lineRule="auto" w:line="357" w:before="0" w:after="278"/>
        <w:ind w:start="255" w:end="49" w:hanging="0"/>
        <w:rPr/>
      </w:pPr>
      <w:r>
        <w:rPr/>
        <w:t>I hereby declare that this Project Proposal is my own work and has, to the best of my</w:t>
      </w:r>
    </w:p>
    <w:p>
      <w:pPr>
        <w:pStyle w:val="Normal1"/>
        <w:spacing w:lineRule="auto" w:line="357" w:before="0" w:after="278"/>
        <w:ind w:start="255" w:end="49" w:hanging="0"/>
        <w:rPr/>
      </w:pPr>
      <w:r>
        <w:rPr/>
        <w:t>knowledge, not been submitted to any other institution of higher learning for any</w:t>
      </w:r>
    </w:p>
    <w:p>
      <w:pPr>
        <w:pStyle w:val="Normal1"/>
        <w:spacing w:lineRule="auto" w:line="357" w:before="0" w:after="278"/>
        <w:ind w:start="255" w:end="49" w:hanging="0"/>
        <w:rPr/>
      </w:pPr>
      <w:r>
        <w:rPr/>
        <w:t xml:space="preserve">award. </w:t>
      </w:r>
    </w:p>
    <w:p>
      <w:pPr>
        <w:pStyle w:val="Normal1"/>
        <w:spacing w:before="0" w:after="387"/>
        <w:ind w:start="255" w:end="49" w:hanging="0"/>
        <w:rPr/>
      </w:pPr>
      <w:r>
        <w:rPr/>
        <w:t xml:space="preserve">Name: </w:t>
      </w:r>
      <w:r>
        <w:rPr/>
        <w:t>LEWIS NZAU SINO</w:t>
      </w:r>
    </w:p>
    <w:p>
      <w:pPr>
        <w:pStyle w:val="Normal1"/>
        <w:spacing w:before="0" w:after="387"/>
        <w:ind w:start="255" w:end="49" w:hanging="0"/>
        <w:rPr/>
      </w:pPr>
      <w:r>
        <w:rPr/>
        <w:t xml:space="preserve">Admin. No: </w:t>
      </w:r>
      <w:r>
        <w:rPr/>
        <w:t>BCSC01/0071/2018</w:t>
      </w:r>
    </w:p>
    <w:p>
      <w:pPr>
        <w:pStyle w:val="Normal1"/>
        <w:spacing w:lineRule="auto" w:line="256" w:before="0" w:after="441"/>
        <w:ind w:start="260" w:end="0" w:hanging="0"/>
        <w:jc w:val="start"/>
        <w:rPr/>
      </w:pPr>
      <w:r>
        <w:rPr/>
        <w:t xml:space="preserve"> </w:t>
      </w:r>
    </w:p>
    <w:p>
      <w:pPr>
        <w:pStyle w:val="Normal1"/>
        <w:spacing w:before="0" w:after="396"/>
        <w:ind w:start="213" w:end="2" w:hanging="0"/>
        <w:jc w:val="center"/>
        <w:rPr/>
      </w:pPr>
      <w:r>
        <w:rPr/>
        <w:t xml:space="preserve">Signature………………………………………….… </w:t>
      </w:r>
    </w:p>
    <w:p>
      <w:pPr>
        <w:pStyle w:val="Normal1"/>
        <w:spacing w:before="0" w:after="396"/>
        <w:ind w:start="213" w:end="0" w:hanging="0"/>
        <w:jc w:val="center"/>
        <w:rPr/>
      </w:pPr>
      <w:r>
        <w:rPr/>
        <w:t xml:space="preserve">Date: </w:t>
      </w:r>
      <w:r>
        <w:rPr/>
        <w:t>26</w:t>
      </w:r>
      <w:r>
        <w:rPr>
          <w:rStyle w:val="DefaultParagraphFont"/>
          <w:position w:val="6"/>
          <w:sz w:val="16"/>
        </w:rPr>
        <w:t>th</w:t>
      </w:r>
      <w:r>
        <w:rPr/>
        <w:t xml:space="preserve"> </w:t>
      </w:r>
      <w:r>
        <w:rPr/>
        <w:t>July</w:t>
      </w:r>
      <w:r>
        <w:rPr/>
        <w:t xml:space="preserve"> 2021 </w:t>
      </w:r>
    </w:p>
    <w:p>
      <w:pPr>
        <w:pStyle w:val="Normal1"/>
        <w:spacing w:lineRule="auto" w:line="256" w:before="0" w:after="394"/>
        <w:ind w:start="260" w:end="0" w:hanging="0"/>
        <w:jc w:val="start"/>
        <w:rPr/>
      </w:pPr>
      <w:r>
        <w:rPr/>
        <w:t xml:space="preserve"> </w:t>
      </w:r>
    </w:p>
    <w:p>
      <w:pPr>
        <w:pStyle w:val="Normal1"/>
        <w:spacing w:lineRule="auto" w:line="355" w:before="0" w:after="3"/>
        <w:ind w:start="255" w:end="49" w:hanging="0"/>
        <w:rPr/>
      </w:pPr>
      <w:r>
        <w:rPr/>
        <w:t xml:space="preserve">This business plan has been submitted with our approval as university supervisors for a Bachelor’s degree in </w:t>
      </w:r>
      <w:r>
        <w:rPr/>
        <w:t>Computer Science</w:t>
      </w:r>
      <w:r>
        <w:rPr/>
        <w:t xml:space="preserve">. </w:t>
      </w:r>
    </w:p>
    <w:p>
      <w:pPr>
        <w:pStyle w:val="Normal1"/>
        <w:spacing w:lineRule="auto" w:line="256" w:before="0" w:after="440"/>
        <w:ind w:start="260" w:end="0" w:hanging="0"/>
        <w:jc w:val="start"/>
        <w:rPr/>
      </w:pPr>
      <w:r>
        <w:rPr/>
        <w:t xml:space="preserve"> </w:t>
      </w:r>
    </w:p>
    <w:p>
      <w:pPr>
        <w:pStyle w:val="Normal1"/>
        <w:spacing w:before="0" w:after="114"/>
        <w:ind w:start="213" w:end="2" w:hanging="0"/>
        <w:jc w:val="center"/>
        <w:rPr/>
      </w:pPr>
      <w:r>
        <w:rPr/>
        <w:t xml:space="preserve">Signature………………………………………………… </w:t>
      </w:r>
    </w:p>
    <w:p>
      <w:pPr>
        <w:pStyle w:val="Normal1"/>
        <w:spacing w:before="0" w:after="442"/>
        <w:ind w:start="213" w:end="1" w:hanging="0"/>
        <w:jc w:val="center"/>
        <w:rPr/>
      </w:pPr>
      <w:r>
        <w:rPr/>
        <w:t>Date: 5</w:t>
      </w:r>
      <w:r>
        <w:rPr>
          <w:rStyle w:val="DefaultParagraphFont"/>
          <w:position w:val="6"/>
          <w:sz w:val="16"/>
        </w:rPr>
        <w:t>th</w:t>
      </w:r>
      <w:r>
        <w:rPr/>
        <w:t xml:space="preserve"> April 2021 </w:t>
      </w:r>
    </w:p>
    <w:p>
      <w:pPr>
        <w:pStyle w:val="Normal1"/>
        <w:spacing w:before="0" w:after="396"/>
        <w:ind w:start="213" w:end="2" w:hanging="0"/>
        <w:jc w:val="center"/>
        <w:rPr/>
      </w:pPr>
      <w:r>
        <w:rPr/>
        <w:t xml:space="preserve">MRS. </w:t>
      </w:r>
      <w:r>
        <w:rPr/>
        <w:t>GRACE OKELLO</w:t>
      </w:r>
      <w:r>
        <w:rPr/>
        <w:t xml:space="preserve">  </w:t>
      </w:r>
    </w:p>
    <w:p>
      <w:pPr>
        <w:pStyle w:val="Normal1"/>
        <w:spacing w:before="0" w:after="383"/>
        <w:ind w:start="214" w:end="2" w:hanging="0"/>
        <w:jc w:val="center"/>
        <w:rPr/>
      </w:pPr>
      <w:r>
        <w:rPr>
          <w:rStyle w:val="DefaultParagraphFont"/>
          <w:b/>
        </w:rPr>
        <w:t xml:space="preserve">Supervisor </w:t>
      </w:r>
    </w:p>
    <w:p>
      <w:pPr>
        <w:pStyle w:val="Normal1"/>
        <w:spacing w:lineRule="auto" w:line="256" w:before="0" w:after="393"/>
        <w:ind w:start="260" w:end="0" w:hanging="0"/>
        <w:jc w:val="start"/>
        <w:rPr/>
      </w:pPr>
      <w:r>
        <w:rPr/>
        <w:t xml:space="preserve"> </w:t>
      </w:r>
    </w:p>
    <w:p>
      <w:pPr>
        <w:pStyle w:val="Normal1"/>
        <w:spacing w:lineRule="auto" w:line="256" w:before="0" w:after="0"/>
        <w:ind w:start="260" w:end="0" w:hanging="0"/>
        <w:jc w:val="start"/>
        <w:rPr/>
      </w:pPr>
      <w:r>
        <w:rPr/>
        <w:t xml:space="preserve"> </w:t>
      </w:r>
    </w:p>
    <w:p>
      <w:pPr>
        <w:pStyle w:val="Heading4"/>
        <w:tabs>
          <w:tab w:val="left" w:pos="214" w:leader="none"/>
        </w:tabs>
        <w:spacing w:before="0" w:after="382"/>
        <w:ind w:start="214" w:end="6" w:hanging="0"/>
        <w:jc w:val="center"/>
        <w:rPr/>
      </w:pPr>
      <w:bookmarkStart w:id="1" w:name="__RefHeading___Toc5013_218034418"/>
      <w:bookmarkEnd w:id="1"/>
      <w:r>
        <w:rPr/>
        <w:t xml:space="preserve">ACKNOWLEDGEMENT </w:t>
      </w:r>
    </w:p>
    <w:p>
      <w:pPr>
        <w:pStyle w:val="Normal1"/>
        <w:spacing w:lineRule="auto" w:line="355" w:before="0" w:after="1"/>
        <w:ind w:start="255" w:end="49" w:hanging="0"/>
        <w:rPr/>
      </w:pPr>
      <w:r>
        <w:rPr/>
        <w:t xml:space="preserve">I give sincere gratitude to the Almighty God for his sufficient grace, protection, and mercy, for His gift of life thus far. It is because of His love and kindness that I was able to come up with this business plan.   </w:t>
      </w:r>
    </w:p>
    <w:p>
      <w:pPr>
        <w:pStyle w:val="Normal1"/>
        <w:spacing w:lineRule="auto" w:line="355" w:before="0" w:after="2"/>
        <w:ind w:start="255" w:end="49" w:hanging="0"/>
        <w:rPr/>
      </w:pPr>
      <w:r>
        <w:rPr/>
        <w:t xml:space="preserve">I would like to express my special appreciation to my supervisor, </w:t>
      </w:r>
      <w:r>
        <w:rPr/>
        <w:t>Grace Okello</w:t>
      </w:r>
      <w:r>
        <w:rPr/>
        <w:t xml:space="preserve"> for her assistance and guidance in witting this business plan.    </w:t>
      </w:r>
    </w:p>
    <w:p>
      <w:pPr>
        <w:pStyle w:val="Normal1"/>
        <w:spacing w:lineRule="auto" w:line="355" w:before="0" w:after="3"/>
        <w:ind w:start="255" w:end="49" w:hanging="0"/>
        <w:rPr/>
      </w:pPr>
      <w:r>
        <w:rPr/>
        <w:t xml:space="preserve">I acknowledge with thanks the overwhelming support I got from my parents. Without their moral and financial support, this write-up would not be successful.  </w:t>
      </w:r>
    </w:p>
    <w:p>
      <w:pPr>
        <w:pStyle w:val="Normal1"/>
        <w:spacing w:lineRule="auto" w:line="355" w:before="0" w:after="2"/>
        <w:ind w:start="255" w:end="49" w:hanging="0"/>
        <w:rPr/>
      </w:pPr>
      <w:r>
        <w:rPr/>
        <w:t xml:space="preserve">I am greatly appreciative to my classmates and friends who have been the best company and source of social support during this period of writing the business plan.  </w:t>
      </w:r>
    </w:p>
    <w:p>
      <w:pPr>
        <w:pStyle w:val="Normal1"/>
        <w:spacing w:lineRule="auto" w:line="256" w:before="0" w:after="391"/>
        <w:ind w:start="260" w:end="0" w:hanging="0"/>
        <w:jc w:val="start"/>
        <w:rPr/>
      </w:pPr>
      <w:r>
        <w:rPr/>
        <w:t xml:space="preserve"> </w:t>
      </w:r>
    </w:p>
    <w:p>
      <w:pPr>
        <w:pStyle w:val="Normal1"/>
        <w:spacing w:lineRule="auto" w:line="256" w:before="0" w:after="396"/>
        <w:ind w:start="260" w:end="0" w:hanging="0"/>
        <w:jc w:val="start"/>
        <w:rPr/>
      </w:pPr>
      <w:r>
        <w:rPr/>
        <w:t xml:space="preserve"> </w:t>
      </w:r>
    </w:p>
    <w:p>
      <w:pPr>
        <w:pStyle w:val="Normal1"/>
        <w:spacing w:lineRule="auto" w:line="256" w:before="0" w:after="393"/>
        <w:ind w:start="260" w:end="0" w:hanging="0"/>
        <w:jc w:val="start"/>
        <w:rPr/>
      </w:pPr>
      <w:r>
        <w:rPr/>
        <w:t xml:space="preserve"> </w:t>
      </w:r>
    </w:p>
    <w:p>
      <w:pPr>
        <w:pStyle w:val="Normal1"/>
        <w:spacing w:lineRule="auto" w:line="256" w:before="0" w:after="394"/>
        <w:ind w:start="260" w:end="0" w:hanging="0"/>
        <w:jc w:val="start"/>
        <w:rPr/>
      </w:pPr>
      <w:r>
        <w:rPr/>
        <w:t xml:space="preserve"> </w:t>
      </w:r>
    </w:p>
    <w:p>
      <w:pPr>
        <w:pStyle w:val="Normal1"/>
        <w:spacing w:lineRule="auto" w:line="256" w:before="0" w:after="393"/>
        <w:ind w:start="260" w:end="0" w:hanging="0"/>
        <w:jc w:val="start"/>
        <w:rPr/>
      </w:pPr>
      <w:r>
        <w:rPr/>
        <w:t xml:space="preserve"> </w:t>
      </w:r>
    </w:p>
    <w:p>
      <w:pPr>
        <w:pStyle w:val="Normal1"/>
        <w:spacing w:lineRule="auto" w:line="256" w:before="0" w:after="393"/>
        <w:ind w:start="260" w:end="0" w:hanging="0"/>
        <w:jc w:val="start"/>
        <w:rPr/>
      </w:pPr>
      <w:r>
        <w:rPr/>
        <w:t xml:space="preserve"> </w:t>
      </w:r>
    </w:p>
    <w:p>
      <w:pPr>
        <w:pStyle w:val="Normal1"/>
        <w:spacing w:lineRule="auto" w:line="256" w:before="0" w:after="396"/>
        <w:ind w:start="260" w:end="0" w:hanging="0"/>
        <w:jc w:val="start"/>
        <w:rPr/>
      </w:pPr>
      <w:r>
        <w:rPr/>
        <w:t xml:space="preserve"> </w:t>
      </w:r>
    </w:p>
    <w:p>
      <w:pPr>
        <w:pStyle w:val="Normal1"/>
        <w:spacing w:lineRule="auto" w:line="256" w:before="0" w:after="0"/>
        <w:ind w:start="260" w:end="0" w:hanging="0"/>
        <w:jc w:val="start"/>
        <w:rPr/>
      </w:pPr>
      <w:r>
        <w:rPr/>
        <w:t xml:space="preserve"> </w:t>
      </w:r>
      <w:r>
        <w:rPr/>
        <w:tab/>
        <w:t xml:space="preserve"> </w:t>
      </w:r>
    </w:p>
    <w:p>
      <w:pPr>
        <w:pStyle w:val="Heading4"/>
        <w:tabs>
          <w:tab w:val="left" w:pos="214" w:leader="none"/>
        </w:tabs>
        <w:spacing w:before="0" w:after="382"/>
        <w:ind w:start="214" w:end="5" w:hanging="0"/>
        <w:jc w:val="center"/>
        <w:rPr/>
      </w:pPr>
      <w:bookmarkStart w:id="2" w:name="__RefHeading___Toc5015_218034418"/>
      <w:bookmarkEnd w:id="2"/>
      <w:r>
        <w:rPr/>
        <w:t xml:space="preserve">DEDICATION </w:t>
      </w:r>
    </w:p>
    <w:p>
      <w:pPr>
        <w:pStyle w:val="Normal1"/>
        <w:spacing w:lineRule="auto" w:line="357" w:before="0" w:after="278"/>
        <w:ind w:start="255" w:end="49" w:hanging="0"/>
        <w:rPr/>
      </w:pPr>
      <w:r>
        <w:rPr/>
        <w:t xml:space="preserve">I dedicate this business plan to all my family members and friends for their invaluable support, love, and encouragement in the course of writing this business plan. </w:t>
      </w:r>
    </w:p>
    <w:p>
      <w:pPr>
        <w:pStyle w:val="Normal1"/>
        <w:spacing w:lineRule="auto" w:line="256" w:before="0" w:after="0"/>
        <w:ind w:start="260" w:end="0" w:hanging="0"/>
        <w:jc w:val="start"/>
        <w:rPr/>
      </w:pPr>
      <w:r>
        <w:rPr/>
        <w:t xml:space="preserve"> </w:t>
      </w:r>
      <w:r>
        <w:rPr/>
        <w:tab/>
        <w:t xml:space="preserve"> </w:t>
      </w:r>
      <w:r>
        <w:br w:type="page"/>
      </w:r>
    </w:p>
    <w:p>
      <w:pPr>
        <w:pStyle w:val="Heading4"/>
        <w:tabs>
          <w:tab w:val="left" w:pos="214" w:leader="none"/>
        </w:tabs>
        <w:spacing w:before="0" w:after="382"/>
        <w:ind w:start="214" w:end="5" w:hanging="0"/>
        <w:jc w:val="center"/>
        <w:rPr/>
      </w:pPr>
      <w:bookmarkStart w:id="3" w:name="__RefHeading___Toc5017_218034418"/>
      <w:bookmarkEnd w:id="3"/>
      <w:r>
        <w:rPr/>
        <w:t xml:space="preserve">EXECUTIVE SUMMARY </w:t>
      </w:r>
    </w:p>
    <w:p>
      <w:pPr>
        <w:pStyle w:val="Normal1"/>
        <w:spacing w:lineRule="auto" w:line="357" w:before="0" w:after="280"/>
        <w:ind w:start="255" w:end="49" w:hanging="0"/>
        <w:rPr/>
      </w:pPr>
      <w:r>
        <w:rPr/>
        <w:t>BADMON FITNESS GYM</w:t>
      </w:r>
      <w:r>
        <w:rPr/>
        <w:t xml:space="preserve"> will be a new </w:t>
      </w:r>
      <w:r>
        <w:rPr/>
        <w:t xml:space="preserve">fitness center </w:t>
      </w:r>
      <w:r>
        <w:rPr/>
        <w:t xml:space="preserve">dealing in </w:t>
      </w:r>
      <w:r>
        <w:rPr/>
        <w:t>physical fitness for all interested</w:t>
      </w:r>
      <w:r>
        <w:rPr/>
        <w:t xml:space="preserve"> which will be based in </w:t>
      </w:r>
      <w:r>
        <w:rPr/>
        <w:t>Nairobi</w:t>
      </w:r>
      <w:r>
        <w:rPr/>
        <w:t xml:space="preserve"> town. BADMON FITNESS GYM emphasis will be on </w:t>
      </w:r>
      <w:r>
        <w:rPr/>
        <w:t>conducting practical aerobics in an equipped gym facility</w:t>
      </w:r>
      <w:r>
        <w:rPr/>
        <w:t xml:space="preserve">. We will </w:t>
      </w:r>
      <w:r>
        <w:rPr/>
        <w:t xml:space="preserve">also </w:t>
      </w:r>
      <w:r>
        <w:rPr/>
        <w:t xml:space="preserve">emphasize applying </w:t>
      </w:r>
      <w:r>
        <w:rPr/>
        <w:t>an online community through our built in web &amp; mobile application that will basically extend our services to remote places</w:t>
      </w:r>
      <w:r>
        <w:rPr/>
        <w:t xml:space="preserve">. Although we intend to start as a small-scale </w:t>
      </w:r>
      <w:r>
        <w:rPr/>
        <w:t>facility</w:t>
      </w:r>
      <w:r>
        <w:rPr/>
        <w:t xml:space="preserve">, it will not in any way stop us from maximizing our potential in the essential services of sustaining a strong immunity.  </w:t>
      </w:r>
    </w:p>
    <w:p>
      <w:pPr>
        <w:pStyle w:val="Normal1"/>
        <w:spacing w:lineRule="auto" w:line="355" w:before="0" w:after="280"/>
        <w:ind w:start="255" w:end="49" w:hanging="0"/>
        <w:rPr/>
      </w:pPr>
      <w:r>
        <w:rPr/>
        <w:t xml:space="preserve">BADMON FITNESS GYM will hire highly skilled </w:t>
      </w:r>
      <w:r>
        <w:rPr/>
        <w:t>exercise physician</w:t>
      </w:r>
      <w:r>
        <w:rPr/>
        <w:t xml:space="preserve"> who will educate clients on their </w:t>
      </w:r>
      <w:r>
        <w:rPr/>
        <w:t>best nutrition to undertake with the routine workouts</w:t>
      </w:r>
      <w:r>
        <w:rPr/>
        <w:t xml:space="preserve">. Every client will be </w:t>
      </w:r>
      <w:r>
        <w:rPr/>
        <w:t>trained</w:t>
      </w:r>
      <w:r>
        <w:rPr/>
        <w:t xml:space="preserve"> by a </w:t>
      </w:r>
      <w:r>
        <w:rPr/>
        <w:t xml:space="preserve">exercise physician </w:t>
      </w:r>
      <w:r>
        <w:rPr/>
        <w:t xml:space="preserve">who will be able to </w:t>
      </w:r>
      <w:r>
        <w:rPr/>
        <w:t xml:space="preserve">coach </w:t>
      </w:r>
      <w:r>
        <w:rPr/>
        <w:t xml:space="preserve">them on their </w:t>
      </w:r>
      <w:r>
        <w:rPr/>
        <w:t>assigned routine workouts &amp; diet</w:t>
      </w:r>
      <w:r>
        <w:rPr/>
        <w:t xml:space="preserve">. On consultation time we want our customers to achieve every single step to realizing the importance of a balanced diet.  Our location will offer a relaxing atmosphere for customers to enjoy their stay. </w:t>
      </w:r>
    </w:p>
    <w:p>
      <w:pPr>
        <w:pStyle w:val="Normal1"/>
        <w:spacing w:lineRule="auto" w:line="355" w:before="0" w:after="280"/>
        <w:ind w:start="255" w:end="49" w:hanging="0"/>
        <w:rPr/>
      </w:pPr>
      <w:r>
        <w:rPr/>
        <w:t xml:space="preserve">We will ensure that we hold ourselves accountable to the highest standards by meeting our customers' needs precisely and completely. We will cultivate a working environment that provides a human, sustainable approach to earning a living, and living in our world, for our employees and our customers. Our employees will be driven by a passion for the services they are offered. </w:t>
      </w:r>
    </w:p>
    <w:p>
      <w:pPr>
        <w:pStyle w:val="Normal1"/>
        <w:spacing w:lineRule="auto" w:line="355" w:before="0" w:after="282"/>
        <w:ind w:start="255" w:end="49" w:hanging="0"/>
        <w:rPr/>
      </w:pPr>
      <w:r>
        <w:rPr/>
        <w:t xml:space="preserve">As the founder of the </w:t>
      </w:r>
      <w:r>
        <w:rPr/>
        <w:t>facility</w:t>
      </w:r>
      <w:r>
        <w:rPr/>
        <w:t xml:space="preserve">, I will oversee all operations of the business and business decisions. I will have the aid of assistant managers, a marketing team, an accountant.  We will narrow the population down into age demographics and formulated advisory strategies with each key group to ensure success. </w:t>
      </w:r>
    </w:p>
    <w:p>
      <w:pPr>
        <w:pStyle w:val="Normal1"/>
        <w:spacing w:lineRule="auto" w:line="256" w:before="0" w:after="0"/>
        <w:ind w:start="260" w:end="0" w:hanging="0"/>
        <w:jc w:val="start"/>
        <w:rPr/>
      </w:pPr>
      <w:r>
        <w:rPr/>
        <w:t xml:space="preserve"> </w:t>
      </w:r>
      <w:r>
        <w:rPr/>
        <w:tab/>
        <w:t xml:space="preserve"> </w:t>
      </w:r>
    </w:p>
    <w:p>
      <w:pPr>
        <w:pStyle w:val="Heading4"/>
        <w:tabs>
          <w:tab w:val="left" w:pos="214" w:leader="none"/>
        </w:tabs>
        <w:spacing w:before="0" w:after="102"/>
        <w:ind w:start="214" w:end="0" w:hanging="0"/>
        <w:jc w:val="center"/>
        <w:rPr/>
      </w:pPr>
      <w:r>
        <w:rPr/>
      </w:r>
    </w:p>
    <w:p>
      <w:pPr>
        <w:pStyle w:val="Heading4"/>
        <w:numPr>
          <w:ilvl w:val="0"/>
          <w:numId w:val="0"/>
        </w:numPr>
        <w:spacing w:before="0" w:after="102"/>
        <w:ind w:start="214" w:end="0" w:hanging="0"/>
        <w:jc w:val="center"/>
        <w:rPr/>
      </w:pPr>
      <w:r>
        <w:rPr/>
      </w:r>
    </w:p>
    <w:p>
      <w:pPr>
        <w:pStyle w:val="Heading4"/>
        <w:keepLines/>
        <w:numPr>
          <w:ilvl w:val="0"/>
          <w:numId w:val="0"/>
        </w:numPr>
        <w:suppressAutoHyphens w:val="true"/>
        <w:spacing w:lineRule="auto" w:line="264" w:before="0" w:after="102"/>
        <w:ind w:start="214" w:end="0" w:hanging="0"/>
        <w:jc w:val="center"/>
        <w:rPr/>
      </w:pPr>
      <w:r>
        <w:rPr/>
      </w:r>
      <w:r>
        <w:br w:type="page"/>
      </w:r>
    </w:p>
    <w:p>
      <w:pPr>
        <w:pStyle w:val="Heading4"/>
        <w:tabs>
          <w:tab w:val="left" w:pos="214" w:leader="none"/>
        </w:tabs>
        <w:spacing w:before="0" w:after="102"/>
        <w:ind w:start="214" w:end="0" w:hanging="0"/>
        <w:jc w:val="center"/>
        <w:rPr/>
      </w:pPr>
      <w:bookmarkStart w:id="4" w:name="__RefHeading___Toc5019_218034418"/>
      <w:bookmarkEnd w:id="4"/>
      <w:r>
        <w:rPr/>
        <w:t xml:space="preserve">Table of Contents </w:t>
      </w:r>
    </w:p>
    <w:p>
      <w:pPr>
        <w:pStyle w:val="Normal1"/>
        <w:spacing w:before="0" w:after="102"/>
        <w:ind w:start="214" w:end="0" w:hanging="0"/>
        <w:jc w:val="center"/>
        <w:rPr/>
      </w:pPr>
      <w:r>
        <w:rPr/>
      </w:r>
    </w:p>
    <w:p>
      <w:pPr>
        <w:pStyle w:val="Normal1"/>
        <w:spacing w:before="0" w:after="102"/>
        <w:ind w:start="214" w:end="0" w:hanging="0"/>
        <w:jc w:val="start"/>
        <w:rPr>
          <w:rStyle w:val="DefaultParagraphFont"/>
          <w:b/>
          <w:b/>
        </w:rPr>
      </w:pPr>
      <w:r>
        <w:rPr/>
      </w:r>
    </w:p>
    <w:sdt>
      <w:sdtPr>
        <w:docPartObj>
          <w:docPartGallery w:val="Table of Contents"/>
          <w:docPartUnique w:val="true"/>
        </w:docPartObj>
      </w:sdtPr>
      <w:sdtContent>
        <w:p>
          <w:pPr>
            <w:pStyle w:val="ContentsHeading"/>
            <w:suppressLineNumbers/>
            <w:ind w:start="0" w:hanging="0"/>
            <w:rPr>
              <w:b/>
              <w:b/>
              <w:bCs/>
              <w:sz w:val="32"/>
              <w:szCs w:val="32"/>
            </w:rPr>
          </w:pPr>
          <w:r>
            <w:rPr>
              <w:b/>
              <w:bCs/>
              <w:sz w:val="32"/>
              <w:szCs w:val="32"/>
            </w:rPr>
            <w:t>Table of Contents</w:t>
          </w:r>
        </w:p>
        <w:p>
          <w:pPr>
            <w:pStyle w:val="Contents4"/>
            <w:tabs>
              <w:tab w:val="clear" w:pos="9122"/>
              <w:tab w:val="right" w:pos="10218" w:leader="dot"/>
            </w:tabs>
            <w:rPr/>
          </w:pPr>
          <w:r>
            <w:fldChar w:fldCharType="begin"/>
          </w:r>
          <w:r>
            <w:rPr>
              <w:rStyle w:val="IndexLink"/>
            </w:rPr>
            <w:instrText xml:space="preserve"> TOC \f \o "1-9" \h</w:instrText>
          </w:r>
          <w:r>
            <w:rPr>
              <w:rStyle w:val="IndexLink"/>
            </w:rPr>
            <w:fldChar w:fldCharType="separate"/>
          </w:r>
          <w:hyperlink w:anchor="__RefHeading___Toc5011_218034418">
            <w:r>
              <w:rPr>
                <w:rStyle w:val="IndexLink"/>
              </w:rPr>
              <w:t>DECLARATION</w:t>
              <w:tab/>
              <w:t>2</w:t>
            </w:r>
          </w:hyperlink>
        </w:p>
        <w:p>
          <w:pPr>
            <w:pStyle w:val="Contents4"/>
            <w:tabs>
              <w:tab w:val="clear" w:pos="9122"/>
              <w:tab w:val="right" w:pos="10218" w:leader="dot"/>
            </w:tabs>
            <w:rPr/>
          </w:pPr>
          <w:hyperlink w:anchor="__RefHeading___Toc5013_218034418">
            <w:r>
              <w:rPr>
                <w:rStyle w:val="IndexLink"/>
              </w:rPr>
              <w:t>ACKNOWLEDGEMENT</w:t>
              <w:tab/>
              <w:t>3</w:t>
            </w:r>
          </w:hyperlink>
        </w:p>
        <w:p>
          <w:pPr>
            <w:pStyle w:val="Contents4"/>
            <w:tabs>
              <w:tab w:val="clear" w:pos="9122"/>
              <w:tab w:val="right" w:pos="10218" w:leader="dot"/>
            </w:tabs>
            <w:rPr/>
          </w:pPr>
          <w:hyperlink w:anchor="__RefHeading___Toc5015_218034418">
            <w:r>
              <w:rPr>
                <w:rStyle w:val="IndexLink"/>
              </w:rPr>
              <w:t>DEDICATION</w:t>
              <w:tab/>
              <w:t>3</w:t>
            </w:r>
          </w:hyperlink>
        </w:p>
        <w:p>
          <w:pPr>
            <w:pStyle w:val="Contents4"/>
            <w:tabs>
              <w:tab w:val="clear" w:pos="9122"/>
              <w:tab w:val="right" w:pos="10218" w:leader="dot"/>
            </w:tabs>
            <w:rPr/>
          </w:pPr>
          <w:hyperlink w:anchor="__RefHeading___Toc5017_218034418">
            <w:r>
              <w:rPr>
                <w:rStyle w:val="IndexLink"/>
              </w:rPr>
              <w:t>EXECUTIVE SUMMARY</w:t>
              <w:tab/>
              <w:t>4</w:t>
            </w:r>
          </w:hyperlink>
        </w:p>
        <w:p>
          <w:pPr>
            <w:pStyle w:val="Contents4"/>
            <w:tabs>
              <w:tab w:val="clear" w:pos="9122"/>
              <w:tab w:val="right" w:pos="10218" w:leader="dot"/>
            </w:tabs>
            <w:rPr/>
          </w:pPr>
          <w:hyperlink w:anchor="__RefHeading___Toc5019_218034418">
            <w:r>
              <w:rPr>
                <w:rStyle w:val="IndexLink"/>
              </w:rPr>
              <w:t>Table of Contents</w:t>
              <w:tab/>
              <w:t>5</w:t>
            </w:r>
          </w:hyperlink>
        </w:p>
        <w:p>
          <w:pPr>
            <w:pStyle w:val="Contents1"/>
            <w:tabs>
              <w:tab w:val="clear" w:pos="9972"/>
              <w:tab w:val="right" w:pos="10218" w:leader="dot"/>
            </w:tabs>
            <w:rPr/>
          </w:pPr>
          <w:hyperlink w:anchor="__RefHeading___Toc5021_218034418">
            <w:r>
              <w:rPr>
                <w:rStyle w:val="IndexLink"/>
              </w:rPr>
              <w:t>CHAPTER ONE</w:t>
              <w:tab/>
              <w:t>8</w:t>
            </w:r>
          </w:hyperlink>
        </w:p>
        <w:p>
          <w:pPr>
            <w:pStyle w:val="Contents1"/>
            <w:tabs>
              <w:tab w:val="clear" w:pos="9972"/>
              <w:tab w:val="right" w:pos="10218" w:leader="dot"/>
            </w:tabs>
            <w:rPr/>
          </w:pPr>
          <w:hyperlink w:anchor="__RefHeading___Toc5023_218034418">
            <w:r>
              <w:rPr>
                <w:rStyle w:val="IndexLink"/>
              </w:rPr>
              <w:t>BUSINESS DESCRIPTION</w:t>
              <w:tab/>
              <w:t>8</w:t>
            </w:r>
          </w:hyperlink>
        </w:p>
        <w:p>
          <w:pPr>
            <w:pStyle w:val="Contents2"/>
            <w:tabs>
              <w:tab w:val="clear" w:pos="9689"/>
              <w:tab w:val="right" w:pos="10218" w:leader="dot"/>
            </w:tabs>
            <w:rPr/>
          </w:pPr>
          <w:hyperlink w:anchor="__RefHeading___Toc5025_218034418">
            <w:r>
              <w:rPr>
                <w:rStyle w:val="IndexLink"/>
              </w:rPr>
              <w:t>1.0 BADMON FITNESS GYM</w:t>
              <w:tab/>
              <w:t>8</w:t>
            </w:r>
          </w:hyperlink>
        </w:p>
        <w:p>
          <w:pPr>
            <w:pStyle w:val="Contents2"/>
            <w:tabs>
              <w:tab w:val="clear" w:pos="9689"/>
              <w:tab w:val="right" w:pos="10218" w:leader="dot"/>
            </w:tabs>
            <w:rPr/>
          </w:pPr>
          <w:hyperlink w:anchor="__RefHeading___Toc5027_218034418">
            <w:r>
              <w:rPr>
                <w:rStyle w:val="IndexLink"/>
              </w:rPr>
              <w:t>1.1 Business Sponsors</w:t>
              <w:tab/>
              <w:t>8</w:t>
            </w:r>
          </w:hyperlink>
        </w:p>
        <w:p>
          <w:pPr>
            <w:pStyle w:val="Contents2"/>
            <w:tabs>
              <w:tab w:val="clear" w:pos="9689"/>
              <w:tab w:val="right" w:pos="10218" w:leader="dot"/>
            </w:tabs>
            <w:rPr/>
          </w:pPr>
          <w:hyperlink w:anchor="__RefHeading___Toc5029_218034418">
            <w:r>
              <w:rPr>
                <w:rStyle w:val="IndexLink"/>
              </w:rPr>
              <w:t>1.2 Business Name</w:t>
              <w:tab/>
              <w:t>8</w:t>
            </w:r>
          </w:hyperlink>
        </w:p>
        <w:p>
          <w:pPr>
            <w:pStyle w:val="Contents4"/>
            <w:tabs>
              <w:tab w:val="clear" w:pos="9122"/>
              <w:tab w:val="right" w:pos="10218" w:leader="dot"/>
            </w:tabs>
            <w:rPr/>
          </w:pPr>
          <w:hyperlink w:anchor="__RefHeading___Toc5031_218034418">
            <w:r>
              <w:rPr>
                <w:rStyle w:val="IndexLink"/>
              </w:rPr>
              <w:t>Nairobi town</w:t>
              <w:tab/>
              <w:t>8</w:t>
            </w:r>
          </w:hyperlink>
        </w:p>
        <w:p>
          <w:pPr>
            <w:pStyle w:val="Contents2"/>
            <w:tabs>
              <w:tab w:val="clear" w:pos="9689"/>
              <w:tab w:val="right" w:pos="10218" w:leader="dot"/>
            </w:tabs>
            <w:rPr/>
          </w:pPr>
          <w:hyperlink w:anchor="__RefHeading___Toc5033_218034418">
            <w:r>
              <w:rPr>
                <w:rStyle w:val="IndexLink"/>
              </w:rPr>
              <w:t>1.3 Business Location and Address</w:t>
              <w:tab/>
              <w:t>8</w:t>
            </w:r>
          </w:hyperlink>
        </w:p>
        <w:p>
          <w:pPr>
            <w:pStyle w:val="Contents2"/>
            <w:tabs>
              <w:tab w:val="clear" w:pos="9689"/>
              <w:tab w:val="right" w:pos="10218" w:leader="dot"/>
            </w:tabs>
            <w:rPr/>
          </w:pPr>
          <w:hyperlink w:anchor="__RefHeading___Toc5035_218034418">
            <w:r>
              <w:rPr>
                <w:rStyle w:val="IndexLink"/>
              </w:rPr>
              <w:t>1.4 Form of business ownership</w:t>
              <w:tab/>
              <w:t>9</w:t>
            </w:r>
          </w:hyperlink>
        </w:p>
        <w:p>
          <w:pPr>
            <w:pStyle w:val="Contents2"/>
            <w:tabs>
              <w:tab w:val="clear" w:pos="9689"/>
              <w:tab w:val="right" w:pos="10218" w:leader="dot"/>
            </w:tabs>
            <w:rPr/>
          </w:pPr>
          <w:hyperlink w:anchor="__RefHeading___Toc5037_218034418">
            <w:r>
              <w:rPr>
                <w:rStyle w:val="IndexLink"/>
              </w:rPr>
              <w:t>1.5 Type of Business</w:t>
              <w:tab/>
              <w:t>9</w:t>
            </w:r>
          </w:hyperlink>
        </w:p>
        <w:p>
          <w:pPr>
            <w:pStyle w:val="Contents2"/>
            <w:tabs>
              <w:tab w:val="clear" w:pos="9689"/>
              <w:tab w:val="right" w:pos="10218" w:leader="dot"/>
            </w:tabs>
            <w:rPr/>
          </w:pPr>
          <w:hyperlink w:anchor="__RefHeading___Toc5039_218034418">
            <w:r>
              <w:rPr>
                <w:rStyle w:val="IndexLink"/>
              </w:rPr>
              <w:t>1.6 Products and services</w:t>
              <w:tab/>
              <w:t>9</w:t>
            </w:r>
          </w:hyperlink>
        </w:p>
        <w:p>
          <w:pPr>
            <w:pStyle w:val="Contents3"/>
            <w:tabs>
              <w:tab w:val="clear" w:pos="9405"/>
              <w:tab w:val="right" w:pos="10218" w:leader="dot"/>
            </w:tabs>
            <w:rPr/>
          </w:pPr>
          <w:hyperlink w:anchor="__RefHeading___Toc5041_218034418">
            <w:r>
              <w:rPr>
                <w:rStyle w:val="IndexLink"/>
              </w:rPr>
              <w:t>1.6.1 Products</w:t>
              <w:tab/>
              <w:t>9</w:t>
            </w:r>
          </w:hyperlink>
        </w:p>
        <w:p>
          <w:pPr>
            <w:pStyle w:val="Contents3"/>
            <w:tabs>
              <w:tab w:val="clear" w:pos="9405"/>
              <w:tab w:val="right" w:pos="10218" w:leader="dot"/>
            </w:tabs>
            <w:rPr/>
          </w:pPr>
          <w:hyperlink w:anchor="__RefHeading___Toc5043_218034418">
            <w:r>
              <w:rPr>
                <w:rStyle w:val="IndexLink"/>
              </w:rPr>
              <w:t>1.6.2 Services</w:t>
              <w:tab/>
              <w:t>10</w:t>
            </w:r>
          </w:hyperlink>
        </w:p>
        <w:p>
          <w:pPr>
            <w:pStyle w:val="Contents2"/>
            <w:tabs>
              <w:tab w:val="clear" w:pos="9689"/>
              <w:tab w:val="right" w:pos="10218" w:leader="dot"/>
            </w:tabs>
            <w:rPr/>
          </w:pPr>
          <w:hyperlink w:anchor="__RefHeading___Toc5045_218034418">
            <w:r>
              <w:rPr>
                <w:rStyle w:val="IndexLink"/>
              </w:rPr>
              <w:t>1.7 Justification of opportunities</w:t>
              <w:tab/>
              <w:t>10</w:t>
            </w:r>
          </w:hyperlink>
        </w:p>
        <w:p>
          <w:pPr>
            <w:pStyle w:val="Contents2"/>
            <w:tabs>
              <w:tab w:val="clear" w:pos="9689"/>
              <w:tab w:val="right" w:pos="10218" w:leader="dot"/>
            </w:tabs>
            <w:rPr/>
          </w:pPr>
          <w:hyperlink w:anchor="__RefHeading___Toc5047_218034418">
            <w:r>
              <w:rPr>
                <w:rStyle w:val="IndexLink"/>
              </w:rPr>
              <w:t>1.8 The Industry</w:t>
              <w:tab/>
              <w:t>10</w:t>
            </w:r>
          </w:hyperlink>
        </w:p>
        <w:p>
          <w:pPr>
            <w:pStyle w:val="Contents2"/>
            <w:tabs>
              <w:tab w:val="clear" w:pos="9689"/>
              <w:tab w:val="right" w:pos="10218" w:leader="dot"/>
            </w:tabs>
            <w:rPr/>
          </w:pPr>
          <w:hyperlink w:anchor="__RefHeading___Toc5049_218034418">
            <w:r>
              <w:rPr>
                <w:rStyle w:val="IndexLink"/>
              </w:rPr>
              <w:t>1.9 Business Goals.</w:t>
              <w:tab/>
              <w:t>11</w:t>
            </w:r>
          </w:hyperlink>
        </w:p>
        <w:p>
          <w:pPr>
            <w:pStyle w:val="Contents2"/>
            <w:tabs>
              <w:tab w:val="clear" w:pos="9689"/>
              <w:tab w:val="right" w:pos="10218" w:leader="dot"/>
            </w:tabs>
            <w:rPr/>
          </w:pPr>
          <w:hyperlink w:anchor="__RefHeading___Toc5051_218034418">
            <w:r>
              <w:rPr>
                <w:rStyle w:val="IndexLink"/>
              </w:rPr>
              <w:t>1.10 Entry Strategy and Growth strategy</w:t>
              <w:tab/>
              <w:t>11</w:t>
            </w:r>
          </w:hyperlink>
        </w:p>
        <w:p>
          <w:pPr>
            <w:pStyle w:val="Contents3"/>
            <w:tabs>
              <w:tab w:val="clear" w:pos="9405"/>
              <w:tab w:val="right" w:pos="10218" w:leader="dot"/>
            </w:tabs>
            <w:rPr/>
          </w:pPr>
          <w:hyperlink w:anchor="__RefHeading___Toc5053_218034418">
            <w:r>
              <w:rPr>
                <w:rStyle w:val="IndexLink"/>
              </w:rPr>
              <w:t>1.10.1 Entry Strategy</w:t>
              <w:tab/>
              <w:t>11</w:t>
            </w:r>
          </w:hyperlink>
        </w:p>
        <w:p>
          <w:pPr>
            <w:pStyle w:val="Contents5"/>
            <w:tabs>
              <w:tab w:val="clear" w:pos="8838"/>
              <w:tab w:val="right" w:pos="10218" w:leader="dot"/>
            </w:tabs>
            <w:rPr/>
          </w:pPr>
          <w:hyperlink w:anchor="__RefHeading___Toc5055_218034418">
            <w:r>
              <w:rPr>
                <w:rStyle w:val="IndexLink"/>
              </w:rPr>
              <w:t>1.10.2 Growth Strategy</w:t>
              <w:tab/>
              <w:t>11</w:t>
            </w:r>
          </w:hyperlink>
        </w:p>
        <w:p>
          <w:pPr>
            <w:pStyle w:val="Contents1"/>
            <w:tabs>
              <w:tab w:val="clear" w:pos="9972"/>
              <w:tab w:val="right" w:pos="10218" w:leader="dot"/>
            </w:tabs>
            <w:rPr/>
          </w:pPr>
          <w:hyperlink w:anchor="__RefHeading___Toc5057_218034418">
            <w:r>
              <w:rPr>
                <w:rStyle w:val="IndexLink"/>
              </w:rPr>
              <w:t>CHAPTER TWO</w:t>
              <w:tab/>
              <w:t>12</w:t>
            </w:r>
          </w:hyperlink>
        </w:p>
        <w:p>
          <w:pPr>
            <w:pStyle w:val="Contents1"/>
            <w:tabs>
              <w:tab w:val="clear" w:pos="9972"/>
              <w:tab w:val="right" w:pos="10218" w:leader="dot"/>
            </w:tabs>
            <w:rPr/>
          </w:pPr>
          <w:hyperlink w:anchor="__RefHeading___Toc5059_218034418">
            <w:r>
              <w:rPr>
                <w:rStyle w:val="IndexLink"/>
              </w:rPr>
              <w:t xml:space="preserve"> </w:t>
            </w:r>
            <w:r>
              <w:rPr>
                <w:rStyle w:val="IndexLink"/>
              </w:rPr>
              <w:t>MARKETING PLAN</w:t>
              <w:tab/>
              <w:t>12</w:t>
            </w:r>
          </w:hyperlink>
        </w:p>
        <w:p>
          <w:pPr>
            <w:pStyle w:val="Contents2"/>
            <w:tabs>
              <w:tab w:val="clear" w:pos="9689"/>
              <w:tab w:val="right" w:pos="10218" w:leader="dot"/>
            </w:tabs>
            <w:rPr/>
          </w:pPr>
          <w:hyperlink w:anchor="__RefHeading___Toc5061_218034418">
            <w:r>
              <w:rPr>
                <w:rStyle w:val="IndexLink"/>
              </w:rPr>
              <w:t>2.0 Introduction</w:t>
              <w:tab/>
              <w:t>12</w:t>
            </w:r>
          </w:hyperlink>
        </w:p>
        <w:p>
          <w:pPr>
            <w:pStyle w:val="Contents2"/>
            <w:tabs>
              <w:tab w:val="clear" w:pos="9689"/>
              <w:tab w:val="right" w:pos="10218" w:leader="dot"/>
            </w:tabs>
            <w:rPr/>
          </w:pPr>
          <w:hyperlink w:anchor="__RefHeading___Toc5063_218034418">
            <w:r>
              <w:rPr>
                <w:rStyle w:val="IndexLink"/>
              </w:rPr>
              <w:t>2.1 Customers</w:t>
              <w:tab/>
              <w:t>12</w:t>
            </w:r>
          </w:hyperlink>
        </w:p>
        <w:p>
          <w:pPr>
            <w:pStyle w:val="Contents2"/>
            <w:tabs>
              <w:tab w:val="clear" w:pos="9689"/>
              <w:tab w:val="right" w:pos="10218" w:leader="dot"/>
            </w:tabs>
            <w:rPr/>
          </w:pPr>
          <w:hyperlink w:anchor="__RefHeading___Toc5065_218034418">
            <w:r>
              <w:rPr>
                <w:rStyle w:val="IndexLink"/>
              </w:rPr>
              <w:t>2.2 Market Share</w:t>
              <w:tab/>
              <w:t>12</w:t>
            </w:r>
          </w:hyperlink>
        </w:p>
        <w:p>
          <w:pPr>
            <w:pStyle w:val="Contents3"/>
            <w:tabs>
              <w:tab w:val="clear" w:pos="9405"/>
              <w:tab w:val="right" w:pos="10218" w:leader="dot"/>
            </w:tabs>
            <w:rPr/>
          </w:pPr>
          <w:hyperlink w:anchor="__RefHeading___Toc5067_218034418">
            <w:r>
              <w:rPr>
                <w:rStyle w:val="IndexLink"/>
              </w:rPr>
              <w:t>2.2.1 Market Segmentation</w:t>
              <w:tab/>
              <w:t>12</w:t>
            </w:r>
          </w:hyperlink>
        </w:p>
        <w:p>
          <w:pPr>
            <w:pStyle w:val="Contents4"/>
            <w:tabs>
              <w:tab w:val="clear" w:pos="9122"/>
              <w:tab w:val="right" w:pos="10218" w:leader="dot"/>
            </w:tabs>
            <w:rPr/>
          </w:pPr>
          <w:hyperlink w:anchor="__RefHeading___Toc5069_218034418">
            <w:r>
              <w:rPr>
                <w:rStyle w:val="IndexLink"/>
              </w:rPr>
              <w:t>2.3 Marketing Strategy</w:t>
              <w:tab/>
              <w:t>14</w:t>
            </w:r>
          </w:hyperlink>
        </w:p>
        <w:p>
          <w:pPr>
            <w:pStyle w:val="Contents3"/>
            <w:tabs>
              <w:tab w:val="clear" w:pos="9405"/>
              <w:tab w:val="right" w:pos="10218" w:leader="dot"/>
            </w:tabs>
            <w:rPr/>
          </w:pPr>
          <w:hyperlink w:anchor="__RefHeading___Toc5071_218034418">
            <w:r>
              <w:rPr>
                <w:rStyle w:val="IndexLink"/>
              </w:rPr>
              <w:t>2.3.1 Pricing Strategy</w:t>
              <w:tab/>
              <w:t>14</w:t>
            </w:r>
          </w:hyperlink>
        </w:p>
        <w:p>
          <w:pPr>
            <w:pStyle w:val="Contents3"/>
            <w:tabs>
              <w:tab w:val="clear" w:pos="9405"/>
              <w:tab w:val="right" w:pos="10218" w:leader="dot"/>
            </w:tabs>
            <w:rPr/>
          </w:pPr>
          <w:hyperlink w:anchor="__RefHeading___Toc5073_218034418">
            <w:r>
              <w:rPr>
                <w:rStyle w:val="IndexLink"/>
              </w:rPr>
              <w:t>2.3.2 Promotion Strategy</w:t>
              <w:tab/>
              <w:t>16</w:t>
            </w:r>
          </w:hyperlink>
        </w:p>
        <w:p>
          <w:pPr>
            <w:pStyle w:val="Contents2"/>
            <w:tabs>
              <w:tab w:val="clear" w:pos="9689"/>
              <w:tab w:val="right" w:pos="10218" w:leader="dot"/>
            </w:tabs>
            <w:rPr/>
          </w:pPr>
          <w:hyperlink w:anchor="__RefHeading___Toc5075_218034418">
            <w:r>
              <w:rPr>
                <w:rStyle w:val="IndexLink"/>
              </w:rPr>
              <w:t xml:space="preserve"> </w:t>
            </w:r>
            <w:r>
              <w:rPr>
                <w:rStyle w:val="IndexLink"/>
              </w:rPr>
              <w:t>2</w:t>
            </w:r>
            <w:r>
              <w:rPr>
                <w:rStyle w:val="IndexLink"/>
                <w:i w:val="false"/>
              </w:rPr>
              <w:t>.</w:t>
            </w:r>
            <w:r>
              <w:rPr>
                <w:rStyle w:val="IndexLink"/>
                <w:i w:val="false"/>
              </w:rPr>
              <w:t>4</w:t>
            </w:r>
            <w:r>
              <w:rPr>
                <w:rStyle w:val="IndexLink"/>
                <w:i w:val="false"/>
              </w:rPr>
              <w:t xml:space="preserve"> Sales Strategy</w:t>
            </w:r>
            <w:r>
              <w:rPr>
                <w:rStyle w:val="IndexLink"/>
              </w:rPr>
              <w:tab/>
              <w:t>16</w:t>
            </w:r>
          </w:hyperlink>
        </w:p>
        <w:p>
          <w:pPr>
            <w:pStyle w:val="Contents1"/>
            <w:tabs>
              <w:tab w:val="clear" w:pos="9972"/>
              <w:tab w:val="right" w:pos="10218" w:leader="dot"/>
            </w:tabs>
            <w:rPr/>
          </w:pPr>
          <w:hyperlink w:anchor="__RefHeading___Toc5077_218034418">
            <w:r>
              <w:rPr>
                <w:rStyle w:val="IndexLink"/>
              </w:rPr>
              <w:t>CHAPTER THREE</w:t>
              <w:tab/>
              <w:t>17</w:t>
            </w:r>
          </w:hyperlink>
        </w:p>
        <w:p>
          <w:pPr>
            <w:pStyle w:val="Contents1"/>
            <w:tabs>
              <w:tab w:val="clear" w:pos="9972"/>
              <w:tab w:val="right" w:pos="10218" w:leader="dot"/>
            </w:tabs>
            <w:rPr/>
          </w:pPr>
          <w:hyperlink w:anchor="__RefHeading___Toc5079_218034418">
            <w:r>
              <w:rPr>
                <w:rStyle w:val="IndexLink"/>
              </w:rPr>
              <w:t>ORGANIZATION AND MANAGEMENT PLAN</w:t>
              <w:tab/>
              <w:t>17</w:t>
            </w:r>
          </w:hyperlink>
        </w:p>
        <w:p>
          <w:pPr>
            <w:pStyle w:val="Contents2"/>
            <w:tabs>
              <w:tab w:val="clear" w:pos="9689"/>
              <w:tab w:val="right" w:pos="10218" w:leader="dot"/>
            </w:tabs>
            <w:rPr/>
          </w:pPr>
          <w:hyperlink w:anchor="__RefHeading___Toc5081_218034418">
            <w:r>
              <w:rPr>
                <w:rStyle w:val="IndexLink"/>
              </w:rPr>
              <w:t>3.0 Introduction</w:t>
              <w:tab/>
              <w:t>17</w:t>
            </w:r>
          </w:hyperlink>
        </w:p>
        <w:p>
          <w:pPr>
            <w:pStyle w:val="Contents2"/>
            <w:tabs>
              <w:tab w:val="clear" w:pos="9689"/>
              <w:tab w:val="right" w:pos="10218" w:leader="dot"/>
            </w:tabs>
            <w:rPr/>
          </w:pPr>
          <w:hyperlink w:anchor="__RefHeading___Toc5083_218034418">
            <w:r>
              <w:rPr>
                <w:rStyle w:val="IndexLink"/>
              </w:rPr>
              <w:t>3.1 Personnel Plan</w:t>
              <w:tab/>
              <w:t>17</w:t>
            </w:r>
          </w:hyperlink>
        </w:p>
        <w:p>
          <w:pPr>
            <w:pStyle w:val="Contents2"/>
            <w:tabs>
              <w:tab w:val="clear" w:pos="9689"/>
              <w:tab w:val="right" w:pos="10218" w:leader="dot"/>
            </w:tabs>
            <w:rPr/>
          </w:pPr>
          <w:hyperlink w:anchor="__RefHeading___Toc5085_218034418">
            <w:r>
              <w:rPr>
                <w:rStyle w:val="IndexLink"/>
              </w:rPr>
              <w:t>3.2 Duties and Responsibilities</w:t>
              <w:tab/>
              <w:t>18</w:t>
            </w:r>
          </w:hyperlink>
        </w:p>
        <w:p>
          <w:pPr>
            <w:pStyle w:val="Contents2"/>
            <w:tabs>
              <w:tab w:val="clear" w:pos="9689"/>
              <w:tab w:val="right" w:pos="10218" w:leader="dot"/>
            </w:tabs>
            <w:rPr/>
          </w:pPr>
          <w:hyperlink w:anchor="__RefHeading___Toc5087_218034418">
            <w:r>
              <w:rPr>
                <w:rStyle w:val="IndexLink"/>
              </w:rPr>
              <w:t>3.4 Remunerations and Incentives</w:t>
              <w:tab/>
              <w:t>18</w:t>
            </w:r>
          </w:hyperlink>
        </w:p>
        <w:p>
          <w:pPr>
            <w:pStyle w:val="Contents3"/>
            <w:tabs>
              <w:tab w:val="clear" w:pos="9405"/>
              <w:tab w:val="right" w:pos="10218" w:leader="dot"/>
            </w:tabs>
            <w:rPr/>
          </w:pPr>
          <w:hyperlink w:anchor="__RefHeading___Toc5089_218034418">
            <w:r>
              <w:rPr>
                <w:rStyle w:val="IndexLink"/>
              </w:rPr>
              <w:t>3.4.1 Incentives</w:t>
              <w:tab/>
              <w:t>18</w:t>
            </w:r>
          </w:hyperlink>
        </w:p>
        <w:p>
          <w:pPr>
            <w:pStyle w:val="Contents2"/>
            <w:tabs>
              <w:tab w:val="clear" w:pos="9689"/>
              <w:tab w:val="right" w:pos="10218" w:leader="dot"/>
            </w:tabs>
            <w:rPr/>
          </w:pPr>
          <w:hyperlink w:anchor="__RefHeading___Toc5091_218034418">
            <w:r>
              <w:rPr>
                <w:rStyle w:val="IndexLink"/>
              </w:rPr>
              <w:t>3.5 Legal Requirements</w:t>
              <w:tab/>
              <w:t>18</w:t>
            </w:r>
          </w:hyperlink>
        </w:p>
        <w:p>
          <w:pPr>
            <w:pStyle w:val="Contents3"/>
            <w:tabs>
              <w:tab w:val="clear" w:pos="9405"/>
              <w:tab w:val="right" w:pos="10218" w:leader="dot"/>
            </w:tabs>
            <w:rPr/>
          </w:pPr>
          <w:hyperlink w:anchor="__RefHeading___Toc5093_218034418">
            <w:r>
              <w:rPr>
                <w:rStyle w:val="IndexLink"/>
              </w:rPr>
              <w:t>3.5.1 Licenses</w:t>
              <w:tab/>
              <w:t>19</w:t>
            </w:r>
          </w:hyperlink>
        </w:p>
        <w:p>
          <w:pPr>
            <w:pStyle w:val="Contents3"/>
            <w:tabs>
              <w:tab w:val="clear" w:pos="9405"/>
              <w:tab w:val="right" w:pos="10218" w:leader="dot"/>
            </w:tabs>
            <w:rPr/>
          </w:pPr>
          <w:hyperlink w:anchor="__RefHeading___Toc5095_218034418">
            <w:r>
              <w:rPr>
                <w:rStyle w:val="IndexLink"/>
              </w:rPr>
              <w:t>3.5.2 Permits</w:t>
              <w:tab/>
              <w:t>19</w:t>
            </w:r>
          </w:hyperlink>
        </w:p>
        <w:p>
          <w:pPr>
            <w:pStyle w:val="Contents3"/>
            <w:tabs>
              <w:tab w:val="clear" w:pos="9405"/>
              <w:tab w:val="right" w:pos="10218" w:leader="dot"/>
            </w:tabs>
            <w:rPr/>
          </w:pPr>
          <w:hyperlink w:anchor="__RefHeading___Toc5097_218034418">
            <w:r>
              <w:rPr>
                <w:rStyle w:val="IndexLink"/>
              </w:rPr>
              <w:t>3.5.3 Bylaws</w:t>
              <w:tab/>
              <w:t>19</w:t>
            </w:r>
          </w:hyperlink>
        </w:p>
        <w:p>
          <w:pPr>
            <w:pStyle w:val="Contents2"/>
            <w:tabs>
              <w:tab w:val="clear" w:pos="9689"/>
              <w:tab w:val="right" w:pos="10218" w:leader="dot"/>
            </w:tabs>
            <w:rPr/>
          </w:pPr>
          <w:hyperlink w:anchor="__RefHeading___Toc5099_218034418">
            <w:r>
              <w:rPr>
                <w:rStyle w:val="IndexLink"/>
              </w:rPr>
              <w:t>3.6 Support Services</w:t>
              <w:tab/>
              <w:t>19</w:t>
            </w:r>
          </w:hyperlink>
        </w:p>
        <w:p>
          <w:pPr>
            <w:pStyle w:val="Contents3"/>
            <w:tabs>
              <w:tab w:val="clear" w:pos="9405"/>
              <w:tab w:val="right" w:pos="10218" w:leader="dot"/>
            </w:tabs>
            <w:rPr/>
          </w:pPr>
          <w:hyperlink w:anchor="__RefHeading___Toc5101_218034418">
            <w:r>
              <w:rPr>
                <w:rStyle w:val="IndexLink"/>
              </w:rPr>
              <w:t>3.7.1 Professionals</w:t>
              <w:tab/>
              <w:t>20</w:t>
            </w:r>
          </w:hyperlink>
        </w:p>
        <w:p>
          <w:pPr>
            <w:pStyle w:val="Contents3"/>
            <w:tabs>
              <w:tab w:val="clear" w:pos="9405"/>
              <w:tab w:val="right" w:pos="10218" w:leader="dot"/>
            </w:tabs>
            <w:rPr/>
          </w:pPr>
          <w:hyperlink w:anchor="__RefHeading___Toc5103_218034418">
            <w:r>
              <w:rPr>
                <w:rStyle w:val="IndexLink"/>
              </w:rPr>
              <w:t xml:space="preserve"> </w:t>
            </w:r>
            <w:r>
              <w:rPr>
                <w:rStyle w:val="IndexLink"/>
              </w:rPr>
              <w:t>3.7.2 Institutions</w:t>
              <w:tab/>
              <w:t>20</w:t>
            </w:r>
          </w:hyperlink>
        </w:p>
        <w:p>
          <w:pPr>
            <w:pStyle w:val="Contents4"/>
            <w:tabs>
              <w:tab w:val="clear" w:pos="9122"/>
              <w:tab w:val="right" w:pos="10218" w:leader="dot"/>
            </w:tabs>
            <w:rPr/>
          </w:pPr>
          <w:hyperlink w:anchor="__RefHeading___Toc5105_218034418">
            <w:r>
              <w:rPr>
                <w:rStyle w:val="IndexLink"/>
              </w:rPr>
              <w:t>Banking</w:t>
              <w:tab/>
              <w:t>20</w:t>
            </w:r>
          </w:hyperlink>
        </w:p>
        <w:p>
          <w:pPr>
            <w:pStyle w:val="Contents4"/>
            <w:tabs>
              <w:tab w:val="clear" w:pos="9122"/>
              <w:tab w:val="right" w:pos="10218" w:leader="dot"/>
            </w:tabs>
            <w:rPr/>
          </w:pPr>
          <w:hyperlink w:anchor="__RefHeading___Toc5107_218034418">
            <w:r>
              <w:rPr>
                <w:rStyle w:val="IndexLink"/>
              </w:rPr>
              <w:t>Inland transit</w:t>
              <w:tab/>
              <w:t>20</w:t>
            </w:r>
          </w:hyperlink>
        </w:p>
        <w:p>
          <w:pPr>
            <w:pStyle w:val="Contents4"/>
            <w:tabs>
              <w:tab w:val="clear" w:pos="9122"/>
              <w:tab w:val="right" w:pos="10218" w:leader="dot"/>
            </w:tabs>
            <w:rPr/>
          </w:pPr>
          <w:hyperlink w:anchor="__RefHeading___Toc5109_218034418">
            <w:r>
              <w:rPr>
                <w:rStyle w:val="IndexLink"/>
              </w:rPr>
              <w:t>Third-party liability</w:t>
              <w:tab/>
              <w:t>21</w:t>
            </w:r>
          </w:hyperlink>
        </w:p>
        <w:p>
          <w:pPr>
            <w:pStyle w:val="Contents4"/>
            <w:tabs>
              <w:tab w:val="clear" w:pos="9122"/>
              <w:tab w:val="right" w:pos="10218" w:leader="dot"/>
            </w:tabs>
            <w:rPr/>
          </w:pPr>
          <w:hyperlink w:anchor="__RefHeading___Toc5111_218034418">
            <w:r>
              <w:rPr>
                <w:rStyle w:val="IndexLink"/>
              </w:rPr>
              <w:t>Political risk</w:t>
              <w:tab/>
              <w:t>21</w:t>
            </w:r>
          </w:hyperlink>
        </w:p>
        <w:p>
          <w:pPr>
            <w:pStyle w:val="Contents4"/>
            <w:tabs>
              <w:tab w:val="clear" w:pos="9122"/>
              <w:tab w:val="right" w:pos="10218" w:leader="dot"/>
            </w:tabs>
            <w:rPr/>
          </w:pPr>
          <w:hyperlink w:anchor="__RefHeading___Toc5113_218034418">
            <w:r>
              <w:rPr>
                <w:rStyle w:val="IndexLink"/>
              </w:rPr>
              <w:t>Legal Services</w:t>
              <w:tab/>
              <w:t>21</w:t>
            </w:r>
          </w:hyperlink>
        </w:p>
        <w:p>
          <w:pPr>
            <w:pStyle w:val="Contents1"/>
            <w:tabs>
              <w:tab w:val="clear" w:pos="9972"/>
              <w:tab w:val="right" w:pos="10218" w:leader="dot"/>
            </w:tabs>
            <w:rPr/>
          </w:pPr>
          <w:hyperlink w:anchor="__RefHeading___Toc5115_218034418">
            <w:r>
              <w:rPr>
                <w:rStyle w:val="IndexLink"/>
              </w:rPr>
              <w:t>CHAPTER FOUR</w:t>
              <w:tab/>
              <w:t>22</w:t>
            </w:r>
          </w:hyperlink>
        </w:p>
        <w:p>
          <w:pPr>
            <w:pStyle w:val="Contents1"/>
            <w:tabs>
              <w:tab w:val="clear" w:pos="9972"/>
              <w:tab w:val="right" w:pos="10218" w:leader="dot"/>
            </w:tabs>
            <w:rPr/>
          </w:pPr>
          <w:hyperlink w:anchor="__RefHeading___Toc5117_218034418">
            <w:r>
              <w:rPr>
                <w:rStyle w:val="IndexLink"/>
              </w:rPr>
              <w:t>PRODUCTION AND OPERATION PLAN</w:t>
              <w:tab/>
              <w:t>22</w:t>
            </w:r>
          </w:hyperlink>
        </w:p>
        <w:p>
          <w:pPr>
            <w:pStyle w:val="Contents2"/>
            <w:tabs>
              <w:tab w:val="clear" w:pos="9689"/>
              <w:tab w:val="right" w:pos="10218" w:leader="dot"/>
            </w:tabs>
            <w:rPr/>
          </w:pPr>
          <w:hyperlink w:anchor="__RefHeading___Toc5119_218034418">
            <w:r>
              <w:rPr>
                <w:rStyle w:val="IndexLink"/>
              </w:rPr>
              <w:t>4.0 Introduction</w:t>
              <w:tab/>
              <w:t>22</w:t>
            </w:r>
          </w:hyperlink>
        </w:p>
        <w:p>
          <w:pPr>
            <w:pStyle w:val="Contents2"/>
            <w:tabs>
              <w:tab w:val="clear" w:pos="9689"/>
              <w:tab w:val="right" w:pos="10218" w:leader="dot"/>
            </w:tabs>
            <w:rPr/>
          </w:pPr>
          <w:hyperlink w:anchor="__RefHeading___Toc5121_218034418">
            <w:r>
              <w:rPr>
                <w:rStyle w:val="IndexLink"/>
              </w:rPr>
              <w:t>4.1 Operation facilities and capabilities</w:t>
              <w:tab/>
              <w:t>22</w:t>
            </w:r>
          </w:hyperlink>
        </w:p>
        <w:p>
          <w:pPr>
            <w:pStyle w:val="Contents2"/>
            <w:tabs>
              <w:tab w:val="clear" w:pos="9689"/>
              <w:tab w:val="right" w:pos="10218" w:leader="dot"/>
            </w:tabs>
            <w:rPr/>
          </w:pPr>
          <w:hyperlink w:anchor="__RefHeading___Toc5123_218034418">
            <w:r>
              <w:rPr>
                <w:rStyle w:val="IndexLink"/>
              </w:rPr>
              <w:t>4.1.1 Capability table</w:t>
              <w:tab/>
              <w:t>22</w:t>
            </w:r>
          </w:hyperlink>
        </w:p>
        <w:p>
          <w:pPr>
            <w:pStyle w:val="Contents2"/>
            <w:tabs>
              <w:tab w:val="clear" w:pos="9689"/>
              <w:tab w:val="right" w:pos="10218" w:leader="dot"/>
            </w:tabs>
            <w:rPr/>
          </w:pPr>
          <w:hyperlink w:anchor="__RefHeading___Toc5125_218034418">
            <w:r>
              <w:rPr>
                <w:rStyle w:val="IndexLink"/>
              </w:rPr>
              <w:t>4.2 Production strategies</w:t>
              <w:tab/>
              <w:t>23</w:t>
            </w:r>
          </w:hyperlink>
        </w:p>
        <w:p>
          <w:pPr>
            <w:pStyle w:val="Contents2"/>
            <w:tabs>
              <w:tab w:val="clear" w:pos="9689"/>
              <w:tab w:val="right" w:pos="10218" w:leader="dot"/>
            </w:tabs>
            <w:rPr/>
          </w:pPr>
          <w:hyperlink w:anchor="__RefHeading___Toc5127_218034418">
            <w:r>
              <w:rPr>
                <w:rStyle w:val="IndexLink"/>
              </w:rPr>
              <w:t>4.3 Production Process</w:t>
              <w:tab/>
              <w:t>23</w:t>
            </w:r>
          </w:hyperlink>
        </w:p>
        <w:p>
          <w:pPr>
            <w:pStyle w:val="Contents3"/>
            <w:tabs>
              <w:tab w:val="clear" w:pos="9405"/>
              <w:tab w:val="right" w:pos="10218" w:leader="dot"/>
            </w:tabs>
            <w:rPr/>
          </w:pPr>
          <w:hyperlink w:anchor="__RefHeading___Toc5129_218034418">
            <w:r>
              <w:rPr>
                <w:rStyle w:val="IndexLink"/>
              </w:rPr>
              <w:t>4.3.1 External Competition</w:t>
              <w:tab/>
              <w:t>23</w:t>
            </w:r>
          </w:hyperlink>
        </w:p>
        <w:p>
          <w:pPr>
            <w:pStyle w:val="Contents3"/>
            <w:tabs>
              <w:tab w:val="clear" w:pos="9405"/>
              <w:tab w:val="right" w:pos="10218" w:leader="dot"/>
            </w:tabs>
            <w:rPr/>
          </w:pPr>
          <w:hyperlink w:anchor="__RefHeading___Toc5131_218034418">
            <w:r>
              <w:rPr>
                <w:rStyle w:val="IndexLink"/>
              </w:rPr>
              <w:t>4.3.2 Political factors</w:t>
              <w:tab/>
              <w:t>24</w:t>
            </w:r>
          </w:hyperlink>
        </w:p>
        <w:p>
          <w:pPr>
            <w:pStyle w:val="Contents1"/>
            <w:tabs>
              <w:tab w:val="clear" w:pos="9972"/>
              <w:tab w:val="right" w:pos="10218" w:leader="dot"/>
            </w:tabs>
            <w:rPr/>
          </w:pPr>
          <w:hyperlink w:anchor="__RefHeading___Toc5133_218034418">
            <w:r>
              <w:rPr>
                <w:rStyle w:val="IndexLink"/>
              </w:rPr>
              <w:t>CHAPTER FIVE</w:t>
              <w:tab/>
              <w:t>25</w:t>
            </w:r>
          </w:hyperlink>
        </w:p>
        <w:p>
          <w:pPr>
            <w:pStyle w:val="Contents1"/>
            <w:tabs>
              <w:tab w:val="clear" w:pos="9972"/>
              <w:tab w:val="right" w:pos="10218" w:leader="dot"/>
            </w:tabs>
            <w:rPr/>
          </w:pPr>
          <w:hyperlink w:anchor="__RefHeading___Toc5135_218034418">
            <w:r>
              <w:rPr>
                <w:rStyle w:val="IndexLink"/>
              </w:rPr>
              <w:t>FINANCIAL PLAN</w:t>
              <w:tab/>
              <w:t>25</w:t>
            </w:r>
          </w:hyperlink>
        </w:p>
        <w:p>
          <w:pPr>
            <w:pStyle w:val="Contents2"/>
            <w:tabs>
              <w:tab w:val="clear" w:pos="9689"/>
              <w:tab w:val="right" w:pos="10218" w:leader="dot"/>
            </w:tabs>
            <w:rPr/>
          </w:pPr>
          <w:hyperlink w:anchor="__RefHeading___Toc5137_218034418">
            <w:r>
              <w:rPr>
                <w:rStyle w:val="IndexLink"/>
              </w:rPr>
              <w:t>5.0 Introduction</w:t>
              <w:tab/>
              <w:t>25</w:t>
            </w:r>
          </w:hyperlink>
        </w:p>
        <w:p>
          <w:pPr>
            <w:pStyle w:val="Contents2"/>
            <w:tabs>
              <w:tab w:val="clear" w:pos="9689"/>
              <w:tab w:val="right" w:pos="10218" w:leader="dot"/>
            </w:tabs>
            <w:rPr/>
          </w:pPr>
          <w:hyperlink w:anchor="__RefHeading___Toc5139_218034418">
            <w:r>
              <w:rPr>
                <w:rStyle w:val="IndexLink"/>
              </w:rPr>
              <w:t>5.1 Pre-operational costs</w:t>
              <w:tab/>
              <w:t>25</w:t>
            </w:r>
          </w:hyperlink>
        </w:p>
        <w:p>
          <w:pPr>
            <w:pStyle w:val="Contents2"/>
            <w:tabs>
              <w:tab w:val="clear" w:pos="9689"/>
              <w:tab w:val="right" w:pos="10218" w:leader="dot"/>
            </w:tabs>
            <w:rPr/>
          </w:pPr>
          <w:hyperlink w:anchor="__RefHeading___Toc5141_218034418">
            <w:r>
              <w:rPr>
                <w:rStyle w:val="IndexLink"/>
              </w:rPr>
              <w:t>5.2 Break-even Analysis</w:t>
              <w:tab/>
              <w:t>28</w:t>
            </w:r>
          </w:hyperlink>
        </w:p>
        <w:p>
          <w:pPr>
            <w:pStyle w:val="Contents2"/>
            <w:tabs>
              <w:tab w:val="clear" w:pos="9689"/>
              <w:tab w:val="right" w:pos="10218" w:leader="dot"/>
            </w:tabs>
            <w:rPr/>
          </w:pPr>
          <w:hyperlink w:anchor="__RefHeading___Toc5143_218034418">
            <w:r>
              <w:rPr>
                <w:rStyle w:val="IndexLink"/>
              </w:rPr>
              <w:t>5.3 Projected Profit and Loss</w:t>
              <w:tab/>
              <w:t>30</w:t>
            </w:r>
          </w:hyperlink>
        </w:p>
        <w:p>
          <w:pPr>
            <w:pStyle w:val="Contents2"/>
            <w:tabs>
              <w:tab w:val="clear" w:pos="9689"/>
              <w:tab w:val="right" w:pos="10218" w:leader="dot"/>
            </w:tabs>
            <w:rPr/>
          </w:pPr>
          <w:hyperlink w:anchor="__RefHeading___Toc5145_218034418">
            <w:r>
              <w:rPr>
                <w:rStyle w:val="IndexLink"/>
              </w:rPr>
              <w:t>5.4 Projected Cash Flow</w:t>
              <w:tab/>
              <w:t>32</w:t>
            </w:r>
          </w:hyperlink>
        </w:p>
        <w:p>
          <w:pPr>
            <w:pStyle w:val="Contents2"/>
            <w:tabs>
              <w:tab w:val="clear" w:pos="9689"/>
              <w:tab w:val="right" w:pos="10218" w:leader="dot"/>
            </w:tabs>
            <w:rPr/>
          </w:pPr>
          <w:hyperlink w:anchor="__RefHeading___Toc5147_218034418">
            <w:r>
              <w:rPr>
                <w:rStyle w:val="IndexLink"/>
              </w:rPr>
              <w:t>5.5 Projected Balance Sheet</w:t>
              <w:tab/>
              <w:t>34</w:t>
            </w:r>
          </w:hyperlink>
        </w:p>
        <w:p>
          <w:pPr>
            <w:pStyle w:val="Contents2"/>
            <w:tabs>
              <w:tab w:val="clear" w:pos="9689"/>
              <w:tab w:val="right" w:pos="10218" w:leader="dot"/>
            </w:tabs>
            <w:rPr/>
          </w:pPr>
          <w:hyperlink w:anchor="__RefHeading___Toc5149_218034418">
            <w:r>
              <w:rPr>
                <w:rStyle w:val="IndexLink"/>
              </w:rPr>
              <w:t>5.6 Business Ratios</w:t>
              <w:tab/>
              <w:t>35</w:t>
            </w:r>
          </w:hyperlink>
          <w:r>
            <w:rPr>
              <w:rStyle w:val="IndexLink"/>
            </w:rPr>
            <w:fldChar w:fldCharType="end"/>
          </w:r>
        </w:p>
      </w:sdtContent>
    </w:sdt>
    <w:p>
      <w:pPr>
        <w:pStyle w:val="Heading1"/>
        <w:tabs>
          <w:tab w:val="left" w:pos="210" w:leader="none"/>
        </w:tabs>
        <w:ind w:start="210" w:end="0" w:hanging="10"/>
        <w:jc w:val="center"/>
        <w:rPr/>
      </w:pPr>
      <w:r>
        <w:br w:type="page"/>
      </w:r>
      <w:bookmarkStart w:id="5" w:name="__RefHeading___Toc5021_218034418"/>
      <w:bookmarkEnd w:id="5"/>
      <w:r>
        <w:rPr>
          <w:rStyle w:val="DefaultParagraphFont"/>
        </w:rPr>
        <w:t xml:space="preserve">CHAPTER ONE </w:t>
      </w:r>
    </w:p>
    <w:p>
      <w:pPr>
        <w:pStyle w:val="Heading1"/>
        <w:tabs>
          <w:tab w:val="left" w:pos="210" w:leader="none"/>
        </w:tabs>
        <w:ind w:start="210" w:end="0" w:hanging="10"/>
        <w:jc w:val="center"/>
        <w:rPr/>
      </w:pPr>
      <w:bookmarkStart w:id="6" w:name="__RefHeading___Toc5023_218034418"/>
      <w:bookmarkEnd w:id="6"/>
      <w:r>
        <w:rPr>
          <w:rStyle w:val="DefaultParagraphFont"/>
        </w:rPr>
        <w:t xml:space="preserve">BUSINESS DESCRIPTION </w:t>
      </w:r>
    </w:p>
    <w:p>
      <w:pPr>
        <w:pStyle w:val="Heading2"/>
        <w:tabs>
          <w:tab w:val="left" w:pos="210" w:leader="none"/>
        </w:tabs>
        <w:ind w:start="210" w:end="0" w:hanging="10"/>
        <w:rPr/>
      </w:pPr>
      <w:bookmarkStart w:id="7" w:name="__RefHeading___Toc5025_218034418"/>
      <w:bookmarkEnd w:id="7"/>
      <w:r>
        <w:rPr/>
        <w:t xml:space="preserve">1.0 BADMON FITNESS GYM </w:t>
      </w:r>
    </w:p>
    <w:p>
      <w:pPr>
        <w:pStyle w:val="Normal1"/>
        <w:spacing w:lineRule="auto" w:line="355" w:before="0" w:after="604"/>
        <w:ind w:start="255" w:end="49" w:hanging="0"/>
        <w:rPr/>
      </w:pPr>
      <w:r>
        <w:rPr/>
        <w:t xml:space="preserve">The consultancy will be owned by Mr. </w:t>
      </w:r>
      <w:r>
        <w:rPr/>
        <w:t>Lewis</w:t>
      </w:r>
      <w:r>
        <w:rPr/>
        <w:t xml:space="preserve">, a resident of </w:t>
      </w:r>
      <w:r>
        <w:rPr/>
        <w:t>Nairobi</w:t>
      </w:r>
      <w:r>
        <w:rPr/>
        <w:t xml:space="preserve"> County. Mr. Lewis will have a Degree in </w:t>
      </w:r>
      <w:r>
        <w:rPr/>
        <w:t>Computer Science</w:t>
      </w:r>
      <w:r>
        <w:rPr/>
        <w:t xml:space="preserve"> from the </w:t>
      </w:r>
      <w:r>
        <w:rPr/>
        <w:t>Co-operative</w:t>
      </w:r>
      <w:r>
        <w:rPr/>
        <w:t xml:space="preserve"> University of Kenya. The </w:t>
      </w:r>
      <w:r>
        <w:rPr/>
        <w:t>facility</w:t>
      </w:r>
      <w:r>
        <w:rPr/>
        <w:t xml:space="preserve"> will be on </w:t>
      </w:r>
      <w:r>
        <w:rPr/>
        <w:t>conducting practical aerobics in an equipped gym facility</w:t>
      </w:r>
      <w:r>
        <w:rPr/>
        <w:t xml:space="preserve">. Since </w:t>
      </w:r>
      <w:r>
        <w:rPr/>
        <w:t>our community</w:t>
      </w:r>
      <w:r>
        <w:rPr/>
        <w:t xml:space="preserve"> </w:t>
      </w:r>
      <w:r>
        <w:rPr/>
        <w:t>have become absorbed by the sedentary lifestyle of the modern world , we need better lifestyle practices.</w:t>
      </w:r>
    </w:p>
    <w:p>
      <w:pPr>
        <w:pStyle w:val="Heading2"/>
        <w:tabs>
          <w:tab w:val="left" w:pos="210" w:leader="none"/>
        </w:tabs>
        <w:ind w:start="210" w:end="0" w:hanging="10"/>
        <w:rPr/>
      </w:pPr>
      <w:bookmarkStart w:id="8" w:name="__RefHeading___Toc5027_218034418"/>
      <w:bookmarkEnd w:id="8"/>
      <w:r>
        <w:rPr/>
        <w:t xml:space="preserve">1.1 Business Sponsors </w:t>
      </w:r>
    </w:p>
    <w:p>
      <w:pPr>
        <w:pStyle w:val="Normal1"/>
        <w:spacing w:lineRule="auto" w:line="357" w:before="0" w:after="603"/>
        <w:ind w:start="255" w:end="43" w:hanging="0"/>
        <w:jc w:val="start"/>
        <w:rPr/>
      </w:pPr>
      <w:r>
        <w:rPr/>
        <w:t xml:space="preserve">The business will be established by Mr. Lewis Nzau after foreseeing the lack of </w:t>
      </w:r>
      <w:r>
        <w:rPr/>
        <w:t>proper gym training facilities</w:t>
      </w:r>
      <w:r>
        <w:rPr/>
        <w:t xml:space="preserve">. The idea came after reading an article that explained </w:t>
      </w:r>
      <w:r>
        <w:rPr/>
        <w:t xml:space="preserve">we need </w:t>
      </w:r>
      <w:r>
        <w:rPr/>
        <w:t xml:space="preserve">at least 150 minutes of moderate aerobic activity or 75 minutes of vigorous aerobic activity every week. It was further motivated by the nutrition knowledge that I have obtained in my career.   </w:t>
      </w:r>
    </w:p>
    <w:p>
      <w:pPr>
        <w:pStyle w:val="Heading2"/>
        <w:tabs>
          <w:tab w:val="left" w:pos="210" w:leader="none"/>
        </w:tabs>
        <w:ind w:start="210" w:end="0" w:hanging="10"/>
        <w:rPr/>
      </w:pPr>
      <w:bookmarkStart w:id="9" w:name="__RefHeading___Toc5029_218034418"/>
      <w:bookmarkEnd w:id="9"/>
      <w:r>
        <w:rPr/>
        <w:t xml:space="preserve">1.2 Business Name </w:t>
      </w:r>
    </w:p>
    <w:p>
      <w:pPr>
        <w:pStyle w:val="Normal1"/>
        <w:spacing w:lineRule="auto" w:line="256" w:before="0" w:after="114"/>
        <w:ind w:start="260" w:end="0" w:hanging="0"/>
        <w:jc w:val="start"/>
        <w:rPr/>
      </w:pPr>
      <w:r>
        <w:rPr/>
        <w:t xml:space="preserve"> </w:t>
      </w:r>
    </w:p>
    <w:p>
      <w:pPr>
        <w:pStyle w:val="Normal1"/>
        <w:spacing w:lineRule="auto" w:line="355" w:before="0" w:after="168"/>
        <w:ind w:start="255" w:end="49" w:hanging="0"/>
        <w:rPr/>
      </w:pPr>
      <w:r>
        <w:rPr/>
        <w:t>BADMON FITNESS GYM</w:t>
      </w:r>
      <w:r>
        <w:rPr>
          <w:rStyle w:val="DefaultParagraphFont"/>
          <w:sz w:val="19"/>
        </w:rPr>
        <w:t xml:space="preserve"> </w:t>
      </w:r>
      <w:r>
        <w:rPr/>
        <w:t xml:space="preserve">will be a start-up venture that will be located in </w:t>
      </w:r>
      <w:r>
        <w:rPr/>
        <w:t>Nairobi</w:t>
      </w:r>
      <w:r>
        <w:rPr/>
        <w:t xml:space="preserve"> town </w:t>
      </w:r>
    </w:p>
    <w:p>
      <w:pPr>
        <w:pStyle w:val="Heading4"/>
        <w:tabs>
          <w:tab w:val="left" w:pos="255" w:leader="none"/>
        </w:tabs>
        <w:spacing w:before="0" w:after="267"/>
        <w:ind w:start="255" w:end="0" w:hanging="0"/>
        <w:rPr/>
      </w:pPr>
      <w:bookmarkStart w:id="10" w:name="__RefHeading___Toc5031_218034418"/>
      <w:bookmarkEnd w:id="10"/>
      <w:r>
        <w:rPr/>
        <w:t>Nairobi</w:t>
      </w:r>
      <w:r>
        <w:rPr/>
        <w:t xml:space="preserve"> town </w:t>
      </w:r>
    </w:p>
    <w:p>
      <w:pPr>
        <w:pStyle w:val="Normal1"/>
        <w:spacing w:lineRule="auto" w:line="256" w:before="0" w:after="273"/>
        <w:ind w:start="255" w:end="0" w:hanging="0"/>
        <w:jc w:val="start"/>
        <w:rPr/>
      </w:pPr>
      <w:r>
        <w:rPr>
          <w:rStyle w:val="DefaultParagraphFont"/>
          <w:b/>
        </w:rPr>
        <w:t xml:space="preserve">Email; </w:t>
      </w:r>
      <w:r>
        <w:rPr>
          <w:rStyle w:val="DefaultParagraphFont"/>
          <w:b/>
          <w:color w:val="3465A4"/>
        </w:rPr>
        <w:t>badmongym</w:t>
      </w:r>
      <w:r>
        <w:rPr>
          <w:rStyle w:val="DefaultParagraphFont"/>
          <w:b/>
          <w:color w:val="0563C1"/>
          <w:u w:val="single" w:color="0563C1"/>
        </w:rPr>
        <w:t>@gmail.com</w:t>
      </w:r>
      <w:r>
        <w:rPr>
          <w:rStyle w:val="DefaultParagraphFont"/>
          <w:b/>
        </w:rPr>
        <w:t xml:space="preserve"> </w:t>
      </w:r>
    </w:p>
    <w:p>
      <w:pPr>
        <w:pStyle w:val="Normal1"/>
        <w:spacing w:lineRule="auto" w:line="256" w:before="0" w:after="273"/>
        <w:ind w:start="255" w:end="0" w:hanging="0"/>
        <w:jc w:val="start"/>
        <w:rPr/>
      </w:pPr>
      <w:r>
        <w:rPr>
          <w:rStyle w:val="DefaultParagraphFont"/>
          <w:b/>
        </w:rPr>
        <w:t xml:space="preserve">Website: </w:t>
      </w:r>
      <w:hyperlink r:id="rId3" w:tgtFrame="_top">
        <w:r>
          <w:rPr>
            <w:rStyle w:val="InternetLink"/>
            <w:b/>
            <w:color w:val="0563C1"/>
            <w:u w:val="single" w:color="0563C1"/>
          </w:rPr>
          <w:t>www.</w:t>
        </w:r>
        <w:r>
          <w:rPr>
            <w:rStyle w:val="InternetLink"/>
            <w:b/>
            <w:color w:val="0563C1"/>
            <w:u w:val="single" w:color="0563C1"/>
          </w:rPr>
          <w:t>badmongym</w:t>
        </w:r>
        <w:r>
          <w:rPr>
            <w:rStyle w:val="InternetLink"/>
            <w:b/>
            <w:color w:val="0563C1"/>
            <w:u w:val="single" w:color="0563C1"/>
          </w:rPr>
          <w:t>.com</w:t>
        </w:r>
      </w:hyperlink>
      <w:hyperlink r:id="rId4" w:tgtFrame="_top">
        <w:r>
          <w:rPr>
            <w:rStyle w:val="InternetLink"/>
            <w:b/>
          </w:rPr>
          <w:t xml:space="preserve"> </w:t>
        </w:r>
      </w:hyperlink>
    </w:p>
    <w:p>
      <w:pPr>
        <w:pStyle w:val="Heading2"/>
        <w:tabs>
          <w:tab w:val="left" w:pos="210" w:leader="none"/>
        </w:tabs>
        <w:ind w:start="210" w:end="0" w:hanging="10"/>
        <w:rPr/>
      </w:pPr>
      <w:bookmarkStart w:id="11" w:name="__RefHeading___Toc5033_218034418"/>
      <w:bookmarkEnd w:id="11"/>
      <w:r>
        <w:rPr/>
        <w:t xml:space="preserve">1.3 Business Location and Address </w:t>
      </w:r>
    </w:p>
    <w:p>
      <w:pPr>
        <w:pStyle w:val="Normal1"/>
        <w:spacing w:lineRule="auto" w:line="357" w:before="0" w:after="162"/>
        <w:ind w:start="255" w:end="43" w:hanging="0"/>
        <w:jc w:val="start"/>
        <w:rPr/>
      </w:pPr>
      <w:r>
        <w:rPr/>
        <w:t xml:space="preserve">The clinic will be solely owned by Mr. Lewis Nzau. The sole proprietor business will be located in </w:t>
      </w:r>
      <w:r>
        <w:rPr/>
        <w:t>Nairobi</w:t>
      </w:r>
      <w:r>
        <w:rPr/>
        <w:t xml:space="preserve"> town. In a sole proprietorship, the creative direction of the company will be completely at the owner’s direction, and this way he gets the opportunity to see his ideas put into action and result in company success. He also understands in a sole proprietorship, if the company encounters a problem or incurs debt and other obligations, risks losing personal money to settle these issues. Moreover, the personal properties can be at risk if the business fails or if it faces legal actions from disgruntled employees. </w:t>
      </w:r>
    </w:p>
    <w:p>
      <w:pPr>
        <w:pStyle w:val="Normal1"/>
        <w:spacing w:lineRule="auto" w:line="355" w:before="0" w:after="605"/>
        <w:ind w:start="255" w:end="49" w:hanging="0"/>
        <w:rPr/>
      </w:pPr>
      <w:r>
        <w:rPr/>
        <w:t>The company will be strategically located in the town c</w:t>
      </w:r>
      <w:r>
        <w:rPr/>
        <w:t>e</w:t>
      </w:r>
      <w:r>
        <w:rPr/>
        <w:t xml:space="preserve">nter and close to residential and commercial business.  </w:t>
      </w:r>
    </w:p>
    <w:p>
      <w:pPr>
        <w:pStyle w:val="Heading2"/>
        <w:tabs>
          <w:tab w:val="left" w:pos="210" w:leader="none"/>
        </w:tabs>
        <w:ind w:start="210" w:end="0" w:hanging="10"/>
        <w:rPr/>
      </w:pPr>
      <w:bookmarkStart w:id="12" w:name="__RefHeading___Toc5035_218034418"/>
      <w:bookmarkEnd w:id="12"/>
      <w:r>
        <w:rPr/>
        <w:t xml:space="preserve">1.4 Form of business ownership </w:t>
      </w:r>
    </w:p>
    <w:p>
      <w:pPr>
        <w:pStyle w:val="Normal1"/>
        <w:spacing w:lineRule="auto" w:line="256" w:before="0" w:after="112"/>
        <w:ind w:start="260" w:end="0" w:hanging="0"/>
        <w:jc w:val="start"/>
        <w:rPr/>
      </w:pPr>
      <w:r>
        <w:rPr/>
        <w:t xml:space="preserve"> </w:t>
      </w:r>
    </w:p>
    <w:p>
      <w:pPr>
        <w:pStyle w:val="Normal1"/>
        <w:spacing w:lineRule="auto" w:line="357" w:before="0" w:after="159"/>
        <w:ind w:start="255" w:end="49" w:hanging="0"/>
        <w:rPr/>
      </w:pPr>
      <w:r>
        <w:rPr/>
        <w:t xml:space="preserve">BADMON FITNESS GYM will use the advice on </w:t>
      </w:r>
      <w:r>
        <w:rPr/>
        <w:t>proper workouts</w:t>
      </w:r>
      <w:r>
        <w:rPr/>
        <w:t xml:space="preserve">, physical activity levels, how to balance diet. We will help make meal plans and advice on </w:t>
      </w:r>
      <w:r>
        <w:rPr/>
        <w:t>diet</w:t>
      </w:r>
      <w:r>
        <w:rPr/>
        <w:t xml:space="preserve"> choice . </w:t>
      </w:r>
    </w:p>
    <w:p>
      <w:pPr>
        <w:pStyle w:val="Normal1"/>
        <w:spacing w:lineRule="auto" w:line="357" w:before="0" w:after="603"/>
        <w:ind w:start="255" w:end="43" w:hanging="0"/>
        <w:jc w:val="start"/>
        <w:rPr/>
      </w:pPr>
      <w:r>
        <w:rPr/>
        <w:t xml:space="preserve">Inspired by cultures across the country, we will be well versed in understanding various traditional </w:t>
      </w:r>
      <w:r>
        <w:rPr/>
        <w:t>physical prowess</w:t>
      </w:r>
      <w:r>
        <w:rPr/>
        <w:t xml:space="preserve"> so that we can be able to counsel our clients holistically. Every </w:t>
      </w:r>
      <w:r>
        <w:rPr/>
        <w:t>exercise physician</w:t>
      </w:r>
      <w:r>
        <w:rPr/>
        <w:t xml:space="preserve"> will be assigned a client based on ages, regional backgrounds as this will be freshly-prepared for customers meeting their individual dietary needs preferences. </w:t>
      </w:r>
    </w:p>
    <w:p>
      <w:pPr>
        <w:pStyle w:val="Heading2"/>
        <w:tabs>
          <w:tab w:val="left" w:pos="210" w:leader="none"/>
        </w:tabs>
        <w:ind w:start="210" w:end="0" w:hanging="10"/>
        <w:rPr/>
      </w:pPr>
      <w:bookmarkStart w:id="13" w:name="__RefHeading___Toc5037_218034418"/>
      <w:bookmarkEnd w:id="13"/>
      <w:r>
        <w:rPr/>
        <w:t xml:space="preserve">1.5 Type of Business </w:t>
      </w:r>
    </w:p>
    <w:p>
      <w:pPr>
        <w:pStyle w:val="Normal1"/>
        <w:spacing w:lineRule="auto" w:line="256" w:before="0" w:after="108"/>
        <w:ind w:start="168" w:end="0" w:hanging="0"/>
        <w:jc w:val="start"/>
        <w:rPr/>
      </w:pPr>
      <w:r>
        <w:rPr>
          <w:rStyle w:val="DefaultParagraphFont"/>
          <w:b/>
        </w:rPr>
        <w:t xml:space="preserve"> </w:t>
      </w:r>
    </w:p>
    <w:p>
      <w:pPr>
        <w:pStyle w:val="Normal1"/>
        <w:spacing w:lineRule="auto" w:line="357" w:before="0" w:after="0"/>
        <w:ind w:start="178" w:end="49" w:hanging="0"/>
        <w:rPr/>
      </w:pPr>
      <w:r>
        <w:rPr/>
        <w:t xml:space="preserve">BADMON FITNESS GYM will be a clinic that will be dealing with the </w:t>
      </w:r>
      <w:r>
        <w:rPr/>
        <w:t xml:space="preserve">physical fitness, </w:t>
      </w:r>
      <w:r>
        <w:rPr/>
        <w:t xml:space="preserve">nutrition and wellness </w:t>
      </w:r>
      <w:r>
        <w:rPr/>
        <w:t>of any interest with remote or physical access</w:t>
      </w:r>
      <w:r>
        <w:rPr/>
        <w:t xml:space="preserve">. </w:t>
      </w:r>
      <w:r>
        <w:rPr/>
        <w:t xml:space="preserve">Our team of </w:t>
      </w:r>
      <w:r>
        <w:rPr/>
        <w:t>exercise physicians</w:t>
      </w:r>
      <w:r>
        <w:rPr/>
        <w:t xml:space="preserve"> will conduct the workout routines</w:t>
      </w:r>
      <w:r>
        <w:rPr/>
        <w:t xml:space="preserve"> </w:t>
      </w:r>
      <w:r>
        <w:rPr/>
        <w:t xml:space="preserve">training &amp; offer  meal plans and advice on </w:t>
      </w:r>
      <w:r>
        <w:rPr/>
        <w:t>diet</w:t>
      </w:r>
      <w:r>
        <w:rPr/>
        <w:t xml:space="preserve"> choice.</w:t>
      </w:r>
    </w:p>
    <w:p>
      <w:pPr>
        <w:pStyle w:val="Normal1"/>
        <w:spacing w:lineRule="auto" w:line="357" w:before="0" w:after="0"/>
        <w:ind w:start="178" w:end="49" w:hanging="0"/>
        <w:rPr/>
      </w:pPr>
      <w:r>
        <w:rPr/>
      </w:r>
    </w:p>
    <w:p>
      <w:pPr>
        <w:pStyle w:val="Normal1"/>
        <w:spacing w:lineRule="auto" w:line="357" w:before="0" w:after="0"/>
        <w:ind w:start="178" w:end="49" w:hanging="0"/>
        <w:rPr/>
      </w:pPr>
      <w:r>
        <w:rPr/>
        <w:t>We will also extend the services through online based web &amp; mobile applications. This will ensure that our online presence is felt and catered for those opting a remote service.</w:t>
      </w:r>
    </w:p>
    <w:p>
      <w:pPr>
        <w:pStyle w:val="Normal1"/>
        <w:spacing w:lineRule="auto" w:line="357" w:before="0" w:after="0"/>
        <w:ind w:start="178" w:end="49" w:hanging="0"/>
        <w:rPr/>
      </w:pPr>
      <w:r>
        <w:rPr/>
      </w:r>
    </w:p>
    <w:p>
      <w:pPr>
        <w:pStyle w:val="Heading2"/>
        <w:tabs>
          <w:tab w:val="left" w:pos="210" w:leader="none"/>
        </w:tabs>
        <w:ind w:start="210" w:end="0" w:hanging="10"/>
        <w:rPr/>
      </w:pPr>
      <w:bookmarkStart w:id="14" w:name="__RefHeading___Toc5039_218034418"/>
      <w:bookmarkEnd w:id="14"/>
      <w:r>
        <w:rPr/>
        <w:t xml:space="preserve">1.6 Products and services </w:t>
      </w:r>
    </w:p>
    <w:p>
      <w:pPr>
        <w:pStyle w:val="Heading3"/>
        <w:tabs>
          <w:tab w:val="left" w:pos="210" w:leader="none"/>
        </w:tabs>
        <w:ind w:start="210" w:end="0" w:hanging="10"/>
        <w:rPr/>
      </w:pPr>
      <w:bookmarkStart w:id="15" w:name="__RefHeading___Toc5041_218034418"/>
      <w:bookmarkEnd w:id="15"/>
      <w:r>
        <w:rPr/>
        <w:t xml:space="preserve">1.6.1 Products  </w:t>
      </w:r>
    </w:p>
    <w:p>
      <w:pPr>
        <w:pStyle w:val="Normal1"/>
        <w:spacing w:lineRule="auto" w:line="256" w:before="0" w:after="110"/>
        <w:ind w:start="260" w:end="0" w:hanging="0"/>
        <w:jc w:val="start"/>
        <w:rPr/>
      </w:pPr>
      <w:r>
        <w:rPr>
          <w:rStyle w:val="DefaultParagraphFont"/>
          <w:b/>
        </w:rPr>
        <w:t xml:space="preserve"> </w:t>
      </w:r>
    </w:p>
    <w:p>
      <w:pPr>
        <w:pStyle w:val="Normal1"/>
        <w:spacing w:lineRule="auto" w:line="357" w:before="0" w:after="0"/>
        <w:ind w:start="255" w:end="43" w:hanging="0"/>
        <w:jc w:val="start"/>
        <w:rPr/>
      </w:pPr>
      <w:r>
        <w:rPr/>
        <w:t xml:space="preserve">BADMON FITNESS GYM will offer </w:t>
      </w:r>
      <w:r>
        <w:rPr/>
        <w:t>Nairobi</w:t>
      </w:r>
      <w:r>
        <w:rPr/>
        <w:t xml:space="preserve"> residence a trendy </w:t>
      </w:r>
      <w:r>
        <w:rPr/>
        <w:t>gym</w:t>
      </w:r>
      <w:r>
        <w:rPr/>
        <w:t xml:space="preserve"> </w:t>
      </w:r>
      <w:r>
        <w:rPr/>
        <w:t>facility</w:t>
      </w:r>
      <w:r>
        <w:rPr/>
        <w:t xml:space="preserve"> and a stable social environment. Will </w:t>
      </w:r>
      <w:r>
        <w:rPr/>
        <w:t>conduct train</w:t>
      </w:r>
      <w:r>
        <w:rPr/>
        <w:t xml:space="preserve">ing schedule via the </w:t>
      </w:r>
      <w:r>
        <w:rPr/>
        <w:t>exercise physicians</w:t>
      </w:r>
      <w:r>
        <w:rPr/>
        <w:t xml:space="preserve"> </w:t>
      </w:r>
      <w:r>
        <w:rPr/>
        <w:t xml:space="preserve">based on a monthly subscription model </w:t>
      </w:r>
      <w:r>
        <w:rPr/>
        <w:t xml:space="preserve">. The </w:t>
      </w:r>
      <w:r>
        <w:rPr/>
        <w:t>service subscription</w:t>
      </w:r>
      <w:r>
        <w:rPr/>
        <w:t xml:space="preserve"> </w:t>
      </w:r>
      <w:r>
        <w:rPr/>
        <w:t xml:space="preserve">will </w:t>
      </w:r>
      <w:r>
        <w:rPr/>
        <w:t xml:space="preserve">be </w:t>
      </w:r>
      <w:r>
        <w:rPr/>
        <w:t xml:space="preserve">accompanied by regular </w:t>
      </w:r>
      <w:r>
        <w:rPr/>
        <w:t xml:space="preserve">advice on healthy dishes due to the demand </w:t>
      </w:r>
      <w:r>
        <w:rPr/>
        <w:t>of achieving fitness gains</w:t>
      </w:r>
      <w:r>
        <w:rPr/>
        <w:t xml:space="preserve">. </w:t>
      </w:r>
    </w:p>
    <w:p>
      <w:pPr>
        <w:pStyle w:val="Normal1"/>
        <w:spacing w:lineRule="auto" w:line="357" w:before="0" w:after="0"/>
        <w:ind w:start="255" w:end="43" w:hanging="0"/>
        <w:jc w:val="start"/>
        <w:rPr/>
      </w:pPr>
      <w:r>
        <w:rPr/>
      </w:r>
    </w:p>
    <w:p>
      <w:pPr>
        <w:pStyle w:val="Normal1"/>
        <w:spacing w:lineRule="auto" w:line="357" w:before="0" w:after="0"/>
        <w:ind w:start="255" w:end="43" w:hanging="0"/>
        <w:jc w:val="start"/>
        <w:rPr/>
      </w:pPr>
      <w:r>
        <w:rPr/>
        <w:t xml:space="preserve">BADMON FITNESS GYM will offer </w:t>
      </w:r>
      <w:r>
        <w:rPr/>
        <w:t>gym store that will cater to improving our client’s physical fitness.</w:t>
      </w:r>
    </w:p>
    <w:p>
      <w:pPr>
        <w:pStyle w:val="Normal1"/>
        <w:spacing w:lineRule="auto" w:line="357" w:before="0" w:after="0"/>
        <w:ind w:start="255" w:end="43" w:hanging="0"/>
        <w:jc w:val="start"/>
        <w:rPr/>
      </w:pPr>
      <w:r>
        <w:rPr/>
      </w:r>
    </w:p>
    <w:p>
      <w:pPr>
        <w:pStyle w:val="Normal1"/>
        <w:spacing w:lineRule="auto" w:line="357" w:before="0" w:after="0"/>
        <w:ind w:start="255" w:end="43" w:hanging="0"/>
        <w:jc w:val="start"/>
        <w:rPr/>
      </w:pPr>
      <w:r>
        <w:rPr/>
        <w:t xml:space="preserve">The </w:t>
      </w:r>
      <w:r>
        <w:rPr/>
        <w:t xml:space="preserve">service subscription will also include the online application that extends &amp; gathers information of your fitness activity </w:t>
      </w:r>
      <w:r>
        <w:rPr/>
        <w:t>&amp; an online gym store</w:t>
      </w:r>
      <w:r>
        <w:rPr/>
        <w:t>.</w:t>
      </w:r>
    </w:p>
    <w:p>
      <w:pPr>
        <w:pStyle w:val="Normal1"/>
        <w:spacing w:lineRule="auto" w:line="256" w:before="0" w:after="160"/>
        <w:ind w:start="260" w:end="0" w:hanging="0"/>
        <w:jc w:val="start"/>
        <w:rPr/>
      </w:pPr>
      <w:r>
        <w:rPr/>
        <w:t xml:space="preserve"> </w:t>
      </w:r>
    </w:p>
    <w:p>
      <w:pPr>
        <w:pStyle w:val="Heading3"/>
        <w:tabs>
          <w:tab w:val="left" w:pos="210" w:leader="none"/>
        </w:tabs>
        <w:ind w:start="210" w:end="0" w:hanging="10"/>
        <w:rPr/>
      </w:pPr>
      <w:bookmarkStart w:id="16" w:name="__RefHeading___Toc5043_218034418"/>
      <w:bookmarkEnd w:id="16"/>
      <w:r>
        <w:rPr/>
        <w:t xml:space="preserve">1.6.2 Services  </w:t>
      </w:r>
    </w:p>
    <w:p>
      <w:pPr>
        <w:pStyle w:val="Normal1"/>
        <w:spacing w:lineRule="auto" w:line="256" w:before="0" w:after="112"/>
        <w:ind w:start="260" w:end="0" w:hanging="0"/>
        <w:jc w:val="start"/>
        <w:rPr/>
      </w:pPr>
      <w:r>
        <w:rPr/>
        <w:t xml:space="preserve"> </w:t>
      </w:r>
    </w:p>
    <w:p>
      <w:pPr>
        <w:pStyle w:val="Normal1"/>
        <w:spacing w:lineRule="auto" w:line="357" w:before="0" w:after="0"/>
        <w:ind w:start="255" w:end="43" w:hanging="0"/>
        <w:jc w:val="start"/>
        <w:rPr/>
      </w:pPr>
      <w:r>
        <w:rPr/>
        <w:t>As stated, the online service will be available for the</w:t>
      </w:r>
      <w:r>
        <w:rPr/>
        <w:t xml:space="preserve"> client’s need with a easy user</w:t>
      </w:r>
      <w:r>
        <w:rPr/>
        <w:t xml:space="preserve"> </w:t>
      </w:r>
      <w:r>
        <w:rPr/>
        <w:t xml:space="preserve">interface. Even </w:t>
      </w:r>
      <w:r>
        <w:rPr/>
        <w:t>plac</w:t>
      </w:r>
      <w:r>
        <w:rPr/>
        <w:t>ing</w:t>
      </w:r>
      <w:r>
        <w:rPr/>
        <w:t xml:space="preserve"> orders for pick-up and delivery with an estimated wait time and a digital receipt provided.  For those customers that prefer to </w:t>
      </w:r>
      <w:r>
        <w:rPr/>
        <w:t>engage in the gym facility center</w:t>
      </w:r>
      <w:r>
        <w:rPr/>
        <w:t xml:space="preserve">, they can enjoy </w:t>
      </w:r>
      <w:r>
        <w:rPr/>
        <w:t xml:space="preserve">ambient </w:t>
      </w:r>
      <w:r>
        <w:rPr/>
        <w:t xml:space="preserve">music </w:t>
      </w:r>
      <w:r>
        <w:rPr/>
        <w:t>as they train</w:t>
      </w:r>
      <w:r>
        <w:rPr/>
        <w:t xml:space="preserve">. Our atmosphere will make the </w:t>
      </w:r>
      <w:r>
        <w:rPr/>
        <w:t>facility center</w:t>
      </w:r>
      <w:r>
        <w:rPr/>
        <w:t xml:space="preserve"> a place people will </w:t>
      </w:r>
      <w:r>
        <w:rPr/>
        <w:t>enjoy they time</w:t>
      </w:r>
      <w:r>
        <w:rPr/>
        <w:t xml:space="preserve">.  </w:t>
      </w:r>
    </w:p>
    <w:p>
      <w:pPr>
        <w:pStyle w:val="Normal1"/>
        <w:spacing w:lineRule="auto" w:line="256" w:before="0" w:after="0"/>
        <w:ind w:start="260" w:end="0" w:hanging="0"/>
        <w:jc w:val="start"/>
        <w:rPr/>
      </w:pPr>
      <w:r>
        <w:rPr/>
        <w:t xml:space="preserve"> </w:t>
      </w:r>
    </w:p>
    <w:p>
      <w:pPr>
        <w:pStyle w:val="Heading2"/>
        <w:tabs>
          <w:tab w:val="left" w:pos="210" w:leader="none"/>
        </w:tabs>
        <w:ind w:start="210" w:end="0" w:hanging="10"/>
        <w:rPr/>
      </w:pPr>
      <w:bookmarkStart w:id="17" w:name="__RefHeading___Toc5045_218034418"/>
      <w:bookmarkEnd w:id="17"/>
      <w:r>
        <w:rPr/>
        <w:t xml:space="preserve">1.7 Justification of opportunities </w:t>
      </w:r>
    </w:p>
    <w:p>
      <w:pPr>
        <w:pStyle w:val="Normal1"/>
        <w:spacing w:lineRule="auto" w:line="357" w:before="0" w:after="280"/>
        <w:ind w:start="255" w:end="49" w:hanging="0"/>
        <w:rPr/>
      </w:pPr>
      <w:r>
        <w:rPr/>
        <w:t xml:space="preserve">The clinic will be located near, </w:t>
      </w:r>
      <w:r>
        <w:rPr/>
        <w:t>Kencom Bus station</w:t>
      </w:r>
      <w:r>
        <w:rPr/>
        <w:t xml:space="preserve"> </w:t>
      </w:r>
      <w:r>
        <w:rPr/>
        <w:t>at Nairobi CBD</w:t>
      </w:r>
      <w:r>
        <w:rPr/>
        <w:t xml:space="preserve">, this will attract a high number of customers from the </w:t>
      </w:r>
      <w:r>
        <w:rPr/>
        <w:t>neighboring</w:t>
      </w:r>
      <w:r>
        <w:rPr/>
        <w:t xml:space="preserve"> institutions since it's the only </w:t>
      </w:r>
      <w:r>
        <w:rPr/>
        <w:t>fitness center</w:t>
      </w:r>
      <w:r>
        <w:rPr/>
        <w:t xml:space="preserve"> around these institutions.  Located in </w:t>
      </w:r>
      <w:r>
        <w:rPr/>
        <w:t xml:space="preserve">Nairobi </w:t>
      </w:r>
      <w:r>
        <w:rPr/>
        <w:t xml:space="preserve">since this town has very many companies and institutions with working adults, hence we will have a market for our balanced diets. </w:t>
      </w:r>
    </w:p>
    <w:p>
      <w:pPr>
        <w:pStyle w:val="Normal1"/>
        <w:spacing w:lineRule="auto" w:line="357" w:before="0" w:after="280"/>
        <w:ind w:start="255" w:end="49" w:hanging="0"/>
        <w:rPr/>
      </w:pPr>
      <w:r>
        <w:rPr/>
        <w:t xml:space="preserve">Many elderly people working in </w:t>
      </w:r>
      <w:r>
        <w:rPr/>
        <w:t>Nairobi</w:t>
      </w:r>
      <w:r>
        <w:rPr/>
        <w:t xml:space="preserve"> live far from the town hence it will be much convenient for them to visit </w:t>
      </w:r>
      <w:r>
        <w:rPr/>
        <w:t>the online site</w:t>
      </w:r>
      <w:r>
        <w:rPr/>
        <w:t xml:space="preserve">. </w:t>
      </w:r>
      <w:r>
        <w:rPr/>
        <w:t>The online service will also provide an edge over the market to reach influence over remote regions.</w:t>
      </w:r>
    </w:p>
    <w:p>
      <w:pPr>
        <w:pStyle w:val="Heading2"/>
        <w:tabs>
          <w:tab w:val="left" w:pos="210" w:leader="none"/>
        </w:tabs>
        <w:ind w:start="210" w:end="0" w:hanging="10"/>
        <w:rPr/>
      </w:pPr>
      <w:bookmarkStart w:id="18" w:name="__RefHeading___Toc5047_218034418"/>
      <w:bookmarkEnd w:id="18"/>
      <w:r>
        <w:rPr/>
        <w:t xml:space="preserve">1.8 The Industry </w:t>
      </w:r>
    </w:p>
    <w:p>
      <w:pPr>
        <w:pStyle w:val="Normal1"/>
        <w:spacing w:lineRule="auto" w:line="355" w:before="0" w:after="280"/>
        <w:ind w:start="255" w:end="49" w:hanging="0"/>
        <w:rPr/>
      </w:pPr>
      <w:r>
        <w:rPr/>
        <w:t xml:space="preserve">BADMON FITNESS GYM will be under the health ministry. The ministry of health is a parastatal run by the government, it deals with the health and wellness of the government and its citizens. A health unit such as a consultancy clinic, hospital, or a health clinic consists of multiple groups such as facility maintenance and direct operations like dietitians, management, marketing, and human resources, doctors, and nurses. </w:t>
      </w:r>
    </w:p>
    <w:p>
      <w:pPr>
        <w:pStyle w:val="Normal1"/>
        <w:spacing w:lineRule="auto" w:line="357" w:before="0" w:after="603"/>
        <w:ind w:start="255" w:end="49" w:hanging="0"/>
        <w:rPr/>
      </w:pPr>
      <w:r>
        <w:drawing>
          <wp:anchor behindDoc="0" distT="0" distB="0" distL="0" distR="0" simplePos="0" locked="0" layoutInCell="0" allowOverlap="1" relativeHeight="9">
            <wp:simplePos x="0" y="0"/>
            <wp:positionH relativeFrom="page">
              <wp:posOffset>1598930</wp:posOffset>
            </wp:positionH>
            <wp:positionV relativeFrom="page">
              <wp:posOffset>6578600</wp:posOffset>
            </wp:positionV>
            <wp:extent cx="3651250" cy="2111375"/>
            <wp:effectExtent l="0" t="0" r="0" b="0"/>
            <wp:wrapSquare wrapText="bothSides"/>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5"/>
                    <a:stretch>
                      <a:fillRect/>
                    </a:stretch>
                  </pic:blipFill>
                  <pic:spPr bwMode="auto">
                    <a:xfrm>
                      <a:off x="0" y="0"/>
                      <a:ext cx="3651250" cy="2111375"/>
                    </a:xfrm>
                    <a:prstGeom prst="rect">
                      <a:avLst/>
                    </a:prstGeom>
                  </pic:spPr>
                </pic:pic>
              </a:graphicData>
            </a:graphic>
          </wp:anchor>
        </w:drawing>
      </w:r>
      <w:r>
        <w:rPr/>
        <w:t xml:space="preserve">Before structuring as an industry, the historical roots of health were in the western world in the form of health assistance and wellness mainly for Christian pilgrims directed to Rome. </w:t>
      </w:r>
    </w:p>
    <w:p>
      <w:pPr>
        <w:pStyle w:val="Heading2"/>
        <w:tabs>
          <w:tab w:val="left" w:pos="210" w:leader="none"/>
        </w:tabs>
        <w:ind w:start="210" w:end="0" w:hanging="10"/>
        <w:rPr/>
      </w:pPr>
      <w:bookmarkStart w:id="19" w:name="__RefHeading___Toc5049_218034418"/>
      <w:bookmarkEnd w:id="19"/>
      <w:r>
        <w:rPr>
          <w:rStyle w:val="DefaultParagraphFont"/>
        </w:rPr>
        <w:t xml:space="preserve">1.9 Business Goals. </w:t>
      </w:r>
    </w:p>
    <w:p>
      <w:pPr>
        <w:pStyle w:val="Normal1"/>
        <w:spacing w:lineRule="auto" w:line="355"/>
        <w:ind w:start="255" w:end="49" w:hanging="0"/>
        <w:rPr/>
      </w:pPr>
      <w:r>
        <w:rPr/>
        <w:t xml:space="preserve">The goal will be to provide unique, distinct accurate </w:t>
      </w:r>
      <w:r>
        <w:rPr/>
        <w:t>fitness coaching</w:t>
      </w:r>
      <w:r>
        <w:rPr/>
        <w:t xml:space="preserve"> and experience from environmentally sustainable locations while the employees ensure customers always receive exceptional, consistent service </w:t>
      </w:r>
    </w:p>
    <w:p>
      <w:pPr>
        <w:pStyle w:val="Heading2"/>
        <w:tabs>
          <w:tab w:val="left" w:pos="210" w:leader="none"/>
        </w:tabs>
        <w:ind w:start="210" w:end="0" w:hanging="10"/>
        <w:rPr/>
      </w:pPr>
      <w:bookmarkStart w:id="20" w:name="__RefHeading___Toc5051_218034418"/>
      <w:bookmarkEnd w:id="20"/>
      <w:r>
        <w:rPr/>
        <w:t xml:space="preserve">1.10 Entry Strategy and Growth strategy  </w:t>
      </w:r>
    </w:p>
    <w:p>
      <w:pPr>
        <w:pStyle w:val="Heading3"/>
        <w:tabs>
          <w:tab w:val="left" w:pos="210" w:leader="none"/>
        </w:tabs>
        <w:ind w:start="210" w:end="0" w:hanging="10"/>
        <w:rPr/>
      </w:pPr>
      <w:bookmarkStart w:id="21" w:name="__RefHeading___Toc5053_218034418"/>
      <w:bookmarkEnd w:id="21"/>
      <w:r>
        <w:rPr/>
        <w:t xml:space="preserve">1.10.1 Entry Strategy </w:t>
      </w:r>
    </w:p>
    <w:p>
      <w:pPr>
        <w:pStyle w:val="Normal1"/>
        <w:spacing w:lineRule="auto" w:line="355" w:before="0" w:after="285"/>
        <w:ind w:start="255" w:end="49" w:hanging="0"/>
        <w:rPr/>
      </w:pPr>
      <w:r>
        <w:rPr/>
        <w:t xml:space="preserve">The strategy will be, to succeed by giving people a combination of </w:t>
      </w:r>
      <w:r>
        <w:rPr/>
        <w:t>relatable, concise training routines</w:t>
      </w:r>
      <w:r>
        <w:rPr/>
        <w:t xml:space="preserve">  </w:t>
      </w:r>
      <w:r>
        <w:rPr/>
        <w:t>with</w:t>
      </w:r>
      <w:r>
        <w:rPr/>
        <w:t xml:space="preserve"> a balanced diet lifestyle tips in an environment that attracts people of its serenity. Our competitive edge will be the </w:t>
      </w:r>
      <w:r>
        <w:rPr/>
        <w:t>cutting edge</w:t>
      </w:r>
      <w:r>
        <w:rPr/>
        <w:t xml:space="preserve"> </w:t>
      </w:r>
      <w:r>
        <w:rPr/>
        <w:t>training equipments with relatable coaching routines &amp; also improvement on their diet.</w:t>
      </w:r>
    </w:p>
    <w:p>
      <w:pPr>
        <w:pStyle w:val="Heading5"/>
        <w:tabs>
          <w:tab w:val="left" w:pos="255" w:leader="none"/>
        </w:tabs>
        <w:ind w:start="255" w:end="0" w:hanging="0"/>
        <w:rPr/>
      </w:pPr>
      <w:bookmarkStart w:id="22" w:name="__RefHeading___Toc5055_218034418"/>
      <w:bookmarkEnd w:id="22"/>
      <w:r>
        <w:rPr/>
        <w:t xml:space="preserve">1.10.2 Growth Strategy </w:t>
      </w:r>
    </w:p>
    <w:p>
      <w:pPr>
        <w:pStyle w:val="Normal1"/>
        <w:spacing w:lineRule="auto" w:line="355" w:before="0" w:after="281"/>
        <w:ind w:start="255" w:end="49" w:hanging="0"/>
        <w:rPr/>
      </w:pPr>
      <w:r>
        <w:rPr/>
        <w:t xml:space="preserve">Growth trends will be established when, there will be an increase in the customer base, Increase in overhead expenses i.e., the costs of insurance, equipment, supplies, marketing, and human resource. </w:t>
      </w:r>
    </w:p>
    <w:p>
      <w:pPr>
        <w:pStyle w:val="Normal1"/>
        <w:spacing w:lineRule="auto" w:line="256" w:before="0" w:after="393"/>
        <w:ind w:start="260" w:end="0" w:hanging="0"/>
        <w:jc w:val="start"/>
        <w:rPr/>
      </w:pPr>
      <w:r>
        <w:rPr/>
        <w:t xml:space="preserve"> </w:t>
      </w:r>
    </w:p>
    <w:p>
      <w:pPr>
        <w:pStyle w:val="Normal1"/>
        <w:spacing w:lineRule="auto" w:line="256" w:before="0" w:after="393"/>
        <w:ind w:start="260" w:end="0" w:hanging="0"/>
        <w:jc w:val="start"/>
        <w:rPr/>
      </w:pPr>
      <w:r>
        <w:rPr/>
        <w:t xml:space="preserve"> </w:t>
      </w:r>
      <w:r>
        <w:br w:type="page"/>
      </w:r>
    </w:p>
    <w:p>
      <w:pPr>
        <w:pStyle w:val="Normal1"/>
        <w:spacing w:lineRule="auto" w:line="256" w:before="0" w:after="393"/>
        <w:ind w:start="260" w:end="0" w:hanging="0"/>
        <w:jc w:val="start"/>
        <w:rPr/>
      </w:pPr>
      <w:r>
        <w:rPr/>
      </w:r>
    </w:p>
    <w:p>
      <w:pPr>
        <w:pStyle w:val="Normal1"/>
        <w:spacing w:lineRule="auto" w:line="256" w:before="0" w:after="394"/>
        <w:ind w:start="260" w:end="0" w:hanging="0"/>
        <w:jc w:val="start"/>
        <w:rPr/>
      </w:pPr>
      <w:r>
        <w:rPr/>
        <w:t xml:space="preserve"> </w:t>
      </w:r>
    </w:p>
    <w:p>
      <w:pPr>
        <w:pStyle w:val="Heading1"/>
        <w:tabs>
          <w:tab w:val="left" w:pos="210" w:leader="none"/>
        </w:tabs>
        <w:ind w:start="210" w:end="0" w:hanging="10"/>
        <w:jc w:val="center"/>
        <w:rPr/>
      </w:pPr>
      <w:bookmarkStart w:id="23" w:name="__RefHeading___Toc5057_218034418"/>
      <w:bookmarkEnd w:id="23"/>
      <w:r>
        <w:rPr>
          <w:rStyle w:val="DefaultParagraphFont"/>
        </w:rPr>
        <w:t xml:space="preserve">CHAPTER TWO </w:t>
      </w:r>
    </w:p>
    <w:p>
      <w:pPr>
        <w:pStyle w:val="Heading1"/>
        <w:tabs>
          <w:tab w:val="left" w:pos="210" w:leader="none"/>
        </w:tabs>
        <w:ind w:start="210" w:end="0" w:hanging="10"/>
        <w:jc w:val="center"/>
        <w:rPr/>
      </w:pPr>
      <w:bookmarkStart w:id="24" w:name="__RefHeading___Toc5059_218034418"/>
      <w:bookmarkEnd w:id="24"/>
      <w:r>
        <w:rPr>
          <w:rStyle w:val="DefaultParagraphFont"/>
        </w:rPr>
        <w:t xml:space="preserve"> </w:t>
      </w:r>
      <w:r>
        <w:rPr>
          <w:rStyle w:val="DefaultParagraphFont"/>
        </w:rPr>
        <w:t xml:space="preserve">MARKETING PLAN </w:t>
      </w:r>
    </w:p>
    <w:p>
      <w:pPr>
        <w:pStyle w:val="Heading2"/>
        <w:tabs>
          <w:tab w:val="left" w:pos="210" w:leader="none"/>
        </w:tabs>
        <w:ind w:start="210" w:end="0" w:hanging="10"/>
        <w:rPr/>
      </w:pPr>
      <w:bookmarkStart w:id="25" w:name="__RefHeading___Toc5061_218034418"/>
      <w:bookmarkEnd w:id="25"/>
      <w:r>
        <w:rPr/>
        <w:t xml:space="preserve">2.0 Introduction </w:t>
      </w:r>
    </w:p>
    <w:p>
      <w:pPr>
        <w:pStyle w:val="Normal1"/>
        <w:spacing w:lineRule="auto" w:line="357" w:before="0" w:after="603"/>
        <w:ind w:start="255" w:end="49" w:hanging="0"/>
        <w:rPr/>
      </w:pPr>
      <w:r>
        <w:rPr/>
        <w:t xml:space="preserve">BADMON FITNESS GYM  will be marketed through fliers, social media, websites. This will help target several customers who may come across it while researching from the internet or social media and even those who may have been referred to by a customer who will be satisfied with our services. </w:t>
      </w:r>
    </w:p>
    <w:p>
      <w:pPr>
        <w:pStyle w:val="Heading2"/>
        <w:tabs>
          <w:tab w:val="left" w:pos="210" w:leader="none"/>
        </w:tabs>
        <w:ind w:start="210" w:end="0" w:hanging="10"/>
        <w:rPr/>
      </w:pPr>
      <w:bookmarkStart w:id="26" w:name="__RefHeading___Toc5063_218034418"/>
      <w:bookmarkEnd w:id="26"/>
      <w:r>
        <w:rPr/>
        <w:t xml:space="preserve">2.1 Customers </w:t>
      </w:r>
    </w:p>
    <w:p>
      <w:pPr>
        <w:pStyle w:val="Normal1"/>
        <w:spacing w:lineRule="auto" w:line="355" w:before="0" w:after="604"/>
        <w:ind w:start="255" w:end="49" w:hanging="0"/>
        <w:rPr/>
      </w:pPr>
      <w:r>
        <w:rPr/>
        <w:t xml:space="preserve">The clinic has a defined target market client that will be the basis of building the business. The clients will be populated in institutions such as schools, hospitals, and commercial enterprises.  </w:t>
      </w:r>
    </w:p>
    <w:p>
      <w:pPr>
        <w:pStyle w:val="Heading2"/>
        <w:tabs>
          <w:tab w:val="left" w:pos="210" w:leader="none"/>
        </w:tabs>
        <w:ind w:start="210" w:end="0" w:hanging="10"/>
        <w:rPr/>
      </w:pPr>
      <w:bookmarkStart w:id="27" w:name="__RefHeading___Toc5065_218034418"/>
      <w:bookmarkEnd w:id="27"/>
      <w:r>
        <w:rPr/>
        <w:t xml:space="preserve">2.2 Market Share </w:t>
      </w:r>
    </w:p>
    <w:p>
      <w:pPr>
        <w:pStyle w:val="Normal1"/>
        <w:spacing w:lineRule="auto" w:line="355" w:before="0" w:after="286"/>
        <w:ind w:start="255" w:end="49" w:hanging="0"/>
        <w:rPr/>
      </w:pPr>
      <w:r>
        <w:rPr/>
        <w:t xml:space="preserve">A gym is a destination business, therefore it is realistic to include the greater </w:t>
      </w:r>
      <w:r>
        <w:rPr/>
        <w:t xml:space="preserve">parts of the city </w:t>
      </w:r>
      <w:r>
        <w:rPr/>
        <w:t xml:space="preserve"> area when looking at potential customers. According to the </w:t>
      </w:r>
      <w:r>
        <w:rPr/>
        <w:t>Kenya</w:t>
      </w:r>
      <w:r>
        <w:rPr/>
        <w:t>. Census report found on www.</w:t>
      </w:r>
      <w:r>
        <w:rPr/>
        <w:t>kenya</w:t>
      </w:r>
      <w:r>
        <w:rPr/>
        <w:t xml:space="preserve">.gov the greater </w:t>
      </w:r>
      <w:r>
        <w:rPr/>
        <w:t>Nairobi CBD</w:t>
      </w:r>
      <w:r>
        <w:rPr/>
        <w:t xml:space="preserve"> area has a population of 354,669. </w:t>
      </w:r>
    </w:p>
    <w:p>
      <w:pPr>
        <w:pStyle w:val="Normal1"/>
        <w:spacing w:lineRule="auto" w:line="355" w:before="0" w:after="286"/>
        <w:ind w:start="255" w:end="49" w:hanging="0"/>
        <w:rPr/>
      </w:pPr>
      <w:r>
        <w:rPr/>
        <w:t xml:space="preserve">When looking at the potential market for a gym in </w:t>
      </w:r>
      <w:r>
        <w:rPr/>
        <w:t>Nairobi</w:t>
      </w:r>
      <w:r>
        <w:rPr/>
        <w:t xml:space="preserve">, it is important to analyze the number of children in the total population. </w:t>
      </w:r>
      <w:r>
        <w:rPr/>
        <w:t>G</w:t>
      </w:r>
      <w:r>
        <w:rPr/>
        <w:t xml:space="preserve">yms make a large portion of their profits from running </w:t>
      </w:r>
      <w:r>
        <w:rPr/>
        <w:t>young teenagers</w:t>
      </w:r>
      <w:r>
        <w:rPr/>
        <w:t xml:space="preserve"> programs. </w:t>
      </w:r>
      <w:r>
        <w:rPr/>
        <w:t>2</w:t>
      </w:r>
      <w:r>
        <w:rPr/>
        <w:t xml:space="preserve">7% of the town’s population is under the age of 18, which compares favorably to other current gym locations. </w:t>
      </w:r>
    </w:p>
    <w:p>
      <w:pPr>
        <w:pStyle w:val="Heading3"/>
        <w:tabs>
          <w:tab w:val="left" w:pos="210" w:leader="none"/>
        </w:tabs>
        <w:ind w:start="210" w:end="0" w:hanging="10"/>
        <w:rPr/>
      </w:pPr>
      <w:bookmarkStart w:id="28" w:name="__RefHeading___Toc5067_218034418"/>
      <w:bookmarkEnd w:id="28"/>
      <w:r>
        <w:rPr/>
        <w:t>2.2.</w:t>
      </w:r>
      <w:r>
        <w:rPr/>
        <w:t>1</w:t>
      </w:r>
      <w:r>
        <w:rPr/>
        <w:t xml:space="preserve"> </w:t>
      </w:r>
      <w:r>
        <w:rPr/>
        <w:t>Market Segmentation</w:t>
      </w:r>
    </w:p>
    <w:p>
      <w:pPr>
        <w:pStyle w:val="Normal1"/>
        <w:spacing w:lineRule="auto" w:line="355"/>
        <w:ind w:start="255" w:end="49" w:hanging="0"/>
        <w:rPr/>
      </w:pPr>
      <w:r>
        <w:rPr/>
        <w:t xml:space="preserve">Customers will be broken into three focused segments consisting of children, college students, and adults 18-44.  It is important to note that experienced </w:t>
      </w:r>
      <w:r>
        <w:rPr/>
        <w:t>fit people</w:t>
      </w:r>
      <w:r>
        <w:rPr/>
        <w:t xml:space="preserve"> will not be the focus of marketing for BADMON FITNESS GYM.  This is for two primary reasons.  First, as the only gym in the area, any </w:t>
      </w:r>
      <w:r>
        <w:rPr/>
        <w:t>person</w:t>
      </w:r>
      <w:r>
        <w:rPr/>
        <w:t xml:space="preserve"> wanting to </w:t>
      </w:r>
      <w:r>
        <w:rPr/>
        <w:t>train</w:t>
      </w:r>
      <w:r>
        <w:rPr/>
        <w:t xml:space="preserve"> inside will naturally gravitate to BADMON FITNESS GYM. </w:t>
      </w:r>
    </w:p>
    <w:p>
      <w:pPr>
        <w:pStyle w:val="Normal1"/>
        <w:spacing w:lineRule="auto" w:line="355"/>
        <w:ind w:start="255" w:end="49" w:hanging="0"/>
        <w:rPr/>
      </w:pPr>
      <w:r>
        <w:rPr/>
        <w:t xml:space="preserve">The second reason is that the total population of </w:t>
      </w:r>
      <w:r>
        <w:rPr/>
        <w:t>fit people</w:t>
      </w:r>
      <w:r>
        <w:rPr/>
        <w:t xml:space="preserve"> is quite small compared to the total population of the area.</w:t>
      </w:r>
    </w:p>
    <w:p>
      <w:pPr>
        <w:pStyle w:val="Normal1"/>
        <w:spacing w:lineRule="auto" w:line="256" w:before="0" w:after="398"/>
        <w:ind w:start="260" w:end="0" w:hanging="0"/>
        <w:jc w:val="start"/>
        <w:rPr/>
      </w:pPr>
      <w:r>
        <w:rPr/>
        <w:t xml:space="preserve">Children between the ages of five and 18 represent the greatest potential for revenue. The </w:t>
      </w:r>
      <w:r>
        <w:rPr/>
        <w:t>Nairobi CBD</w:t>
      </w:r>
      <w:r>
        <w:rPr/>
        <w:t xml:space="preserve"> area has approximately 70,000 children in this age range. This compares favorably to the nearby </w:t>
      </w:r>
      <w:r>
        <w:rPr/>
        <w:t>CBD</w:t>
      </w:r>
      <w:r>
        <w:rPr/>
        <w:t xml:space="preserve"> areas which are currently able to maintain a successful gym. </w:t>
      </w:r>
    </w:p>
    <w:p>
      <w:pPr>
        <w:pStyle w:val="Normal1"/>
        <w:spacing w:lineRule="auto" w:line="256" w:before="0" w:after="398"/>
        <w:ind w:start="260" w:end="0" w:hanging="0"/>
        <w:jc w:val="start"/>
        <w:rPr/>
      </w:pPr>
      <w:r>
        <w:rPr/>
        <w:t xml:space="preserve">College students are another focus group for BADMON FITNESS GYM. This is because they tend to do activities in social groups. By drawing in one college student, he or she will often return with one or more friends on the next visit.  </w:t>
      </w:r>
      <w:r>
        <w:rPr/>
        <w:t>Nairobi CBD</w:t>
      </w:r>
      <w:r>
        <w:rPr/>
        <w:t xml:space="preserve"> has two </w:t>
      </w:r>
      <w:r>
        <w:rPr/>
        <w:t xml:space="preserve">main near </w:t>
      </w:r>
      <w:r>
        <w:rPr/>
        <w:t xml:space="preserve">colleges. Combined, the college population is at least 15,000. </w:t>
      </w:r>
    </w:p>
    <w:p>
      <w:pPr>
        <w:pStyle w:val="Normal1"/>
        <w:spacing w:lineRule="auto" w:line="256" w:before="0" w:after="398"/>
        <w:ind w:start="260" w:end="0" w:hanging="0"/>
        <w:jc w:val="start"/>
        <w:rPr/>
      </w:pPr>
      <w:r>
        <w:rPr/>
        <w:t>C</w:t>
      </w:r>
      <w:r>
        <w:rPr/>
        <w:t xml:space="preserve">ollege segment, in that they are all adults between the ages of 18-44. These are the main patrons of any gym. In </w:t>
      </w:r>
      <w:r>
        <w:rPr/>
        <w:t>Nairobi CBD</w:t>
      </w:r>
      <w:r>
        <w:rPr/>
        <w:t>, there are 134,774 people that fit within this age group.</w:t>
      </w:r>
    </w:p>
    <w:p>
      <w:pPr>
        <w:pStyle w:val="Heading4"/>
        <w:keepLines/>
        <w:numPr>
          <w:ilvl w:val="0"/>
          <w:numId w:val="0"/>
        </w:numPr>
        <w:suppressAutoHyphens w:val="true"/>
        <w:spacing w:lineRule="auto" w:line="264" w:before="0" w:after="117"/>
        <w:ind w:start="255" w:end="0" w:hanging="0"/>
        <w:rPr>
          <w:rStyle w:val="DefaultParagraphFont"/>
          <w:b/>
          <w:b/>
          <w:i/>
          <w:i/>
          <w:sz w:val="20"/>
        </w:rPr>
      </w:pPr>
      <w:r>
        <w:rPr/>
      </w:r>
    </w:p>
    <w:p>
      <w:pPr>
        <w:pStyle w:val="Normal1"/>
        <w:numPr>
          <w:ilvl w:val="0"/>
          <w:numId w:val="0"/>
        </w:numPr>
        <w:suppressAutoHyphens w:val="true"/>
        <w:spacing w:lineRule="auto" w:line="264" w:before="0" w:after="117"/>
        <w:ind w:start="255" w:end="0" w:hanging="0"/>
        <w:outlineLvl w:val="3"/>
        <w:rPr>
          <w:rStyle w:val="DefaultParagraphFont"/>
          <w:b/>
          <w:b/>
          <w:i/>
          <w:i/>
          <w:sz w:val="20"/>
        </w:rPr>
      </w:pPr>
      <w:r>
        <w:rPr/>
      </w:r>
      <w:r>
        <w:br w:type="page"/>
      </w:r>
    </w:p>
    <w:p>
      <w:pPr>
        <w:pStyle w:val="Normal1"/>
        <w:spacing w:before="0" w:after="117"/>
        <w:ind w:start="255" w:end="0" w:hanging="0"/>
        <w:rPr>
          <w:rStyle w:val="DefaultParagraphFont"/>
          <w:b/>
          <w:b/>
          <w:i/>
          <w:i/>
          <w:sz w:val="20"/>
        </w:rPr>
      </w:pPr>
      <w:r>
        <w:rPr/>
      </w:r>
    </w:p>
    <w:p>
      <w:pPr>
        <w:pStyle w:val="Normal"/>
        <w:tabs>
          <w:tab w:val="clear" w:pos="720"/>
        </w:tabs>
        <w:spacing w:before="0" w:after="117"/>
        <w:ind w:start="255" w:end="0" w:hanging="0"/>
        <w:rPr>
          <w:rStyle w:val="DefaultParagraphFont"/>
          <w:b/>
          <w:b/>
          <w:i/>
          <w:i/>
          <w:sz w:val="4"/>
          <w:szCs w:val="4"/>
        </w:rPr>
      </w:pPr>
      <w:r>
        <w:rPr/>
      </w:r>
      <w:bookmarkStart w:id="29" w:name="table_1"/>
      <w:bookmarkStart w:id="30" w:name="table_1"/>
      <w:bookmarkEnd w:id="30"/>
    </w:p>
    <w:tbl>
      <w:tblPr>
        <w:tblW w:w="8705" w:type="dxa"/>
        <w:jc w:val="start"/>
        <w:tblInd w:w="0" w:type="dxa"/>
        <w:shd w:fill="FFFFFF" w:val="clear"/>
        <w:tblLayout w:type="fixed"/>
        <w:tblCellMar>
          <w:top w:w="60" w:type="dxa"/>
          <w:start w:w="0" w:type="dxa"/>
          <w:bottom w:w="0" w:type="dxa"/>
          <w:end w:w="0" w:type="dxa"/>
        </w:tblCellMar>
      </w:tblPr>
      <w:tblGrid>
        <w:gridCol w:w="2944"/>
        <w:gridCol w:w="790"/>
        <w:gridCol w:w="850"/>
        <w:gridCol w:w="850"/>
        <w:gridCol w:w="850"/>
        <w:gridCol w:w="850"/>
        <w:gridCol w:w="850"/>
        <w:gridCol w:w="721"/>
      </w:tblGrid>
      <w:tr>
        <w:trPr/>
        <w:tc>
          <w:tcPr>
            <w:tcW w:w="8705" w:type="dxa"/>
            <w:gridSpan w:val="8"/>
            <w:tcBorders>
              <w:top w:val="dotted" w:sz="6" w:space="0" w:color="DEE2E6"/>
            </w:tcBorders>
            <w:shd w:fill="FFFFFF" w:val="clear"/>
            <w:vAlign w:val="center"/>
          </w:tcPr>
          <w:p>
            <w:pPr>
              <w:pStyle w:val="TableContents"/>
              <w:jc w:val="start"/>
              <w:rPr/>
            </w:pPr>
            <w:r>
              <w:rPr/>
              <w:t>Market Analysis</w:t>
            </w:r>
          </w:p>
        </w:tc>
      </w:tr>
      <w:tr>
        <w:trPr/>
        <w:tc>
          <w:tcPr>
            <w:tcW w:w="2944" w:type="dxa"/>
            <w:tcBorders>
              <w:top w:val="dotted" w:sz="6" w:space="0" w:color="DEE2E6"/>
            </w:tcBorders>
            <w:shd w:fill="FFFFFF" w:val="clear"/>
            <w:vAlign w:val="center"/>
          </w:tcPr>
          <w:p>
            <w:pPr>
              <w:pStyle w:val="TableContents"/>
              <w:jc w:val="start"/>
              <w:rPr/>
            </w:pPr>
            <w:r>
              <w:rPr/>
              <w:t>Potential Customers</w:t>
            </w:r>
          </w:p>
        </w:tc>
        <w:tc>
          <w:tcPr>
            <w:tcW w:w="790" w:type="dxa"/>
            <w:tcBorders>
              <w:top w:val="dotted" w:sz="6" w:space="0" w:color="DEE2E6"/>
            </w:tcBorders>
            <w:shd w:fill="FFFFFF" w:val="clear"/>
            <w:vAlign w:val="center"/>
          </w:tcPr>
          <w:p>
            <w:pPr>
              <w:pStyle w:val="TableContents"/>
              <w:jc w:val="end"/>
              <w:rPr/>
            </w:pPr>
            <w:r>
              <w:rPr/>
              <w:t>Growth</w:t>
            </w:r>
          </w:p>
        </w:tc>
        <w:tc>
          <w:tcPr>
            <w:tcW w:w="850" w:type="dxa"/>
            <w:tcBorders>
              <w:top w:val="dotted" w:sz="6" w:space="0" w:color="DEE2E6"/>
            </w:tcBorders>
            <w:shd w:fill="FFFFFF" w:val="clear"/>
            <w:vAlign w:val="center"/>
          </w:tcPr>
          <w:p>
            <w:pPr>
              <w:pStyle w:val="TableContents"/>
              <w:rPr>
                <w:sz w:val="4"/>
                <w:szCs w:val="4"/>
              </w:rPr>
            </w:pPr>
            <w:r>
              <w:rPr>
                <w:sz w:val="4"/>
                <w:szCs w:val="4"/>
              </w:rPr>
            </w:r>
          </w:p>
        </w:tc>
        <w:tc>
          <w:tcPr>
            <w:tcW w:w="850" w:type="dxa"/>
            <w:tcBorders>
              <w:top w:val="dotted" w:sz="6" w:space="0" w:color="DEE2E6"/>
            </w:tcBorders>
            <w:shd w:fill="FFFFFF" w:val="clear"/>
            <w:vAlign w:val="center"/>
          </w:tcPr>
          <w:p>
            <w:pPr>
              <w:pStyle w:val="TableContents"/>
              <w:rPr>
                <w:sz w:val="4"/>
                <w:szCs w:val="4"/>
              </w:rPr>
            </w:pPr>
            <w:r>
              <w:rPr>
                <w:sz w:val="4"/>
                <w:szCs w:val="4"/>
              </w:rPr>
            </w:r>
          </w:p>
        </w:tc>
        <w:tc>
          <w:tcPr>
            <w:tcW w:w="850" w:type="dxa"/>
            <w:tcBorders>
              <w:top w:val="dotted" w:sz="6" w:space="0" w:color="DEE2E6"/>
            </w:tcBorders>
            <w:shd w:fill="FFFFFF" w:val="clear"/>
            <w:vAlign w:val="center"/>
          </w:tcPr>
          <w:p>
            <w:pPr>
              <w:pStyle w:val="TableContents"/>
              <w:rPr>
                <w:sz w:val="4"/>
                <w:szCs w:val="4"/>
              </w:rPr>
            </w:pPr>
            <w:r>
              <w:rPr>
                <w:sz w:val="4"/>
                <w:szCs w:val="4"/>
              </w:rPr>
            </w:r>
          </w:p>
        </w:tc>
        <w:tc>
          <w:tcPr>
            <w:tcW w:w="850" w:type="dxa"/>
            <w:tcBorders>
              <w:top w:val="dotted" w:sz="6" w:space="0" w:color="DEE2E6"/>
            </w:tcBorders>
            <w:shd w:fill="FFFFFF" w:val="clear"/>
            <w:vAlign w:val="center"/>
          </w:tcPr>
          <w:p>
            <w:pPr>
              <w:pStyle w:val="TableContents"/>
              <w:rPr>
                <w:sz w:val="4"/>
                <w:szCs w:val="4"/>
              </w:rPr>
            </w:pPr>
            <w:r>
              <w:rPr>
                <w:sz w:val="4"/>
                <w:szCs w:val="4"/>
              </w:rPr>
            </w:r>
          </w:p>
        </w:tc>
        <w:tc>
          <w:tcPr>
            <w:tcW w:w="850" w:type="dxa"/>
            <w:tcBorders>
              <w:top w:val="dotted" w:sz="6" w:space="0" w:color="DEE2E6"/>
            </w:tcBorders>
            <w:shd w:fill="FFFFFF" w:val="clear"/>
            <w:vAlign w:val="center"/>
          </w:tcPr>
          <w:p>
            <w:pPr>
              <w:pStyle w:val="TableContents"/>
              <w:rPr>
                <w:sz w:val="4"/>
                <w:szCs w:val="4"/>
              </w:rPr>
            </w:pPr>
            <w:r>
              <w:rPr>
                <w:sz w:val="4"/>
                <w:szCs w:val="4"/>
              </w:rPr>
            </w:r>
          </w:p>
        </w:tc>
        <w:tc>
          <w:tcPr>
            <w:tcW w:w="721" w:type="dxa"/>
            <w:tcBorders>
              <w:top w:val="dotted" w:sz="6" w:space="0" w:color="DEE2E6"/>
            </w:tcBorders>
            <w:shd w:fill="FFFFFF" w:val="clear"/>
            <w:vAlign w:val="center"/>
          </w:tcPr>
          <w:p>
            <w:pPr>
              <w:pStyle w:val="TableContents"/>
              <w:jc w:val="center"/>
              <w:rPr/>
            </w:pPr>
            <w:r>
              <w:rPr/>
              <w:t>CAGR</w:t>
            </w:r>
          </w:p>
        </w:tc>
      </w:tr>
      <w:tr>
        <w:trPr/>
        <w:tc>
          <w:tcPr>
            <w:tcW w:w="2944" w:type="dxa"/>
            <w:tcBorders>
              <w:top w:val="dotted" w:sz="6" w:space="0" w:color="DEE2E6"/>
            </w:tcBorders>
            <w:shd w:fill="FFFFFF" w:val="clear"/>
            <w:vAlign w:val="center"/>
          </w:tcPr>
          <w:p>
            <w:pPr>
              <w:pStyle w:val="TableContents"/>
              <w:jc w:val="start"/>
              <w:rPr/>
            </w:pPr>
            <w:r>
              <w:rPr/>
              <w:t>Families with Children under 18</w:t>
            </w:r>
          </w:p>
        </w:tc>
        <w:tc>
          <w:tcPr>
            <w:tcW w:w="790" w:type="dxa"/>
            <w:tcBorders>
              <w:top w:val="dotted" w:sz="6" w:space="0" w:color="DEE2E6"/>
            </w:tcBorders>
            <w:shd w:fill="FFFFFF" w:val="clear"/>
            <w:vAlign w:val="center"/>
          </w:tcPr>
          <w:p>
            <w:pPr>
              <w:pStyle w:val="TableContents"/>
              <w:jc w:val="start"/>
              <w:rPr/>
            </w:pPr>
            <w:r>
              <w:rPr/>
              <w:t>3%</w:t>
            </w:r>
          </w:p>
        </w:tc>
        <w:tc>
          <w:tcPr>
            <w:tcW w:w="850" w:type="dxa"/>
            <w:tcBorders>
              <w:top w:val="dotted" w:sz="6" w:space="0" w:color="DEE2E6"/>
            </w:tcBorders>
            <w:shd w:fill="FFFFFF" w:val="clear"/>
            <w:vAlign w:val="center"/>
          </w:tcPr>
          <w:p>
            <w:pPr>
              <w:pStyle w:val="TableContents"/>
              <w:jc w:val="start"/>
              <w:rPr/>
            </w:pPr>
            <w:r>
              <w:rPr/>
              <w:t>48,131</w:t>
            </w:r>
          </w:p>
        </w:tc>
        <w:tc>
          <w:tcPr>
            <w:tcW w:w="850" w:type="dxa"/>
            <w:tcBorders>
              <w:top w:val="dotted" w:sz="6" w:space="0" w:color="DEE2E6"/>
            </w:tcBorders>
            <w:shd w:fill="FFFFFF" w:val="clear"/>
            <w:vAlign w:val="center"/>
          </w:tcPr>
          <w:p>
            <w:pPr>
              <w:pStyle w:val="TableContents"/>
              <w:jc w:val="start"/>
              <w:rPr/>
            </w:pPr>
            <w:r>
              <w:rPr/>
              <w:t>49,575</w:t>
            </w:r>
          </w:p>
        </w:tc>
        <w:tc>
          <w:tcPr>
            <w:tcW w:w="850" w:type="dxa"/>
            <w:tcBorders>
              <w:top w:val="dotted" w:sz="6" w:space="0" w:color="DEE2E6"/>
            </w:tcBorders>
            <w:shd w:fill="FFFFFF" w:val="clear"/>
            <w:vAlign w:val="center"/>
          </w:tcPr>
          <w:p>
            <w:pPr>
              <w:pStyle w:val="TableContents"/>
              <w:jc w:val="start"/>
              <w:rPr/>
            </w:pPr>
            <w:r>
              <w:rPr/>
              <w:t>51,062</w:t>
            </w:r>
          </w:p>
        </w:tc>
        <w:tc>
          <w:tcPr>
            <w:tcW w:w="850" w:type="dxa"/>
            <w:tcBorders>
              <w:top w:val="dotted" w:sz="6" w:space="0" w:color="DEE2E6"/>
            </w:tcBorders>
            <w:shd w:fill="FFFFFF" w:val="clear"/>
            <w:vAlign w:val="center"/>
          </w:tcPr>
          <w:p>
            <w:pPr>
              <w:pStyle w:val="TableContents"/>
              <w:jc w:val="start"/>
              <w:rPr/>
            </w:pPr>
            <w:r>
              <w:rPr/>
              <w:t>52,594</w:t>
            </w:r>
          </w:p>
        </w:tc>
        <w:tc>
          <w:tcPr>
            <w:tcW w:w="850" w:type="dxa"/>
            <w:tcBorders>
              <w:top w:val="dotted" w:sz="6" w:space="0" w:color="DEE2E6"/>
            </w:tcBorders>
            <w:shd w:fill="FFFFFF" w:val="clear"/>
            <w:vAlign w:val="center"/>
          </w:tcPr>
          <w:p>
            <w:pPr>
              <w:pStyle w:val="TableContents"/>
              <w:jc w:val="start"/>
              <w:rPr/>
            </w:pPr>
            <w:r>
              <w:rPr/>
              <w:t>54,172</w:t>
            </w:r>
          </w:p>
        </w:tc>
        <w:tc>
          <w:tcPr>
            <w:tcW w:w="721" w:type="dxa"/>
            <w:tcBorders>
              <w:top w:val="dotted" w:sz="6" w:space="0" w:color="DEE2E6"/>
            </w:tcBorders>
            <w:shd w:fill="FFFFFF" w:val="clear"/>
            <w:vAlign w:val="center"/>
          </w:tcPr>
          <w:p>
            <w:pPr>
              <w:pStyle w:val="TableContents"/>
              <w:jc w:val="start"/>
              <w:rPr/>
            </w:pPr>
            <w:r>
              <w:rPr/>
              <w:t>3.00%</w:t>
            </w:r>
          </w:p>
        </w:tc>
      </w:tr>
      <w:tr>
        <w:trPr/>
        <w:tc>
          <w:tcPr>
            <w:tcW w:w="2944" w:type="dxa"/>
            <w:tcBorders>
              <w:top w:val="dotted" w:sz="6" w:space="0" w:color="DEE2E6"/>
            </w:tcBorders>
            <w:shd w:fill="FFFFFF" w:val="clear"/>
            <w:vAlign w:val="center"/>
          </w:tcPr>
          <w:p>
            <w:pPr>
              <w:pStyle w:val="TableContents"/>
              <w:jc w:val="start"/>
              <w:rPr/>
            </w:pPr>
            <w:r>
              <w:rPr/>
              <w:t>College Students</w:t>
            </w:r>
          </w:p>
        </w:tc>
        <w:tc>
          <w:tcPr>
            <w:tcW w:w="790" w:type="dxa"/>
            <w:tcBorders>
              <w:top w:val="dotted" w:sz="6" w:space="0" w:color="DEE2E6"/>
            </w:tcBorders>
            <w:shd w:fill="FFFFFF" w:val="clear"/>
            <w:vAlign w:val="center"/>
          </w:tcPr>
          <w:p>
            <w:pPr>
              <w:pStyle w:val="TableContents"/>
              <w:jc w:val="start"/>
              <w:rPr/>
            </w:pPr>
            <w:r>
              <w:rPr/>
              <w:t>1%</w:t>
            </w:r>
          </w:p>
        </w:tc>
        <w:tc>
          <w:tcPr>
            <w:tcW w:w="850" w:type="dxa"/>
            <w:tcBorders>
              <w:top w:val="dotted" w:sz="6" w:space="0" w:color="DEE2E6"/>
            </w:tcBorders>
            <w:shd w:fill="FFFFFF" w:val="clear"/>
            <w:vAlign w:val="center"/>
          </w:tcPr>
          <w:p>
            <w:pPr>
              <w:pStyle w:val="TableContents"/>
              <w:jc w:val="start"/>
              <w:rPr/>
            </w:pPr>
            <w:r>
              <w:rPr/>
              <w:t>10,000</w:t>
            </w:r>
          </w:p>
        </w:tc>
        <w:tc>
          <w:tcPr>
            <w:tcW w:w="850" w:type="dxa"/>
            <w:tcBorders>
              <w:top w:val="dotted" w:sz="6" w:space="0" w:color="DEE2E6"/>
            </w:tcBorders>
            <w:shd w:fill="FFFFFF" w:val="clear"/>
            <w:vAlign w:val="center"/>
          </w:tcPr>
          <w:p>
            <w:pPr>
              <w:pStyle w:val="TableContents"/>
              <w:jc w:val="start"/>
              <w:rPr/>
            </w:pPr>
            <w:r>
              <w:rPr/>
              <w:t>10,100</w:t>
            </w:r>
          </w:p>
        </w:tc>
        <w:tc>
          <w:tcPr>
            <w:tcW w:w="850" w:type="dxa"/>
            <w:tcBorders>
              <w:top w:val="dotted" w:sz="6" w:space="0" w:color="DEE2E6"/>
            </w:tcBorders>
            <w:shd w:fill="FFFFFF" w:val="clear"/>
            <w:vAlign w:val="center"/>
          </w:tcPr>
          <w:p>
            <w:pPr>
              <w:pStyle w:val="TableContents"/>
              <w:jc w:val="start"/>
              <w:rPr/>
            </w:pPr>
            <w:r>
              <w:rPr/>
              <w:t>10,201</w:t>
            </w:r>
          </w:p>
        </w:tc>
        <w:tc>
          <w:tcPr>
            <w:tcW w:w="850" w:type="dxa"/>
            <w:tcBorders>
              <w:top w:val="dotted" w:sz="6" w:space="0" w:color="DEE2E6"/>
            </w:tcBorders>
            <w:shd w:fill="FFFFFF" w:val="clear"/>
            <w:vAlign w:val="center"/>
          </w:tcPr>
          <w:p>
            <w:pPr>
              <w:pStyle w:val="TableContents"/>
              <w:jc w:val="start"/>
              <w:rPr/>
            </w:pPr>
            <w:r>
              <w:rPr/>
              <w:t>10,303</w:t>
            </w:r>
          </w:p>
        </w:tc>
        <w:tc>
          <w:tcPr>
            <w:tcW w:w="850" w:type="dxa"/>
            <w:tcBorders>
              <w:top w:val="dotted" w:sz="6" w:space="0" w:color="DEE2E6"/>
            </w:tcBorders>
            <w:shd w:fill="FFFFFF" w:val="clear"/>
            <w:vAlign w:val="center"/>
          </w:tcPr>
          <w:p>
            <w:pPr>
              <w:pStyle w:val="TableContents"/>
              <w:jc w:val="start"/>
              <w:rPr/>
            </w:pPr>
            <w:r>
              <w:rPr/>
              <w:t>10,406</w:t>
            </w:r>
          </w:p>
        </w:tc>
        <w:tc>
          <w:tcPr>
            <w:tcW w:w="721" w:type="dxa"/>
            <w:tcBorders>
              <w:top w:val="dotted" w:sz="6" w:space="0" w:color="DEE2E6"/>
            </w:tcBorders>
            <w:shd w:fill="FFFFFF" w:val="clear"/>
            <w:vAlign w:val="center"/>
          </w:tcPr>
          <w:p>
            <w:pPr>
              <w:pStyle w:val="TableContents"/>
              <w:jc w:val="start"/>
              <w:rPr/>
            </w:pPr>
            <w:r>
              <w:rPr/>
              <w:t>1.00%</w:t>
            </w:r>
          </w:p>
        </w:tc>
      </w:tr>
      <w:tr>
        <w:trPr/>
        <w:tc>
          <w:tcPr>
            <w:tcW w:w="2944" w:type="dxa"/>
            <w:tcBorders>
              <w:top w:val="dotted" w:sz="6" w:space="0" w:color="DEE2E6"/>
            </w:tcBorders>
            <w:shd w:fill="FFFFFF" w:val="clear"/>
            <w:vAlign w:val="center"/>
          </w:tcPr>
          <w:p>
            <w:pPr>
              <w:pStyle w:val="TableContents"/>
              <w:jc w:val="start"/>
              <w:rPr/>
            </w:pPr>
            <w:r>
              <w:rPr/>
              <w:t>Adults 18-44</w:t>
            </w:r>
          </w:p>
        </w:tc>
        <w:tc>
          <w:tcPr>
            <w:tcW w:w="790" w:type="dxa"/>
            <w:tcBorders>
              <w:top w:val="dotted" w:sz="6" w:space="0" w:color="DEE2E6"/>
            </w:tcBorders>
            <w:shd w:fill="FFFFFF" w:val="clear"/>
            <w:vAlign w:val="center"/>
          </w:tcPr>
          <w:p>
            <w:pPr>
              <w:pStyle w:val="TableContents"/>
              <w:jc w:val="start"/>
              <w:rPr/>
            </w:pPr>
            <w:r>
              <w:rPr/>
              <w:t>3%</w:t>
            </w:r>
          </w:p>
        </w:tc>
        <w:tc>
          <w:tcPr>
            <w:tcW w:w="850" w:type="dxa"/>
            <w:tcBorders>
              <w:top w:val="dotted" w:sz="6" w:space="0" w:color="DEE2E6"/>
            </w:tcBorders>
            <w:shd w:fill="FFFFFF" w:val="clear"/>
            <w:vAlign w:val="center"/>
          </w:tcPr>
          <w:p>
            <w:pPr>
              <w:pStyle w:val="TableContents"/>
              <w:jc w:val="start"/>
              <w:rPr/>
            </w:pPr>
            <w:r>
              <w:rPr/>
              <w:t>134,700</w:t>
            </w:r>
          </w:p>
        </w:tc>
        <w:tc>
          <w:tcPr>
            <w:tcW w:w="850" w:type="dxa"/>
            <w:tcBorders>
              <w:top w:val="dotted" w:sz="6" w:space="0" w:color="DEE2E6"/>
            </w:tcBorders>
            <w:shd w:fill="FFFFFF" w:val="clear"/>
            <w:vAlign w:val="center"/>
          </w:tcPr>
          <w:p>
            <w:pPr>
              <w:pStyle w:val="TableContents"/>
              <w:jc w:val="start"/>
              <w:rPr/>
            </w:pPr>
            <w:r>
              <w:rPr/>
              <w:t>138,741</w:t>
            </w:r>
          </w:p>
        </w:tc>
        <w:tc>
          <w:tcPr>
            <w:tcW w:w="850" w:type="dxa"/>
            <w:tcBorders>
              <w:top w:val="dotted" w:sz="6" w:space="0" w:color="DEE2E6"/>
            </w:tcBorders>
            <w:shd w:fill="FFFFFF" w:val="clear"/>
            <w:vAlign w:val="center"/>
          </w:tcPr>
          <w:p>
            <w:pPr>
              <w:pStyle w:val="TableContents"/>
              <w:jc w:val="start"/>
              <w:rPr/>
            </w:pPr>
            <w:r>
              <w:rPr/>
              <w:t>142,903</w:t>
            </w:r>
          </w:p>
        </w:tc>
        <w:tc>
          <w:tcPr>
            <w:tcW w:w="850" w:type="dxa"/>
            <w:tcBorders>
              <w:top w:val="dotted" w:sz="6" w:space="0" w:color="DEE2E6"/>
            </w:tcBorders>
            <w:shd w:fill="FFFFFF" w:val="clear"/>
            <w:vAlign w:val="center"/>
          </w:tcPr>
          <w:p>
            <w:pPr>
              <w:pStyle w:val="TableContents"/>
              <w:jc w:val="start"/>
              <w:rPr/>
            </w:pPr>
            <w:r>
              <w:rPr/>
              <w:t>147,190</w:t>
            </w:r>
          </w:p>
        </w:tc>
        <w:tc>
          <w:tcPr>
            <w:tcW w:w="850" w:type="dxa"/>
            <w:tcBorders>
              <w:top w:val="dotted" w:sz="6" w:space="0" w:color="DEE2E6"/>
            </w:tcBorders>
            <w:shd w:fill="FFFFFF" w:val="clear"/>
            <w:vAlign w:val="center"/>
          </w:tcPr>
          <w:p>
            <w:pPr>
              <w:pStyle w:val="TableContents"/>
              <w:jc w:val="start"/>
              <w:rPr/>
            </w:pPr>
            <w:r>
              <w:rPr/>
              <w:t>151,606</w:t>
            </w:r>
          </w:p>
        </w:tc>
        <w:tc>
          <w:tcPr>
            <w:tcW w:w="721" w:type="dxa"/>
            <w:tcBorders>
              <w:top w:val="dotted" w:sz="6" w:space="0" w:color="DEE2E6"/>
            </w:tcBorders>
            <w:shd w:fill="FFFFFF" w:val="clear"/>
            <w:vAlign w:val="center"/>
          </w:tcPr>
          <w:p>
            <w:pPr>
              <w:pStyle w:val="TableContents"/>
              <w:jc w:val="start"/>
              <w:rPr/>
            </w:pPr>
            <w:r>
              <w:rPr/>
              <w:t>3.00%</w:t>
            </w:r>
          </w:p>
        </w:tc>
      </w:tr>
      <w:tr>
        <w:trPr/>
        <w:tc>
          <w:tcPr>
            <w:tcW w:w="2944" w:type="dxa"/>
            <w:tcBorders>
              <w:top w:val="dotted" w:sz="6" w:space="0" w:color="DEE2E6"/>
            </w:tcBorders>
            <w:shd w:fill="FFFFFF" w:val="clear"/>
            <w:vAlign w:val="center"/>
          </w:tcPr>
          <w:p>
            <w:pPr>
              <w:pStyle w:val="TableContents"/>
              <w:jc w:val="start"/>
              <w:rPr/>
            </w:pPr>
            <w:r>
              <w:rPr/>
              <w:t>Total</w:t>
            </w:r>
          </w:p>
        </w:tc>
        <w:tc>
          <w:tcPr>
            <w:tcW w:w="790" w:type="dxa"/>
            <w:tcBorders>
              <w:top w:val="dotted" w:sz="6" w:space="0" w:color="DEE2E6"/>
            </w:tcBorders>
            <w:shd w:fill="FFFFFF" w:val="clear"/>
            <w:vAlign w:val="center"/>
          </w:tcPr>
          <w:p>
            <w:pPr>
              <w:pStyle w:val="TableContents"/>
              <w:jc w:val="start"/>
              <w:rPr/>
            </w:pPr>
            <w:r>
              <w:rPr/>
              <w:t>2.90%</w:t>
            </w:r>
          </w:p>
        </w:tc>
        <w:tc>
          <w:tcPr>
            <w:tcW w:w="850" w:type="dxa"/>
            <w:tcBorders>
              <w:top w:val="dotted" w:sz="6" w:space="0" w:color="DEE2E6"/>
            </w:tcBorders>
            <w:shd w:fill="FFFFFF" w:val="clear"/>
            <w:vAlign w:val="center"/>
          </w:tcPr>
          <w:p>
            <w:pPr>
              <w:pStyle w:val="TableContents"/>
              <w:jc w:val="start"/>
              <w:rPr/>
            </w:pPr>
            <w:r>
              <w:rPr/>
              <w:t>192,831</w:t>
            </w:r>
          </w:p>
        </w:tc>
        <w:tc>
          <w:tcPr>
            <w:tcW w:w="850" w:type="dxa"/>
            <w:tcBorders>
              <w:top w:val="dotted" w:sz="6" w:space="0" w:color="DEE2E6"/>
            </w:tcBorders>
            <w:shd w:fill="FFFFFF" w:val="clear"/>
            <w:vAlign w:val="center"/>
          </w:tcPr>
          <w:p>
            <w:pPr>
              <w:pStyle w:val="TableContents"/>
              <w:jc w:val="start"/>
              <w:rPr/>
            </w:pPr>
            <w:r>
              <w:rPr/>
              <w:t>198,416</w:t>
            </w:r>
          </w:p>
        </w:tc>
        <w:tc>
          <w:tcPr>
            <w:tcW w:w="850" w:type="dxa"/>
            <w:tcBorders>
              <w:top w:val="dotted" w:sz="6" w:space="0" w:color="DEE2E6"/>
            </w:tcBorders>
            <w:shd w:fill="FFFFFF" w:val="clear"/>
            <w:vAlign w:val="center"/>
          </w:tcPr>
          <w:p>
            <w:pPr>
              <w:pStyle w:val="TableContents"/>
              <w:jc w:val="start"/>
              <w:rPr/>
            </w:pPr>
            <w:r>
              <w:rPr/>
              <w:t>204,166</w:t>
            </w:r>
          </w:p>
        </w:tc>
        <w:tc>
          <w:tcPr>
            <w:tcW w:w="850" w:type="dxa"/>
            <w:tcBorders>
              <w:top w:val="dotted" w:sz="6" w:space="0" w:color="DEE2E6"/>
            </w:tcBorders>
            <w:shd w:fill="FFFFFF" w:val="clear"/>
            <w:vAlign w:val="center"/>
          </w:tcPr>
          <w:p>
            <w:pPr>
              <w:pStyle w:val="TableContents"/>
              <w:jc w:val="start"/>
              <w:rPr/>
            </w:pPr>
            <w:r>
              <w:rPr/>
              <w:t>210,087</w:t>
            </w:r>
          </w:p>
        </w:tc>
        <w:tc>
          <w:tcPr>
            <w:tcW w:w="850" w:type="dxa"/>
            <w:tcBorders>
              <w:top w:val="dotted" w:sz="6" w:space="0" w:color="DEE2E6"/>
            </w:tcBorders>
            <w:shd w:fill="FFFFFF" w:val="clear"/>
            <w:vAlign w:val="center"/>
          </w:tcPr>
          <w:p>
            <w:pPr>
              <w:pStyle w:val="TableContents"/>
              <w:jc w:val="start"/>
              <w:rPr/>
            </w:pPr>
            <w:r>
              <w:rPr/>
              <w:t>216,184</w:t>
            </w:r>
          </w:p>
        </w:tc>
        <w:tc>
          <w:tcPr>
            <w:tcW w:w="721" w:type="dxa"/>
            <w:tcBorders>
              <w:top w:val="dotted" w:sz="6" w:space="0" w:color="DEE2E6"/>
            </w:tcBorders>
            <w:shd w:fill="FFFFFF" w:val="clear"/>
            <w:vAlign w:val="center"/>
          </w:tcPr>
          <w:p>
            <w:pPr>
              <w:pStyle w:val="TableContents"/>
              <w:jc w:val="start"/>
              <w:rPr/>
            </w:pPr>
            <w:r>
              <w:rPr/>
              <w:t>2.90%</w:t>
            </w:r>
          </w:p>
        </w:tc>
      </w:tr>
    </w:tbl>
    <w:p>
      <w:pPr>
        <w:pStyle w:val="Normal1"/>
        <w:spacing w:before="0" w:after="117"/>
        <w:ind w:end="0" w:hanging="0"/>
        <w:rPr/>
      </w:pPr>
      <w:r>
        <w:rPr/>
      </w:r>
    </w:p>
    <w:p>
      <w:pPr>
        <w:pStyle w:val="Normal1"/>
        <w:spacing w:lineRule="auto" w:line="256" w:before="0" w:after="393"/>
        <w:ind w:start="260" w:end="0" w:hanging="0"/>
        <w:jc w:val="start"/>
        <w:rPr/>
      </w:pPr>
      <w:r>
        <w:rPr/>
        <w:t xml:space="preserve">  </w:t>
      </w:r>
    </w:p>
    <w:p>
      <w:pPr>
        <w:pStyle w:val="Normal1"/>
        <w:spacing w:lineRule="auto" w:line="256" w:before="0" w:after="0"/>
        <w:ind w:start="260" w:end="0" w:hanging="0"/>
        <w:jc w:val="start"/>
        <w:rPr/>
      </w:pPr>
      <w:r>
        <w:rPr/>
        <w:t xml:space="preserve"> </w:t>
      </w:r>
    </w:p>
    <w:p>
      <w:pPr>
        <w:pStyle w:val="Heading4"/>
        <w:tabs>
          <w:tab w:val="left" w:pos="255" w:leader="none"/>
        </w:tabs>
        <w:ind w:start="255" w:end="0" w:hanging="0"/>
        <w:rPr/>
      </w:pPr>
      <w:bookmarkStart w:id="31" w:name="__RefHeading___Toc5069_218034418"/>
      <w:bookmarkEnd w:id="31"/>
      <w:r>
        <w:rPr/>
        <w:t>2.</w:t>
      </w:r>
      <w:r>
        <w:rPr/>
        <w:t>3</w:t>
      </w:r>
      <w:r>
        <w:rPr/>
        <w:t xml:space="preserve"> Marketing Strateg</w:t>
      </w:r>
      <w:r>
        <w:rPr/>
        <w:t>y</w:t>
      </w:r>
      <w:r>
        <w:rPr/>
        <w:t xml:space="preserve"> </w:t>
      </w:r>
    </w:p>
    <w:p>
      <w:pPr>
        <w:pStyle w:val="Normal1"/>
        <w:spacing w:lineRule="auto" w:line="355" w:before="0" w:after="280"/>
        <w:ind w:start="255" w:end="49" w:hanging="0"/>
        <w:rPr/>
      </w:pPr>
      <w:r>
        <w:rPr/>
        <w:t xml:space="preserve">BADMON FITNESS GYM plans on leveraging its unique position as the only  gym in </w:t>
      </w:r>
      <w:r>
        <w:rPr/>
        <w:t>Nairobi CBD</w:t>
      </w:r>
      <w:r>
        <w:rPr/>
        <w:t xml:space="preserve"> to gain early positive PR. In addition, BADMON FITNESS GYM will capitalize on word of mouth to gain new clients. Occasionally a print ad will be bought in the local paper. Literature will be passed out at local schools emphasizing the ability to e</w:t>
      </w:r>
      <w:r>
        <w:rPr/>
        <w:t>njoy cutting edge</w:t>
      </w:r>
      <w:r>
        <w:rPr/>
        <w:t xml:space="preserve"> gym </w:t>
      </w:r>
      <w:r>
        <w:rPr/>
        <w:t>facility</w:t>
      </w:r>
      <w:r>
        <w:rPr/>
        <w:t xml:space="preserve">. Staff members will volunteer at local charities, in order to build strong relationships in the community. BADMON FITNESS GYM will also build community awareness by being present at local events, such as </w:t>
      </w:r>
      <w:r>
        <w:rPr/>
        <w:t>giving training to local schools</w:t>
      </w:r>
      <w:r>
        <w:rPr/>
        <w:t>.</w:t>
      </w:r>
    </w:p>
    <w:p>
      <w:pPr>
        <w:pStyle w:val="Heading3"/>
        <w:tabs>
          <w:tab w:val="left" w:pos="210" w:leader="none"/>
        </w:tabs>
        <w:ind w:start="210" w:end="0" w:hanging="10"/>
        <w:rPr/>
      </w:pPr>
      <w:bookmarkStart w:id="32" w:name="__RefHeading___Toc5071_218034418"/>
      <w:bookmarkEnd w:id="32"/>
      <w:r>
        <w:rPr/>
        <w:t>2.</w:t>
      </w:r>
      <w:r>
        <w:rPr/>
        <w:t>3.1</w:t>
      </w:r>
      <w:r>
        <w:rPr/>
        <w:t xml:space="preserve"> Pricing Strategy </w:t>
      </w:r>
    </w:p>
    <w:p>
      <w:pPr>
        <w:pStyle w:val="Normal1"/>
        <w:spacing w:lineRule="auto" w:line="355" w:before="0" w:after="605"/>
        <w:ind w:start="255" w:end="49" w:hanging="0"/>
        <w:rPr/>
      </w:pPr>
      <w:r>
        <w:rPr/>
        <w:t>BADMON FITNESS GYM’s initial pricing strategy will be based on  gyms in other similar markets. This makes the most sense, because after the initial start-up costs gyms have extremely low cost of sales. By using other gyms as benchmarks for pricing, BADMON FITNESS GYM can benefit from the the learning curve of others.</w:t>
      </w:r>
    </w:p>
    <w:p>
      <w:pPr>
        <w:pStyle w:val="Normal1"/>
        <w:spacing w:lineRule="auto" w:line="355" w:before="0" w:after="605"/>
        <w:ind w:start="255" w:end="49" w:hanging="0"/>
        <w:rPr/>
      </w:pPr>
      <w:r>
        <w:rPr/>
        <w:t xml:space="preserve">Group pricing will begin at </w:t>
      </w:r>
      <w:r>
        <w:rPr/>
        <w:t xml:space="preserve">Ksh </w:t>
      </w:r>
      <w:r>
        <w:rPr/>
        <w:t>10</w:t>
      </w:r>
      <w:r>
        <w:rPr/>
        <w:t>00</w:t>
      </w:r>
      <w:r>
        <w:rPr/>
        <w:t xml:space="preserve">0 for up to six people and </w:t>
      </w:r>
      <w:r>
        <w:rPr/>
        <w:t>Ksh</w:t>
      </w:r>
      <w:r>
        <w:rPr/>
        <w:t>15</w:t>
      </w:r>
      <w:r>
        <w:rPr/>
        <w:t>00</w:t>
      </w:r>
      <w:r>
        <w:rPr/>
        <w:t xml:space="preserve"> for each additional person.  In addition, each group will have the option of paying </w:t>
      </w:r>
      <w:r>
        <w:rPr/>
        <w:t xml:space="preserve">Ksh </w:t>
      </w:r>
      <w:r>
        <w:rPr/>
        <w:t>30</w:t>
      </w:r>
      <w:r>
        <w:rPr/>
        <w:t>00</w:t>
      </w:r>
      <w:r>
        <w:rPr/>
        <w:t xml:space="preserve"> to have an employee spend the entire two hours rental session with them.</w:t>
      </w:r>
    </w:p>
    <w:p>
      <w:pPr>
        <w:pStyle w:val="Normal1"/>
        <w:spacing w:lineRule="auto" w:line="355" w:before="0" w:after="605"/>
        <w:rPr/>
      </w:pPr>
      <w:r>
        <w:rPr/>
        <w:t>Individuals will pay an entrance fee with an additional fee to rent equipment.  The following are prices with the total price with equipment rental in parentheses:</w:t>
      </w:r>
    </w:p>
    <w:p>
      <w:pPr>
        <w:pStyle w:val="TextBody"/>
        <w:widowControl/>
        <w:numPr>
          <w:ilvl w:val="1"/>
          <w:numId w:val="3"/>
        </w:numPr>
        <w:pBdr/>
        <w:spacing w:lineRule="auto" w:line="240" w:before="0" w:after="300"/>
        <w:jc w:val="start"/>
        <w:rPr>
          <w:rFonts w:ascii="Times New Roman" w:hAnsi="Times New Roman"/>
          <w:b w:val="false"/>
          <w:i w:val="false"/>
          <w:caps w:val="false"/>
          <w:smallCaps w:val="false"/>
          <w:color w:val="343742"/>
          <w:spacing w:val="0"/>
          <w:sz w:val="22"/>
          <w:szCs w:val="22"/>
        </w:rPr>
      </w:pPr>
      <w:r>
        <w:rPr>
          <w:rFonts w:ascii="Times New Roman" w:hAnsi="Times New Roman"/>
          <w:b w:val="false"/>
          <w:i w:val="false"/>
          <w:caps w:val="false"/>
          <w:smallCaps w:val="false"/>
          <w:color w:val="343742"/>
          <w:spacing w:val="0"/>
          <w:sz w:val="22"/>
          <w:szCs w:val="22"/>
        </w:rPr>
        <w:t xml:space="preserve"> </w:t>
      </w:r>
      <w:r>
        <w:rPr>
          <w:rFonts w:ascii="Times New Roman" w:hAnsi="Times New Roman"/>
          <w:b w:val="false"/>
          <w:i w:val="false"/>
          <w:caps w:val="false"/>
          <w:smallCaps w:val="false"/>
          <w:color w:val="343742"/>
          <w:spacing w:val="0"/>
          <w:sz w:val="22"/>
          <w:szCs w:val="22"/>
        </w:rPr>
        <w:t xml:space="preserve">Day Pass- </w:t>
      </w:r>
      <w:r>
        <w:rPr>
          <w:rFonts w:ascii="Times New Roman" w:hAnsi="Times New Roman"/>
          <w:b w:val="false"/>
          <w:i w:val="false"/>
          <w:caps w:val="false"/>
          <w:smallCaps w:val="false"/>
          <w:color w:val="343742"/>
          <w:spacing w:val="0"/>
          <w:sz w:val="22"/>
          <w:szCs w:val="22"/>
        </w:rPr>
        <w:t xml:space="preserve">Ksh </w:t>
      </w:r>
      <w:r>
        <w:rPr>
          <w:rFonts w:ascii="Times New Roman" w:hAnsi="Times New Roman"/>
          <w:b w:val="false"/>
          <w:i w:val="false"/>
          <w:caps w:val="false"/>
          <w:smallCaps w:val="false"/>
          <w:color w:val="343742"/>
          <w:spacing w:val="0"/>
          <w:sz w:val="22"/>
          <w:szCs w:val="22"/>
        </w:rPr>
        <w:t>12</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 xml:space="preserve"> (Ksh 16</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w:t>
      </w:r>
    </w:p>
    <w:p>
      <w:pPr>
        <w:pStyle w:val="TextBody"/>
        <w:widowControl/>
        <w:numPr>
          <w:ilvl w:val="1"/>
          <w:numId w:val="3"/>
        </w:numPr>
        <w:pBdr/>
        <w:spacing w:lineRule="auto" w:line="240" w:before="0" w:after="300"/>
        <w:jc w:val="start"/>
        <w:rPr>
          <w:rFonts w:ascii="Times New Roman" w:hAnsi="Times New Roman"/>
          <w:b w:val="false"/>
          <w:i w:val="false"/>
          <w:caps w:val="false"/>
          <w:smallCaps w:val="false"/>
          <w:color w:val="343742"/>
          <w:spacing w:val="0"/>
          <w:sz w:val="22"/>
          <w:szCs w:val="22"/>
        </w:rPr>
      </w:pPr>
      <w:r>
        <w:rPr>
          <w:rFonts w:ascii="Times New Roman" w:hAnsi="Times New Roman"/>
          <w:b w:val="false"/>
          <w:i w:val="false"/>
          <w:caps w:val="false"/>
          <w:smallCaps w:val="false"/>
          <w:color w:val="343742"/>
          <w:spacing w:val="0"/>
          <w:sz w:val="22"/>
          <w:szCs w:val="22"/>
        </w:rPr>
        <w:t>10-Visit Punch card- Ksh 89</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 xml:space="preserve"> (Ksh 120</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w:t>
      </w:r>
    </w:p>
    <w:p>
      <w:pPr>
        <w:pStyle w:val="TextBody"/>
        <w:widowControl/>
        <w:numPr>
          <w:ilvl w:val="1"/>
          <w:numId w:val="3"/>
        </w:numPr>
        <w:pBdr/>
        <w:spacing w:lineRule="auto" w:line="240" w:before="0" w:after="300"/>
        <w:jc w:val="start"/>
        <w:rPr>
          <w:rFonts w:ascii="Times New Roman" w:hAnsi="Times New Roman"/>
          <w:b w:val="false"/>
          <w:i w:val="false"/>
          <w:caps w:val="false"/>
          <w:smallCaps w:val="false"/>
          <w:color w:val="343742"/>
          <w:spacing w:val="0"/>
          <w:sz w:val="22"/>
          <w:szCs w:val="22"/>
        </w:rPr>
      </w:pPr>
      <w:r>
        <w:rPr>
          <w:rFonts w:ascii="Times New Roman" w:hAnsi="Times New Roman"/>
          <w:b w:val="false"/>
          <w:i w:val="false"/>
          <w:caps w:val="false"/>
          <w:smallCaps w:val="false"/>
          <w:color w:val="343742"/>
          <w:spacing w:val="0"/>
          <w:sz w:val="22"/>
          <w:szCs w:val="22"/>
        </w:rPr>
        <w:t>One-Month Membership - Ksh 55</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 xml:space="preserve"> (Ksh 70</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w:t>
      </w:r>
    </w:p>
    <w:p>
      <w:pPr>
        <w:pStyle w:val="TextBody"/>
        <w:widowControl/>
        <w:numPr>
          <w:ilvl w:val="1"/>
          <w:numId w:val="3"/>
        </w:numPr>
        <w:pBdr/>
        <w:spacing w:lineRule="auto" w:line="240" w:before="0" w:after="300"/>
        <w:jc w:val="start"/>
        <w:rPr>
          <w:rFonts w:ascii="Times New Roman" w:hAnsi="Times New Roman"/>
          <w:b w:val="false"/>
          <w:i w:val="false"/>
          <w:caps w:val="false"/>
          <w:smallCaps w:val="false"/>
          <w:color w:val="343742"/>
          <w:spacing w:val="0"/>
          <w:sz w:val="22"/>
          <w:szCs w:val="22"/>
        </w:rPr>
      </w:pPr>
      <w:r>
        <w:rPr>
          <w:rFonts w:ascii="Times New Roman" w:hAnsi="Times New Roman"/>
          <w:b w:val="false"/>
          <w:i w:val="false"/>
          <w:caps w:val="false"/>
          <w:smallCaps w:val="false"/>
          <w:color w:val="343742"/>
          <w:spacing w:val="0"/>
          <w:sz w:val="22"/>
          <w:szCs w:val="22"/>
        </w:rPr>
        <w:t>One-Month College Membership- Ksh 39</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 xml:space="preserve"> (Ksh 55</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w:t>
      </w:r>
    </w:p>
    <w:p>
      <w:pPr>
        <w:pStyle w:val="TextBody"/>
        <w:widowControl/>
        <w:numPr>
          <w:ilvl w:val="1"/>
          <w:numId w:val="3"/>
        </w:numPr>
        <w:pBdr/>
        <w:spacing w:lineRule="auto" w:line="240" w:before="0" w:after="300"/>
        <w:jc w:val="start"/>
        <w:rPr>
          <w:rFonts w:ascii="Times New Roman" w:hAnsi="Times New Roman"/>
          <w:b w:val="false"/>
          <w:i w:val="false"/>
          <w:caps w:val="false"/>
          <w:smallCaps w:val="false"/>
          <w:color w:val="343742"/>
          <w:spacing w:val="0"/>
          <w:sz w:val="22"/>
          <w:szCs w:val="22"/>
        </w:rPr>
      </w:pPr>
      <w:r>
        <w:rPr>
          <w:rFonts w:ascii="Times New Roman" w:hAnsi="Times New Roman"/>
          <w:b w:val="false"/>
          <w:i w:val="false"/>
          <w:caps w:val="false"/>
          <w:smallCaps w:val="false"/>
          <w:color w:val="343742"/>
          <w:spacing w:val="0"/>
          <w:sz w:val="22"/>
          <w:szCs w:val="22"/>
        </w:rPr>
        <w:t>Three-Month Membership-Ksh 135</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 xml:space="preserve"> (Ksh 165</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w:t>
      </w:r>
    </w:p>
    <w:p>
      <w:pPr>
        <w:pStyle w:val="TextBody"/>
        <w:widowControl/>
        <w:numPr>
          <w:ilvl w:val="1"/>
          <w:numId w:val="3"/>
        </w:numPr>
        <w:pBdr/>
        <w:spacing w:lineRule="auto" w:line="240" w:before="0" w:after="300"/>
        <w:jc w:val="start"/>
        <w:rPr>
          <w:rFonts w:ascii="Times New Roman" w:hAnsi="Times New Roman"/>
          <w:b w:val="false"/>
          <w:i w:val="false"/>
          <w:caps w:val="false"/>
          <w:smallCaps w:val="false"/>
          <w:color w:val="343742"/>
          <w:spacing w:val="0"/>
          <w:sz w:val="22"/>
          <w:szCs w:val="22"/>
        </w:rPr>
      </w:pPr>
      <w:r>
        <w:rPr>
          <w:rFonts w:ascii="Times New Roman" w:hAnsi="Times New Roman"/>
          <w:b w:val="false"/>
          <w:i w:val="false"/>
          <w:caps w:val="false"/>
          <w:smallCaps w:val="false"/>
          <w:color w:val="343742"/>
          <w:spacing w:val="0"/>
          <w:sz w:val="22"/>
          <w:szCs w:val="22"/>
        </w:rPr>
        <w:t>Annual Membership- Ksh 385</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 xml:space="preserve"> (Ksh 435</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w:t>
      </w:r>
    </w:p>
    <w:p>
      <w:pPr>
        <w:pStyle w:val="TextBody"/>
        <w:widowControl/>
        <w:numPr>
          <w:ilvl w:val="1"/>
          <w:numId w:val="3"/>
        </w:numPr>
        <w:pBdr/>
        <w:spacing w:lineRule="auto" w:line="240" w:before="0" w:after="300"/>
        <w:jc w:val="start"/>
        <w:rPr>
          <w:rFonts w:ascii="Times New Roman" w:hAnsi="Times New Roman"/>
          <w:b w:val="false"/>
          <w:i w:val="false"/>
          <w:caps w:val="false"/>
          <w:smallCaps w:val="false"/>
          <w:color w:val="343742"/>
          <w:spacing w:val="0"/>
          <w:sz w:val="22"/>
          <w:szCs w:val="22"/>
        </w:rPr>
      </w:pPr>
      <w:r>
        <w:rPr>
          <w:rFonts w:ascii="Times New Roman" w:hAnsi="Times New Roman"/>
          <w:b w:val="false"/>
          <w:i w:val="false"/>
          <w:caps w:val="false"/>
          <w:smallCaps w:val="false"/>
          <w:color w:val="343742"/>
          <w:spacing w:val="0"/>
          <w:sz w:val="22"/>
          <w:szCs w:val="22"/>
        </w:rPr>
        <w:t>College Annual Membership- Ksh 325</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 xml:space="preserve"> (Ksh 385</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w:t>
      </w:r>
    </w:p>
    <w:p>
      <w:pPr>
        <w:pStyle w:val="TextBody"/>
        <w:widowControl/>
        <w:numPr>
          <w:ilvl w:val="1"/>
          <w:numId w:val="3"/>
        </w:numPr>
        <w:pBdr/>
        <w:spacing w:lineRule="auto" w:line="240" w:before="0" w:after="300"/>
        <w:jc w:val="start"/>
        <w:rPr>
          <w:rFonts w:ascii="Times New Roman" w:hAnsi="Times New Roman"/>
          <w:b w:val="false"/>
          <w:i w:val="false"/>
          <w:caps w:val="false"/>
          <w:smallCaps w:val="false"/>
          <w:color w:val="343742"/>
          <w:spacing w:val="0"/>
          <w:sz w:val="22"/>
          <w:szCs w:val="22"/>
        </w:rPr>
      </w:pPr>
      <w:r>
        <w:rPr>
          <w:rFonts w:ascii="Times New Roman" w:hAnsi="Times New Roman"/>
          <w:b w:val="false"/>
          <w:i w:val="false"/>
          <w:caps w:val="false"/>
          <w:smallCaps w:val="false"/>
          <w:color w:val="343742"/>
          <w:spacing w:val="0"/>
          <w:sz w:val="22"/>
          <w:szCs w:val="22"/>
        </w:rPr>
        <w:t>Annual Pay Plan- Ksh 39</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/month (Ksh 49</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 12 month minimum contract</w:t>
      </w:r>
    </w:p>
    <w:p>
      <w:pPr>
        <w:pStyle w:val="TextBody"/>
        <w:widowControl/>
        <w:numPr>
          <w:ilvl w:val="1"/>
          <w:numId w:val="3"/>
        </w:numPr>
        <w:pBdr/>
        <w:spacing w:lineRule="auto" w:line="240" w:before="0" w:after="300"/>
        <w:jc w:val="start"/>
        <w:rPr>
          <w:rFonts w:ascii="Times New Roman" w:hAnsi="Times New Roman"/>
          <w:b w:val="false"/>
          <w:i w:val="false"/>
          <w:caps w:val="false"/>
          <w:smallCaps w:val="false"/>
          <w:color w:val="343742"/>
          <w:spacing w:val="0"/>
          <w:sz w:val="22"/>
          <w:szCs w:val="22"/>
        </w:rPr>
      </w:pPr>
      <w:r>
        <w:rPr>
          <w:rFonts w:ascii="Times New Roman" w:hAnsi="Times New Roman"/>
          <w:b w:val="false"/>
          <w:i w:val="false"/>
          <w:caps w:val="false"/>
          <w:smallCaps w:val="false"/>
          <w:color w:val="343742"/>
          <w:spacing w:val="0"/>
          <w:sz w:val="22"/>
          <w:szCs w:val="22"/>
        </w:rPr>
        <w:t>Family Annual- Ksh 625</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 xml:space="preserve"> first two Ksh 150</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 xml:space="preserve"> each additional (Ksh 725</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 xml:space="preserve"> and Ksh 180</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w:t>
      </w:r>
    </w:p>
    <w:p>
      <w:pPr>
        <w:pStyle w:val="TextBody"/>
        <w:widowControl/>
        <w:numPr>
          <w:ilvl w:val="1"/>
          <w:numId w:val="3"/>
        </w:numPr>
        <w:pBdr/>
        <w:spacing w:lineRule="auto" w:line="240" w:before="0" w:after="300"/>
        <w:jc w:val="start"/>
        <w:rPr>
          <w:rFonts w:ascii="Times New Roman" w:hAnsi="Times New Roman"/>
          <w:b w:val="false"/>
          <w:i w:val="false"/>
          <w:caps w:val="false"/>
          <w:smallCaps w:val="false"/>
          <w:color w:val="343742"/>
          <w:spacing w:val="0"/>
          <w:sz w:val="22"/>
          <w:szCs w:val="22"/>
        </w:rPr>
      </w:pPr>
      <w:r>
        <w:rPr>
          <w:rFonts w:ascii="Times New Roman" w:hAnsi="Times New Roman"/>
          <w:b w:val="false"/>
          <w:i w:val="false"/>
          <w:caps w:val="false"/>
          <w:smallCaps w:val="false"/>
          <w:color w:val="343742"/>
          <w:spacing w:val="0"/>
          <w:sz w:val="22"/>
          <w:szCs w:val="22"/>
        </w:rPr>
        <w:t>Family Annual Pay Plan- Ksh 70</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 xml:space="preserve"> first two Ksh 15</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 xml:space="preserve"> each additional (Ksh 8</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0 and Ksh 2</w:t>
      </w:r>
      <w:r>
        <w:rPr>
          <w:rFonts w:ascii="Times New Roman" w:hAnsi="Times New Roman"/>
          <w:b w:val="false"/>
          <w:i w:val="false"/>
          <w:caps w:val="false"/>
          <w:smallCaps w:val="false"/>
          <w:color w:val="343742"/>
          <w:spacing w:val="0"/>
          <w:sz w:val="22"/>
          <w:szCs w:val="22"/>
        </w:rPr>
        <w:t>00</w:t>
      </w:r>
      <w:r>
        <w:rPr>
          <w:rFonts w:ascii="Times New Roman" w:hAnsi="Times New Roman"/>
          <w:b w:val="false"/>
          <w:i w:val="false"/>
          <w:caps w:val="false"/>
          <w:smallCaps w:val="false"/>
          <w:color w:val="343742"/>
          <w:spacing w:val="0"/>
          <w:sz w:val="22"/>
          <w:szCs w:val="22"/>
        </w:rPr>
        <w:t>0)</w:t>
      </w:r>
    </w:p>
    <w:p>
      <w:pPr>
        <w:pStyle w:val="Normal1"/>
        <w:spacing w:lineRule="auto" w:line="240" w:before="0" w:after="605"/>
        <w:ind w:start="255" w:end="49" w:hanging="0"/>
        <w:rPr>
          <w:sz w:val="22"/>
          <w:szCs w:val="22"/>
        </w:rPr>
      </w:pPr>
      <w:r>
        <w:rPr>
          <w:sz w:val="22"/>
          <w:szCs w:val="22"/>
        </w:rPr>
      </w:r>
    </w:p>
    <w:p>
      <w:pPr>
        <w:pStyle w:val="Normal1"/>
        <w:spacing w:lineRule="auto" w:line="355" w:before="0" w:after="605"/>
        <w:ind w:start="255" w:end="49" w:hanging="0"/>
        <w:rPr/>
      </w:pPr>
      <w:r>
        <w:rPr/>
        <w:t>Introductory classes will be Ksh 45</w:t>
      </w:r>
      <w:r>
        <w:rPr/>
        <w:t>00</w:t>
      </w:r>
      <w:r>
        <w:rPr/>
        <w:t xml:space="preserve"> and include a week’s membership with equipment rental.  Advanced classes will be offered for Ksh 45</w:t>
      </w:r>
      <w:r>
        <w:rPr/>
        <w:t>00</w:t>
      </w:r>
      <w:r>
        <w:rPr/>
        <w:t>, but will not include the free week. Those only wanting a quick belay lesson will be charged Ksh 12</w:t>
      </w:r>
      <w:r>
        <w:rPr/>
        <w:t>00</w:t>
      </w:r>
      <w:r>
        <w:rPr/>
        <w:t>.</w:t>
      </w:r>
    </w:p>
    <w:p>
      <w:pPr>
        <w:pStyle w:val="Normal1"/>
        <w:spacing w:lineRule="auto" w:line="355" w:before="0" w:after="605"/>
        <w:ind w:start="255" w:end="49" w:hanging="0"/>
        <w:rPr/>
      </w:pPr>
      <w:r>
        <w:rPr/>
        <w:t>Children’s classes will be offered Monday through Friday. One class a week for children 7-10 years old will be Ksh 6</w:t>
      </w:r>
      <w:r>
        <w:rPr/>
        <w:t>00</w:t>
      </w:r>
      <w:r>
        <w:rPr/>
        <w:t>0 for four consecutive weeks. One class a week for children 11-15 will be Ksh 225</w:t>
      </w:r>
      <w:r>
        <w:rPr/>
        <w:t>00</w:t>
      </w:r>
      <w:r>
        <w:rPr/>
        <w:t xml:space="preserve"> for three months, and the price will include equipment rental as well as a three month pass to come into the gym during normal business hours.</w:t>
      </w:r>
    </w:p>
    <w:p>
      <w:pPr>
        <w:pStyle w:val="Normal1"/>
        <w:spacing w:lineRule="auto" w:line="256" w:before="0" w:after="393"/>
        <w:ind w:start="260" w:end="0" w:hanging="0"/>
        <w:jc w:val="start"/>
        <w:rPr>
          <w:b/>
          <w:b/>
          <w:bCs/>
        </w:rPr>
      </w:pPr>
      <w:r>
        <w:rPr>
          <w:b/>
          <w:bCs/>
        </w:rPr>
      </w:r>
      <w:r>
        <w:br w:type="page"/>
      </w:r>
    </w:p>
    <w:p>
      <w:pPr>
        <w:pStyle w:val="Heading3"/>
        <w:tabs>
          <w:tab w:val="left" w:pos="210" w:leader="none"/>
        </w:tabs>
        <w:ind w:start="210" w:end="0" w:hanging="10"/>
        <w:rPr/>
      </w:pPr>
      <w:bookmarkStart w:id="33" w:name="__RefHeading___Toc5073_218034418"/>
      <w:bookmarkEnd w:id="33"/>
      <w:r>
        <w:rPr/>
        <w:t>2.</w:t>
      </w:r>
      <w:r>
        <w:rPr/>
        <w:t>3.2</w:t>
      </w:r>
      <w:r>
        <w:rPr/>
        <w:t xml:space="preserve"> Promotion Strategy</w:t>
      </w:r>
    </w:p>
    <w:p>
      <w:pPr>
        <w:pStyle w:val="Normal1"/>
        <w:spacing w:lineRule="auto" w:line="256" w:before="0" w:after="393"/>
        <w:ind w:start="260" w:end="0" w:hanging="0"/>
        <w:jc w:val="start"/>
        <w:rPr/>
      </w:pPr>
      <w:r>
        <w:rPr/>
        <w:t xml:space="preserve">A  gym’s membership growth depends on good word of mouth. This is why groups are vital to the success of a gym, because they bring in people that would not normally try </w:t>
      </w:r>
      <w:r>
        <w:rPr/>
        <w:t>fitness</w:t>
      </w:r>
      <w:r>
        <w:rPr/>
        <w:t xml:space="preserve">. </w:t>
      </w:r>
    </w:p>
    <w:p>
      <w:pPr>
        <w:pStyle w:val="Normal1"/>
        <w:spacing w:lineRule="auto" w:line="256" w:before="0" w:after="393"/>
        <w:ind w:start="260" w:end="0" w:hanging="0"/>
        <w:jc w:val="start"/>
        <w:rPr/>
      </w:pPr>
      <w:r>
        <w:rPr/>
        <w:t xml:space="preserve">The key to the success of a  gym lies in the fact that </w:t>
      </w:r>
      <w:r>
        <w:rPr/>
        <w:t>fitness</w:t>
      </w:r>
      <w:r>
        <w:rPr/>
        <w:t xml:space="preserve"> is both addictive and more fun when done with others. This creates a situation where one member will bring in many other people to try the sport. This leads to new members who in turn bring more people in to try it. </w:t>
      </w:r>
    </w:p>
    <w:p>
      <w:pPr>
        <w:pStyle w:val="Normal1"/>
        <w:spacing w:lineRule="auto" w:line="256" w:before="0" w:after="393"/>
        <w:ind w:start="260" w:end="0" w:hanging="0"/>
        <w:jc w:val="start"/>
        <w:rPr/>
      </w:pPr>
      <w:r>
        <w:rPr/>
        <w:t xml:space="preserve">In addition to word of mouth, BADMON FITNESS GYM will take advantage of its position as the only gym in the </w:t>
      </w:r>
      <w:r>
        <w:rPr/>
        <w:t>Nairobi CBD</w:t>
      </w:r>
      <w:r>
        <w:rPr/>
        <w:t xml:space="preserve"> area to gain access to free press. Television, radio, and print media are constantly looking for new and exciting subjects to bring to their customers. The  gym’s uniqueness can be leveraged to create opportunities for press events.</w:t>
      </w:r>
    </w:p>
    <w:p>
      <w:pPr>
        <w:pStyle w:val="Normal1"/>
        <w:spacing w:lineRule="auto" w:line="256" w:before="0" w:after="393"/>
        <w:ind w:start="260" w:end="0" w:hanging="0"/>
        <w:jc w:val="start"/>
        <w:rPr/>
      </w:pPr>
      <w:r>
        <w:rPr/>
        <w:t xml:space="preserve">It is also important to approach schools, churches, and scouting groups to educate them on the possibilities of bringing groups to the gym. By showing them the advantages of having field trips and group outings at the  gym, many children will be given the opportunity to </w:t>
      </w:r>
      <w:r>
        <w:rPr/>
        <w:t>pursue fitness</w:t>
      </w:r>
      <w:r>
        <w:rPr/>
        <w:t xml:space="preserve">. This will lead to more </w:t>
      </w:r>
      <w:r>
        <w:rPr/>
        <w:t xml:space="preserve">group &amp; </w:t>
      </w:r>
      <w:r>
        <w:rPr/>
        <w:t xml:space="preserve"> individual memberships. </w:t>
      </w:r>
    </w:p>
    <w:p>
      <w:pPr>
        <w:pStyle w:val="Heading2"/>
        <w:tabs>
          <w:tab w:val="left" w:pos="210" w:leader="none"/>
        </w:tabs>
        <w:ind w:start="210" w:end="0" w:hanging="10"/>
        <w:rPr/>
      </w:pPr>
      <w:bookmarkStart w:id="34" w:name="__RefHeading___Toc5075_218034418"/>
      <w:bookmarkEnd w:id="34"/>
      <w:r>
        <w:rPr/>
        <w:t xml:space="preserve"> </w:t>
      </w:r>
      <w:r>
        <w:rPr>
          <w:b/>
          <w:bCs/>
        </w:rPr>
        <w:t>2</w:t>
      </w:r>
      <w:r>
        <w:rPr>
          <w:rFonts w:ascii="Times New Roman" w:hAnsi="Times New Roman"/>
          <w:b/>
          <w:bCs/>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4</w:t>
      </w:r>
      <w:r>
        <w:rPr>
          <w:rFonts w:ascii="Times New Roman" w:hAnsi="Times New Roman"/>
          <w:b/>
          <w:bCs/>
          <w:i w:val="false"/>
          <w:caps w:val="false"/>
          <w:smallCaps w:val="false"/>
          <w:color w:val="000000"/>
          <w:spacing w:val="0"/>
          <w:sz w:val="24"/>
          <w:szCs w:val="24"/>
        </w:rPr>
        <w:t xml:space="preserve"> Sales Strategy</w:t>
      </w:r>
    </w:p>
    <w:p>
      <w:pPr>
        <w:pStyle w:val="Normal1"/>
        <w:spacing w:lineRule="auto" w:line="256" w:before="0" w:after="394"/>
        <w:ind w:start="260" w:end="0" w:hanging="0"/>
        <w:jc w:val="start"/>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 xml:space="preserve">BADMON FITNESS GYM will pursue three types of revenue streams:  Groups, individual members, and classes. </w:t>
      </w:r>
    </w:p>
    <w:p>
      <w:pPr>
        <w:pStyle w:val="Normal1"/>
        <w:spacing w:lineRule="auto" w:line="256" w:before="0" w:after="394"/>
        <w:ind w:start="260" w:end="0" w:hanging="0"/>
        <w:jc w:val="start"/>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 xml:space="preserve">Groups will </w:t>
      </w:r>
      <w:r>
        <w:rPr>
          <w:rFonts w:ascii="Times New Roman" w:hAnsi="Times New Roman"/>
          <w:b w:val="false"/>
          <w:i w:val="false"/>
          <w:caps w:val="false"/>
          <w:smallCaps w:val="false"/>
          <w:color w:val="000000"/>
          <w:spacing w:val="0"/>
          <w:sz w:val="24"/>
          <w:szCs w:val="24"/>
        </w:rPr>
        <w:t>include</w:t>
      </w:r>
      <w:r>
        <w:rPr>
          <w:rFonts w:ascii="Times New Roman" w:hAnsi="Times New Roman"/>
          <w:b w:val="false"/>
          <w:i w:val="false"/>
          <w:caps w:val="false"/>
          <w:smallCaps w:val="false"/>
          <w:color w:val="000000"/>
          <w:spacing w:val="0"/>
          <w:sz w:val="24"/>
          <w:szCs w:val="24"/>
        </w:rPr>
        <w:t xml:space="preserve"> church youth groups, and corporate team building. By being the only gym in the </w:t>
      </w:r>
      <w:r>
        <w:rPr>
          <w:rFonts w:ascii="Times New Roman" w:hAnsi="Times New Roman"/>
          <w:b w:val="false"/>
          <w:i w:val="false"/>
          <w:caps w:val="false"/>
          <w:smallCaps w:val="false"/>
          <w:color w:val="000000"/>
          <w:spacing w:val="0"/>
          <w:sz w:val="24"/>
          <w:szCs w:val="24"/>
        </w:rPr>
        <w:t xml:space="preserve">CBD </w:t>
      </w:r>
      <w:r>
        <w:rPr>
          <w:rFonts w:ascii="Times New Roman" w:hAnsi="Times New Roman"/>
          <w:b w:val="false"/>
          <w:i w:val="false"/>
          <w:caps w:val="false"/>
          <w:smallCaps w:val="false"/>
          <w:color w:val="000000"/>
          <w:spacing w:val="0"/>
          <w:sz w:val="24"/>
          <w:szCs w:val="24"/>
        </w:rPr>
        <w:t>area, BADMON FITNESS GYM offers each one of these groups a unique venue in which to meet. Trained staff will ensure that groups are properly outfitted and trained in order to fully enjoy their time at the gym.  By providing a safe and fun time to customers, BADMON FITNESS GYM will be able to grow business exponentially as individual group members decide to bring other groups to the gym. This is also an excellent way of driving individual membership sales.</w:t>
      </w:r>
    </w:p>
    <w:p>
      <w:pPr>
        <w:pStyle w:val="Normal1"/>
        <w:spacing w:lineRule="auto" w:line="256" w:before="0" w:after="394"/>
        <w:ind w:start="260" w:end="0" w:hanging="0"/>
        <w:jc w:val="start"/>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Not every person has the same financial resources. In order to accommodate the most people, different forms of memberships will be offered. These will include day passes, punch cards, one month, three month, annual, family, and college memberships. In addition, annual memberships will be sold on a monthly installment plan with a signed Electronic Funds Transfer (EFT) agreement.</w:t>
      </w:r>
    </w:p>
    <w:p>
      <w:pPr>
        <w:pStyle w:val="Normal1"/>
        <w:spacing w:lineRule="auto" w:line="256" w:before="0" w:after="394"/>
        <w:ind w:start="260" w:end="0" w:hanging="0"/>
        <w:jc w:val="start"/>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 xml:space="preserve">Classes will be offered to those wanting to gain new skills and, more importantly, for </w:t>
      </w:r>
      <w:r>
        <w:rPr>
          <w:rFonts w:ascii="Times New Roman" w:hAnsi="Times New Roman"/>
          <w:b w:val="false"/>
          <w:i w:val="false"/>
          <w:caps w:val="false"/>
          <w:smallCaps w:val="false"/>
          <w:color w:val="000000"/>
          <w:spacing w:val="0"/>
          <w:sz w:val="24"/>
          <w:szCs w:val="24"/>
        </w:rPr>
        <w:t>young adults</w:t>
      </w:r>
      <w:r>
        <w:rPr>
          <w:rFonts w:ascii="Times New Roman" w:hAnsi="Times New Roman"/>
          <w:b w:val="false"/>
          <w:i w:val="false"/>
          <w:caps w:val="false"/>
          <w:smallCaps w:val="false"/>
          <w:color w:val="000000"/>
          <w:spacing w:val="0"/>
          <w:sz w:val="24"/>
          <w:szCs w:val="24"/>
        </w:rPr>
        <w:t xml:space="preserve"> wanting to be part of a weekly  group.</w:t>
      </w:r>
    </w:p>
    <w:p>
      <w:pPr>
        <w:pStyle w:val="Normal1"/>
        <w:spacing w:lineRule="auto" w:line="256" w:before="0" w:after="394"/>
        <w:ind w:start="260" w:end="0" w:hanging="0"/>
        <w:jc w:val="start"/>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Customer service and providing a unique experience will be the hallmarks of BADMON FITNESS GYM.</w:t>
      </w:r>
    </w:p>
    <w:p>
      <w:pPr>
        <w:pStyle w:val="Normal1"/>
        <w:spacing w:lineRule="auto" w:line="256" w:before="0" w:after="393"/>
        <w:ind w:start="260" w:end="0" w:hanging="0"/>
        <w:jc w:val="start"/>
        <w:rPr/>
      </w:pPr>
      <w:r>
        <w:rPr/>
        <w:t xml:space="preserve"> </w:t>
      </w:r>
    </w:p>
    <w:p>
      <w:pPr>
        <w:pStyle w:val="Normal1"/>
        <w:spacing w:lineRule="auto" w:line="256" w:before="0" w:after="0"/>
        <w:ind w:start="260" w:end="0" w:hanging="0"/>
        <w:jc w:val="start"/>
        <w:rPr/>
      </w:pPr>
      <w:r>
        <w:rPr/>
        <w:t xml:space="preserve"> </w:t>
      </w:r>
    </w:p>
    <w:p>
      <w:pPr>
        <w:pStyle w:val="Heading1"/>
        <w:tabs>
          <w:tab w:val="left" w:pos="210" w:leader="none"/>
        </w:tabs>
        <w:ind w:start="210" w:end="0" w:hanging="10"/>
        <w:jc w:val="center"/>
        <w:rPr/>
      </w:pPr>
      <w:bookmarkStart w:id="35" w:name="__RefHeading___Toc5077_218034418"/>
      <w:bookmarkEnd w:id="35"/>
      <w:r>
        <w:rPr>
          <w:rStyle w:val="DefaultParagraphFont"/>
        </w:rPr>
        <w:t xml:space="preserve">CHAPTER THREE </w:t>
      </w:r>
    </w:p>
    <w:p>
      <w:pPr>
        <w:pStyle w:val="Heading1"/>
        <w:tabs>
          <w:tab w:val="left" w:pos="210" w:leader="none"/>
        </w:tabs>
        <w:ind w:start="210" w:end="0" w:hanging="10"/>
        <w:jc w:val="center"/>
        <w:rPr/>
      </w:pPr>
      <w:bookmarkStart w:id="36" w:name="__RefHeading___Toc5079_218034418"/>
      <w:bookmarkEnd w:id="36"/>
      <w:r>
        <w:rPr>
          <w:rStyle w:val="DefaultParagraphFont"/>
        </w:rPr>
        <w:t xml:space="preserve">ORGANIZATION AND MANAGEMENT PLAN  </w:t>
      </w:r>
    </w:p>
    <w:p>
      <w:pPr>
        <w:pStyle w:val="Heading2"/>
        <w:tabs>
          <w:tab w:val="left" w:pos="210" w:leader="none"/>
        </w:tabs>
        <w:ind w:start="210" w:end="0" w:hanging="10"/>
        <w:rPr/>
      </w:pPr>
      <w:bookmarkStart w:id="37" w:name="__RefHeading___Toc5081_218034418"/>
      <w:bookmarkEnd w:id="37"/>
      <w:r>
        <w:rPr/>
        <w:t xml:space="preserve">3.0 Introduction </w:t>
      </w:r>
    </w:p>
    <w:p>
      <w:pPr>
        <w:pStyle w:val="Normal1"/>
        <w:spacing w:lineRule="auto" w:line="357" w:before="0" w:after="286"/>
        <w:ind w:start="255" w:end="43" w:hanging="0"/>
        <w:jc w:val="start"/>
        <w:rPr/>
      </w:pPr>
      <w:r>
        <w:rPr>
          <w:rStyle w:val="DefaultParagraphFont"/>
          <w:b w:val="false"/>
          <w:bCs w:val="false"/>
        </w:rPr>
        <w:t xml:space="preserve">BADMON FITNESS GYM will use a combination of paid hourly staff and volunteers. </w:t>
      </w:r>
      <w:r>
        <w:rPr>
          <w:rStyle w:val="DefaultParagraphFont"/>
          <w:b w:val="false"/>
          <w:bCs w:val="false"/>
        </w:rPr>
        <w:t xml:space="preserve">A head </w:t>
      </w:r>
      <w:r>
        <w:rPr>
          <w:rStyle w:val="DefaultParagraphFont"/>
          <w:b w:val="false"/>
          <w:bCs w:val="false"/>
        </w:rPr>
        <w:t>manager</w:t>
      </w:r>
      <w:r>
        <w:rPr>
          <w:rStyle w:val="DefaultParagraphFont"/>
          <w:b w:val="false"/>
          <w:bCs w:val="false"/>
        </w:rPr>
        <w:t xml:space="preserve"> will use his/</w:t>
      </w:r>
      <w:r>
        <w:rPr>
          <w:rStyle w:val="DefaultParagraphFont"/>
          <w:b w:val="false"/>
          <w:bCs w:val="false"/>
        </w:rPr>
        <w:t>her</w:t>
      </w:r>
      <w:r>
        <w:rPr>
          <w:rStyle w:val="DefaultParagraphFont"/>
          <w:b w:val="false"/>
          <w:bCs w:val="false"/>
        </w:rPr>
        <w:t xml:space="preserve"> extensive experience in the gym industry to manage the day to day affairs of BADMON FITNESS GYM.  In addition, we will hire four part-time, hourly staff members. Volunteers will be used to offset needs in route setting, </w:t>
      </w:r>
      <w:r>
        <w:rPr>
          <w:rStyle w:val="DefaultParagraphFont"/>
          <w:b w:val="false"/>
          <w:bCs w:val="false"/>
        </w:rPr>
        <w:t>youth</w:t>
      </w:r>
      <w:r>
        <w:rPr>
          <w:rStyle w:val="DefaultParagraphFont"/>
          <w:b w:val="false"/>
          <w:bCs w:val="false"/>
        </w:rPr>
        <w:t xml:space="preserve"> programs, and groups.</w:t>
      </w:r>
    </w:p>
    <w:p>
      <w:pPr>
        <w:pStyle w:val="Normal1"/>
        <w:spacing w:lineRule="auto" w:line="357" w:before="0" w:after="286"/>
        <w:ind w:start="255" w:end="43" w:hanging="0"/>
        <w:jc w:val="start"/>
        <w:rPr/>
      </w:pPr>
      <w:r>
        <w:rPr>
          <w:rStyle w:val="DefaultParagraphFont"/>
          <w:b w:val="false"/>
          <w:bCs w:val="false"/>
        </w:rPr>
        <w:t>The climbing gym industry enjoys a high rate of qualified applicants and volunteers. Potential employees are drawn by the lifestyle and atmosphere of gyms. They also enjoy the added bonus of being able to pro deal equipment at a significant discount. This allows gyms to keep employees happy without having to pay high wages.</w:t>
      </w:r>
    </w:p>
    <w:p>
      <w:pPr>
        <w:pStyle w:val="Heading1"/>
        <w:tabs>
          <w:tab w:val="left" w:pos="255" w:leader="none"/>
        </w:tabs>
        <w:ind w:start="255" w:end="0" w:hanging="0"/>
        <w:rPr/>
      </w:pPr>
      <w:r>
        <w:rPr/>
      </w:r>
    </w:p>
    <w:p>
      <w:pPr>
        <w:pStyle w:val="Heading2"/>
        <w:tabs>
          <w:tab w:val="left" w:pos="210" w:leader="none"/>
        </w:tabs>
        <w:ind w:start="210" w:end="0" w:hanging="10"/>
        <w:rPr/>
      </w:pPr>
      <w:bookmarkStart w:id="38" w:name="__RefHeading___Toc5083_218034418"/>
      <w:bookmarkEnd w:id="38"/>
      <w:r>
        <w:rPr/>
        <w:t>3.1 Personnel Plan</w:t>
      </w:r>
    </w:p>
    <w:p>
      <w:pPr>
        <w:pStyle w:val="Normal1"/>
        <w:ind w:start="255" w:end="0" w:hanging="0"/>
        <w:rPr/>
      </w:pPr>
      <w:r>
        <w:rPr/>
      </w:r>
    </w:p>
    <w:p>
      <w:pPr>
        <w:pStyle w:val="Normal1"/>
        <w:ind w:start="255" w:end="0" w:hanging="0"/>
        <w:rPr/>
      </w:pPr>
      <w:r>
        <w:rPr/>
        <w:t xml:space="preserve">Forecasted personnel expenditures are based on the total hours worked each month by the manager and the front desk/instructor employees. Salaries for </w:t>
      </w:r>
      <w:r>
        <w:rPr>
          <w:rStyle w:val="DefaultParagraphFont"/>
          <w:b w:val="false"/>
          <w:bCs w:val="false"/>
        </w:rPr>
        <w:t>BADMON FITNESS GYM</w:t>
      </w:r>
      <w:r>
        <w:rPr/>
        <w:t xml:space="preserve"> employees will be </w:t>
      </w:r>
      <w:r>
        <w:rPr/>
        <w:t xml:space="preserve">Ksh </w:t>
      </w:r>
      <w:r>
        <w:rPr/>
        <w:t>15</w:t>
      </w:r>
      <w:r>
        <w:rPr/>
        <w:t>00</w:t>
      </w:r>
      <w:r>
        <w:rPr/>
        <w:t xml:space="preserve">/hr for the manager, and </w:t>
      </w:r>
      <w:r>
        <w:rPr/>
        <w:t xml:space="preserve">Ksh </w:t>
      </w:r>
      <w:r>
        <w:rPr/>
        <w:t>1</w:t>
      </w:r>
      <w:r>
        <w:rPr/>
        <w:t>00</w:t>
      </w:r>
      <w:r>
        <w:rPr/>
        <w:t>0/hr for the instructor/instructors.</w:t>
      </w:r>
    </w:p>
    <w:p>
      <w:pPr>
        <w:pStyle w:val="Normal1"/>
        <w:ind w:start="255" w:end="0" w:hanging="0"/>
        <w:rPr/>
      </w:pPr>
      <w:r>
        <w:rPr/>
        <w:t xml:space="preserve">Business hours for </w:t>
      </w:r>
      <w:r>
        <w:rPr>
          <w:rStyle w:val="DefaultParagraphFont"/>
          <w:b w:val="false"/>
          <w:bCs w:val="false"/>
        </w:rPr>
        <w:t>BADMON FITNESS GYM</w:t>
      </w:r>
      <w:r>
        <w:rPr/>
        <w:t xml:space="preserve"> will be noon-10 PM Monday-Friday, and noon-6 PM on Saturday and Sunday.  In addition, employees will work during non-operating hours in order to route set, clean, do general maintenance, and supervise group rentals. </w:t>
      </w:r>
    </w:p>
    <w:p>
      <w:pPr>
        <w:pStyle w:val="Normal1"/>
        <w:ind w:start="255" w:end="0" w:hanging="0"/>
        <w:rPr/>
      </w:pPr>
      <w:r>
        <w:rPr/>
        <w:t>During a normal business week, a total of 40 hrs will be scheduled for the manager and 91.5 hours combined for the front desk/</w:t>
      </w:r>
      <w:r>
        <w:rPr/>
        <w:t xml:space="preserve">exercise physician </w:t>
      </w:r>
      <w:r>
        <w:rPr/>
        <w:t xml:space="preserve">. </w:t>
      </w:r>
    </w:p>
    <w:p>
      <w:pPr>
        <w:pStyle w:val="Normal1"/>
        <w:ind w:start="255" w:end="0" w:hanging="0"/>
        <w:rPr/>
      </w:pPr>
      <w:r>
        <w:rPr/>
      </w:r>
    </w:p>
    <w:p>
      <w:pPr>
        <w:pStyle w:val="Heading1"/>
        <w:tabs>
          <w:tab w:val="left" w:pos="255" w:leader="none"/>
        </w:tabs>
        <w:ind w:start="255" w:end="0" w:hanging="0"/>
        <w:rPr/>
      </w:pPr>
      <w:r>
        <w:rPr/>
      </w:r>
    </w:p>
    <w:p>
      <w:pPr>
        <w:pStyle w:val="Heading2"/>
        <w:tabs>
          <w:tab w:val="left" w:pos="210" w:leader="none"/>
        </w:tabs>
        <w:ind w:start="210" w:end="0" w:hanging="10"/>
        <w:rPr/>
      </w:pPr>
      <w:bookmarkStart w:id="39" w:name="__RefHeading___Toc5085_218034418"/>
      <w:bookmarkStart w:id="40" w:name="_Toc55672"/>
      <w:bookmarkEnd w:id="39"/>
      <w:r>
        <w:rPr/>
        <w:t xml:space="preserve">3.2 Duties and Responsibilities </w:t>
      </w:r>
      <w:bookmarkEnd w:id="40"/>
    </w:p>
    <w:p>
      <w:pPr>
        <w:pStyle w:val="Normal1"/>
        <w:spacing w:before="0" w:after="124"/>
        <w:ind w:start="255" w:end="49" w:hanging="0"/>
        <w:rPr/>
      </w:pPr>
      <w:bookmarkStart w:id="41" w:name="table_11"/>
      <w:bookmarkEnd w:id="41"/>
      <w:r>
        <w:rPr/>
        <w:t xml:space="preserve">The table below shows the different positions of workers and their qualifications for the job </w:t>
      </w:r>
    </w:p>
    <w:p>
      <w:pPr>
        <w:pStyle w:val="Normal1"/>
        <w:spacing w:before="0" w:after="124"/>
        <w:ind w:start="255" w:end="49" w:hanging="0"/>
        <w:rPr/>
      </w:pPr>
      <w:r>
        <w:rPr/>
      </w:r>
    </w:p>
    <w:tbl>
      <w:tblPr>
        <w:tblW w:w="4745" w:type="dxa"/>
        <w:jc w:val="start"/>
        <w:tblInd w:w="0" w:type="dxa"/>
        <w:shd w:fill="FFFFFF" w:val="clear"/>
        <w:tblLayout w:type="fixed"/>
        <w:tblCellMar>
          <w:top w:w="60" w:type="dxa"/>
          <w:start w:w="0" w:type="dxa"/>
          <w:bottom w:w="0" w:type="dxa"/>
          <w:end w:w="0" w:type="dxa"/>
        </w:tblCellMar>
      </w:tblPr>
      <w:tblGrid>
        <w:gridCol w:w="2150"/>
        <w:gridCol w:w="850"/>
        <w:gridCol w:w="850"/>
        <w:gridCol w:w="895"/>
      </w:tblGrid>
      <w:tr>
        <w:trPr/>
        <w:tc>
          <w:tcPr>
            <w:tcW w:w="4745" w:type="dxa"/>
            <w:gridSpan w:val="4"/>
            <w:tcBorders>
              <w:top w:val="single" w:sz="2" w:space="0" w:color="DEE2E6"/>
            </w:tcBorders>
            <w:shd w:fill="FFFFFF" w:val="clear"/>
            <w:vAlign w:val="center"/>
          </w:tcPr>
          <w:p>
            <w:pPr>
              <w:pStyle w:val="TableContents"/>
              <w:ind w:start="0" w:hanging="0"/>
              <w:jc w:val="start"/>
              <w:rPr>
                <w:b/>
                <w:b/>
                <w:bCs/>
                <w:sz w:val="26"/>
                <w:szCs w:val="26"/>
              </w:rPr>
            </w:pPr>
            <w:r>
              <w:rPr>
                <w:b/>
                <w:bCs/>
                <w:sz w:val="26"/>
                <w:szCs w:val="26"/>
              </w:rPr>
              <w:t>Personnel Plan</w:t>
            </w:r>
          </w:p>
        </w:tc>
      </w:tr>
      <w:tr>
        <w:trPr/>
        <w:tc>
          <w:tcPr>
            <w:tcW w:w="2150" w:type="dxa"/>
            <w:tcBorders>
              <w:top w:val="single" w:sz="2" w:space="0" w:color="DEE2E6"/>
            </w:tcBorders>
            <w:shd w:fill="FFFFFF" w:val="clear"/>
            <w:vAlign w:val="center"/>
          </w:tcPr>
          <w:p>
            <w:pPr>
              <w:pStyle w:val="TableContents"/>
              <w:ind w:start="0" w:hanging="0"/>
              <w:jc w:val="start"/>
              <w:rPr/>
            </w:pPr>
            <w:r>
              <w:rPr/>
              <w:t>Manager</w:t>
            </w:r>
          </w:p>
        </w:tc>
        <w:tc>
          <w:tcPr>
            <w:tcW w:w="850" w:type="dxa"/>
            <w:tcBorders>
              <w:top w:val="single" w:sz="2" w:space="0" w:color="DEE2E6"/>
            </w:tcBorders>
            <w:shd w:fill="FFFFFF" w:val="clear"/>
            <w:vAlign w:val="center"/>
          </w:tcPr>
          <w:p>
            <w:pPr>
              <w:pStyle w:val="TableContents"/>
              <w:ind w:start="0" w:hanging="0"/>
              <w:jc w:val="start"/>
              <w:rPr/>
            </w:pPr>
            <w:r>
              <w:rPr/>
              <w:t>Ksh  31,450</w:t>
            </w:r>
          </w:p>
        </w:tc>
        <w:tc>
          <w:tcPr>
            <w:tcW w:w="850" w:type="dxa"/>
            <w:tcBorders>
              <w:top w:val="single" w:sz="2" w:space="0" w:color="DEE2E6"/>
            </w:tcBorders>
            <w:shd w:fill="FFFFFF" w:val="clear"/>
            <w:vAlign w:val="center"/>
          </w:tcPr>
          <w:p>
            <w:pPr>
              <w:pStyle w:val="TableContents"/>
              <w:ind w:start="0" w:hanging="0"/>
              <w:jc w:val="start"/>
              <w:rPr/>
            </w:pPr>
            <w:r>
              <w:rPr/>
              <w:t>Ksh  34,320</w:t>
            </w:r>
          </w:p>
        </w:tc>
        <w:tc>
          <w:tcPr>
            <w:tcW w:w="895" w:type="dxa"/>
            <w:tcBorders>
              <w:top w:val="single" w:sz="2" w:space="0" w:color="DEE2E6"/>
            </w:tcBorders>
            <w:shd w:fill="FFFFFF" w:val="clear"/>
            <w:vAlign w:val="center"/>
          </w:tcPr>
          <w:p>
            <w:pPr>
              <w:pStyle w:val="TableContents"/>
              <w:ind w:start="0" w:hanging="0"/>
              <w:jc w:val="start"/>
              <w:rPr/>
            </w:pPr>
            <w:r>
              <w:rPr/>
              <w:t>Ksh  36,610</w:t>
            </w:r>
          </w:p>
        </w:tc>
      </w:tr>
      <w:tr>
        <w:trPr/>
        <w:tc>
          <w:tcPr>
            <w:tcW w:w="2150" w:type="dxa"/>
            <w:tcBorders>
              <w:top w:val="single" w:sz="2" w:space="0" w:color="DEE2E6"/>
            </w:tcBorders>
            <w:shd w:fill="FFFFFF" w:val="clear"/>
            <w:vAlign w:val="center"/>
          </w:tcPr>
          <w:p>
            <w:pPr>
              <w:pStyle w:val="TableContents"/>
              <w:ind w:start="0" w:hanging="0"/>
              <w:jc w:val="start"/>
              <w:rPr/>
            </w:pPr>
            <w:r>
              <w:rPr/>
              <w:t xml:space="preserve">Front Desk/ </w:t>
            </w:r>
            <w:r>
              <w:rPr/>
              <w:t>exercise physicia</w:t>
            </w:r>
            <w:r>
              <w:rPr/>
              <w:t>n</w:t>
            </w:r>
          </w:p>
        </w:tc>
        <w:tc>
          <w:tcPr>
            <w:tcW w:w="850" w:type="dxa"/>
            <w:tcBorders>
              <w:top w:val="single" w:sz="2" w:space="0" w:color="DEE2E6"/>
            </w:tcBorders>
            <w:shd w:fill="FFFFFF" w:val="clear"/>
            <w:vAlign w:val="center"/>
          </w:tcPr>
          <w:p>
            <w:pPr>
              <w:pStyle w:val="TableContents"/>
              <w:ind w:start="0" w:hanging="0"/>
              <w:jc w:val="start"/>
              <w:rPr/>
            </w:pPr>
            <w:r>
              <w:rPr/>
              <w:t>Ksh  47,600</w:t>
            </w:r>
          </w:p>
        </w:tc>
        <w:tc>
          <w:tcPr>
            <w:tcW w:w="850" w:type="dxa"/>
            <w:tcBorders>
              <w:top w:val="single" w:sz="2" w:space="0" w:color="DEE2E6"/>
            </w:tcBorders>
            <w:shd w:fill="FFFFFF" w:val="clear"/>
            <w:vAlign w:val="center"/>
          </w:tcPr>
          <w:p>
            <w:pPr>
              <w:pStyle w:val="TableContents"/>
              <w:ind w:start="0" w:hanging="0"/>
              <w:jc w:val="start"/>
              <w:rPr/>
            </w:pPr>
            <w:r>
              <w:rPr/>
              <w:t>Ksh  52,300</w:t>
            </w:r>
          </w:p>
        </w:tc>
        <w:tc>
          <w:tcPr>
            <w:tcW w:w="895" w:type="dxa"/>
            <w:tcBorders>
              <w:top w:val="single" w:sz="2" w:space="0" w:color="DEE2E6"/>
            </w:tcBorders>
            <w:shd w:fill="FFFFFF" w:val="clear"/>
            <w:vAlign w:val="center"/>
          </w:tcPr>
          <w:p>
            <w:pPr>
              <w:pStyle w:val="TableContents"/>
              <w:ind w:start="0" w:hanging="0"/>
              <w:jc w:val="start"/>
              <w:rPr/>
            </w:pPr>
            <w:r>
              <w:rPr/>
              <w:t>Ksh  53,000</w:t>
            </w:r>
          </w:p>
        </w:tc>
      </w:tr>
      <w:tr>
        <w:trPr/>
        <w:tc>
          <w:tcPr>
            <w:tcW w:w="2150" w:type="dxa"/>
            <w:tcBorders>
              <w:top w:val="single" w:sz="2" w:space="0" w:color="DEE2E6"/>
            </w:tcBorders>
            <w:shd w:fill="FFFFFF" w:val="clear"/>
            <w:vAlign w:val="center"/>
          </w:tcPr>
          <w:p>
            <w:pPr>
              <w:pStyle w:val="TableContents"/>
              <w:ind w:start="0" w:hanging="0"/>
              <w:jc w:val="start"/>
              <w:rPr/>
            </w:pPr>
            <w:r>
              <w:rPr/>
              <w:t>Total People</w:t>
            </w:r>
          </w:p>
        </w:tc>
        <w:tc>
          <w:tcPr>
            <w:tcW w:w="850" w:type="dxa"/>
            <w:tcBorders>
              <w:top w:val="single" w:sz="2" w:space="0" w:color="DEE2E6"/>
            </w:tcBorders>
            <w:shd w:fill="FFFFFF" w:val="clear"/>
            <w:vAlign w:val="center"/>
          </w:tcPr>
          <w:p>
            <w:pPr>
              <w:pStyle w:val="TableContents"/>
              <w:ind w:start="0" w:hanging="0"/>
              <w:jc w:val="start"/>
              <w:rPr/>
            </w:pPr>
            <w:r>
              <w:rPr/>
              <w:t>5</w:t>
            </w:r>
          </w:p>
        </w:tc>
        <w:tc>
          <w:tcPr>
            <w:tcW w:w="850" w:type="dxa"/>
            <w:tcBorders>
              <w:top w:val="single" w:sz="2" w:space="0" w:color="DEE2E6"/>
            </w:tcBorders>
            <w:shd w:fill="FFFFFF" w:val="clear"/>
            <w:vAlign w:val="center"/>
          </w:tcPr>
          <w:p>
            <w:pPr>
              <w:pStyle w:val="TableContents"/>
              <w:ind w:start="0" w:hanging="0"/>
              <w:jc w:val="start"/>
              <w:rPr/>
            </w:pPr>
            <w:r>
              <w:rPr/>
              <w:t>5</w:t>
            </w:r>
          </w:p>
        </w:tc>
        <w:tc>
          <w:tcPr>
            <w:tcW w:w="895" w:type="dxa"/>
            <w:tcBorders>
              <w:top w:val="single" w:sz="2" w:space="0" w:color="DEE2E6"/>
            </w:tcBorders>
            <w:shd w:fill="FFFFFF" w:val="clear"/>
            <w:vAlign w:val="center"/>
          </w:tcPr>
          <w:p>
            <w:pPr>
              <w:pStyle w:val="TableContents"/>
              <w:ind w:start="0" w:hanging="0"/>
              <w:jc w:val="start"/>
              <w:rPr/>
            </w:pPr>
            <w:r>
              <w:rPr/>
              <w:t>5</w:t>
            </w:r>
          </w:p>
        </w:tc>
      </w:tr>
      <w:tr>
        <w:trPr/>
        <w:tc>
          <w:tcPr>
            <w:tcW w:w="2150" w:type="dxa"/>
            <w:tcBorders>
              <w:top w:val="single" w:sz="2" w:space="0" w:color="DEE2E6"/>
            </w:tcBorders>
            <w:shd w:fill="FFFFFF" w:val="clear"/>
            <w:vAlign w:val="center"/>
          </w:tcPr>
          <w:p>
            <w:pPr>
              <w:pStyle w:val="TableContents"/>
              <w:ind w:start="0" w:hanging="0"/>
              <w:rPr>
                <w:sz w:val="4"/>
                <w:szCs w:val="4"/>
              </w:rPr>
            </w:pPr>
            <w:r>
              <w:rPr>
                <w:sz w:val="4"/>
                <w:szCs w:val="4"/>
              </w:rPr>
            </w:r>
          </w:p>
        </w:tc>
        <w:tc>
          <w:tcPr>
            <w:tcW w:w="850" w:type="dxa"/>
            <w:tcBorders>
              <w:top w:val="single" w:sz="2" w:space="0" w:color="DEE2E6"/>
            </w:tcBorders>
            <w:shd w:fill="FFFFFF" w:val="clear"/>
            <w:vAlign w:val="center"/>
          </w:tcPr>
          <w:p>
            <w:pPr>
              <w:pStyle w:val="TableContents"/>
              <w:ind w:start="0" w:hanging="0"/>
              <w:rPr>
                <w:sz w:val="4"/>
                <w:szCs w:val="4"/>
              </w:rPr>
            </w:pPr>
            <w:r>
              <w:rPr>
                <w:sz w:val="4"/>
                <w:szCs w:val="4"/>
              </w:rPr>
            </w:r>
          </w:p>
        </w:tc>
        <w:tc>
          <w:tcPr>
            <w:tcW w:w="850" w:type="dxa"/>
            <w:tcBorders>
              <w:top w:val="single" w:sz="2" w:space="0" w:color="DEE2E6"/>
            </w:tcBorders>
            <w:shd w:fill="FFFFFF" w:val="clear"/>
            <w:vAlign w:val="center"/>
          </w:tcPr>
          <w:p>
            <w:pPr>
              <w:pStyle w:val="TableContents"/>
              <w:ind w:start="0" w:hanging="0"/>
              <w:rPr>
                <w:sz w:val="4"/>
                <w:szCs w:val="4"/>
              </w:rPr>
            </w:pPr>
            <w:r>
              <w:rPr>
                <w:sz w:val="4"/>
                <w:szCs w:val="4"/>
              </w:rPr>
            </w:r>
          </w:p>
        </w:tc>
        <w:tc>
          <w:tcPr>
            <w:tcW w:w="895" w:type="dxa"/>
            <w:tcBorders>
              <w:top w:val="single" w:sz="2" w:space="0" w:color="DEE2E6"/>
            </w:tcBorders>
            <w:shd w:fill="FFFFFF" w:val="clear"/>
            <w:vAlign w:val="center"/>
          </w:tcPr>
          <w:p>
            <w:pPr>
              <w:pStyle w:val="TableContents"/>
              <w:ind w:start="0" w:hanging="0"/>
              <w:rPr>
                <w:sz w:val="4"/>
                <w:szCs w:val="4"/>
              </w:rPr>
            </w:pPr>
            <w:r>
              <w:rPr>
                <w:sz w:val="4"/>
                <w:szCs w:val="4"/>
              </w:rPr>
            </w:r>
          </w:p>
        </w:tc>
      </w:tr>
      <w:tr>
        <w:trPr/>
        <w:tc>
          <w:tcPr>
            <w:tcW w:w="2150" w:type="dxa"/>
            <w:tcBorders>
              <w:top w:val="single" w:sz="2" w:space="0" w:color="DEE2E6"/>
            </w:tcBorders>
            <w:shd w:fill="FFFFFF" w:val="clear"/>
            <w:vAlign w:val="center"/>
          </w:tcPr>
          <w:p>
            <w:pPr>
              <w:pStyle w:val="TableContents"/>
              <w:ind w:start="0" w:hanging="0"/>
              <w:jc w:val="start"/>
              <w:rPr/>
            </w:pPr>
            <w:r>
              <w:rPr/>
              <w:t>Total Payroll</w:t>
            </w:r>
          </w:p>
        </w:tc>
        <w:tc>
          <w:tcPr>
            <w:tcW w:w="850" w:type="dxa"/>
            <w:tcBorders>
              <w:top w:val="single" w:sz="2" w:space="0" w:color="DEE2E6"/>
            </w:tcBorders>
            <w:shd w:fill="FFFFFF" w:val="clear"/>
            <w:vAlign w:val="center"/>
          </w:tcPr>
          <w:p>
            <w:pPr>
              <w:pStyle w:val="TableContents"/>
              <w:ind w:start="0" w:hanging="0"/>
              <w:jc w:val="start"/>
              <w:rPr/>
            </w:pPr>
            <w:r>
              <w:rPr/>
              <w:t>Ksh  79,050</w:t>
            </w:r>
          </w:p>
        </w:tc>
        <w:tc>
          <w:tcPr>
            <w:tcW w:w="850" w:type="dxa"/>
            <w:tcBorders>
              <w:top w:val="single" w:sz="2" w:space="0" w:color="DEE2E6"/>
            </w:tcBorders>
            <w:shd w:fill="FFFFFF" w:val="clear"/>
            <w:vAlign w:val="center"/>
          </w:tcPr>
          <w:p>
            <w:pPr>
              <w:pStyle w:val="TableContents"/>
              <w:ind w:start="0" w:hanging="0"/>
              <w:jc w:val="start"/>
              <w:rPr/>
            </w:pPr>
            <w:r>
              <w:rPr/>
              <w:t>Ksh  86,620</w:t>
            </w:r>
          </w:p>
        </w:tc>
        <w:tc>
          <w:tcPr>
            <w:tcW w:w="895" w:type="dxa"/>
            <w:tcBorders>
              <w:top w:val="single" w:sz="2" w:space="0" w:color="DEE2E6"/>
            </w:tcBorders>
            <w:shd w:fill="FFFFFF" w:val="clear"/>
            <w:vAlign w:val="center"/>
          </w:tcPr>
          <w:p>
            <w:pPr>
              <w:pStyle w:val="TableContents"/>
              <w:ind w:start="0" w:hanging="0"/>
              <w:jc w:val="start"/>
              <w:rPr/>
            </w:pPr>
            <w:r>
              <w:rPr/>
              <w:t>Ksh  89,610</w:t>
            </w:r>
          </w:p>
        </w:tc>
      </w:tr>
    </w:tbl>
    <w:p>
      <w:pPr>
        <w:pStyle w:val="Normal1"/>
        <w:spacing w:lineRule="auto" w:line="355" w:before="0" w:after="603"/>
        <w:ind w:end="49" w:hanging="0"/>
        <w:rPr/>
      </w:pPr>
      <w:r>
        <w:rPr/>
        <w:t xml:space="preserve"> </w:t>
      </w:r>
    </w:p>
    <w:p>
      <w:pPr>
        <w:pStyle w:val="Heading2"/>
        <w:tabs>
          <w:tab w:val="left" w:pos="210" w:leader="none"/>
        </w:tabs>
        <w:ind w:start="210" w:end="0" w:hanging="10"/>
        <w:rPr/>
      </w:pPr>
      <w:bookmarkStart w:id="42" w:name="__RefHeading___Toc5087_218034418"/>
      <w:bookmarkStart w:id="43" w:name="_Toc55678"/>
      <w:bookmarkEnd w:id="42"/>
      <w:r>
        <w:rPr/>
        <w:t>3.</w:t>
      </w:r>
      <w:r>
        <w:rPr/>
        <w:t>4</w:t>
      </w:r>
      <w:r>
        <w:rPr/>
        <w:t xml:space="preserve"> Remunerations and Incentives </w:t>
      </w:r>
      <w:bookmarkEnd w:id="43"/>
    </w:p>
    <w:p>
      <w:pPr>
        <w:pStyle w:val="Normal1"/>
        <w:spacing w:lineRule="auto" w:line="355" w:before="0" w:after="286"/>
        <w:ind w:start="255" w:end="49" w:hanging="0"/>
        <w:rPr/>
      </w:pPr>
      <w:r>
        <w:rPr/>
        <w:t xml:space="preserve">This includes the salaries the employees will be receiving and also their allowances and any bonus that they are going to receive. An overtime allowance at the rate of 0.01% per hour will be given based on the basic salary. </w:t>
      </w:r>
    </w:p>
    <w:p>
      <w:pPr>
        <w:pStyle w:val="Heading3"/>
        <w:tabs>
          <w:tab w:val="left" w:pos="210" w:leader="none"/>
        </w:tabs>
        <w:ind w:start="210" w:end="0" w:hanging="10"/>
        <w:rPr/>
      </w:pPr>
      <w:bookmarkStart w:id="44" w:name="__RefHeading___Toc5089_218034418"/>
      <w:bookmarkStart w:id="45" w:name="_Toc55679"/>
      <w:bookmarkEnd w:id="44"/>
      <w:r>
        <w:rPr/>
        <w:t>3.</w:t>
      </w:r>
      <w:r>
        <w:rPr/>
        <w:t>4</w:t>
      </w:r>
      <w:r>
        <w:rPr/>
        <w:t xml:space="preserve">.1 Incentives </w:t>
      </w:r>
      <w:bookmarkEnd w:id="45"/>
    </w:p>
    <w:p>
      <w:pPr>
        <w:pStyle w:val="Normal1"/>
        <w:spacing w:lineRule="auto" w:line="355"/>
        <w:ind w:start="255" w:end="49" w:hanging="0"/>
        <w:rPr/>
      </w:pPr>
      <w:r>
        <w:rPr/>
        <w:t xml:space="preserve">Bonuses will be in form of profit sharing. The company will provide a pool of funds based on a percentage of its annual pre-tax profit. An employee receives a portion of this pool according to their salary. Holiday bonuses will also be provided ranging from small gifts. </w:t>
      </w:r>
    </w:p>
    <w:p>
      <w:pPr>
        <w:pStyle w:val="Heading2"/>
        <w:tabs>
          <w:tab w:val="left" w:pos="210" w:leader="none"/>
        </w:tabs>
        <w:ind w:start="210" w:end="0" w:hanging="10"/>
        <w:rPr/>
      </w:pPr>
      <w:bookmarkStart w:id="46" w:name="__RefHeading___Toc5091_218034418"/>
      <w:bookmarkStart w:id="47" w:name="_Toc55680"/>
      <w:bookmarkEnd w:id="46"/>
      <w:r>
        <w:rPr/>
        <w:t>3.</w:t>
      </w:r>
      <w:r>
        <w:rPr/>
        <w:t>5</w:t>
      </w:r>
      <w:r>
        <w:rPr/>
        <w:t xml:space="preserve"> Legal Requirements </w:t>
      </w:r>
      <w:bookmarkEnd w:id="47"/>
    </w:p>
    <w:p>
      <w:pPr>
        <w:pStyle w:val="Normal1"/>
        <w:spacing w:lineRule="auto" w:line="357" w:before="0" w:after="283"/>
        <w:ind w:start="255" w:end="49" w:hanging="0"/>
        <w:rPr/>
      </w:pPr>
      <w:r>
        <w:rPr/>
        <w:t xml:space="preserve">The first step will involve registering the Company at the registrar of companies located at Sheria House. </w:t>
      </w:r>
    </w:p>
    <w:p>
      <w:pPr>
        <w:pStyle w:val="Heading3"/>
        <w:tabs>
          <w:tab w:val="left" w:pos="210" w:leader="none"/>
        </w:tabs>
        <w:ind w:start="210" w:end="0" w:hanging="10"/>
        <w:rPr/>
      </w:pPr>
      <w:bookmarkStart w:id="48" w:name="__RefHeading___Toc5093_218034418"/>
      <w:bookmarkStart w:id="49" w:name="_Toc55681"/>
      <w:bookmarkEnd w:id="48"/>
      <w:r>
        <w:rPr/>
        <w:t>3.</w:t>
      </w:r>
      <w:r>
        <w:rPr/>
        <w:t>5</w:t>
      </w:r>
      <w:r>
        <w:rPr/>
        <w:t xml:space="preserve">.1 Licenses </w:t>
      </w:r>
      <w:bookmarkEnd w:id="49"/>
    </w:p>
    <w:p>
      <w:pPr>
        <w:pStyle w:val="Normal1"/>
        <w:spacing w:lineRule="auto" w:line="355" w:before="0" w:after="289"/>
        <w:ind w:start="255" w:end="49" w:hanging="0"/>
        <w:rPr/>
      </w:pPr>
      <w:r>
        <w:rPr/>
        <w:t xml:space="preserve">After the name searches and filling in the required forms, the Company will be registered and you will be issued with a certificate of incorporation or a business name. </w:t>
      </w:r>
    </w:p>
    <w:p>
      <w:pPr>
        <w:pStyle w:val="Heading3"/>
        <w:tabs>
          <w:tab w:val="left" w:pos="210" w:leader="none"/>
        </w:tabs>
        <w:ind w:start="210" w:end="0" w:hanging="10"/>
        <w:rPr/>
      </w:pPr>
      <w:bookmarkStart w:id="50" w:name="__RefHeading___Toc5095_218034418"/>
      <w:bookmarkStart w:id="51" w:name="_Toc55682"/>
      <w:bookmarkEnd w:id="50"/>
      <w:r>
        <w:rPr/>
        <w:t>3.</w:t>
      </w:r>
      <w:r>
        <w:rPr/>
        <w:t>5</w:t>
      </w:r>
      <w:r>
        <w:rPr/>
        <w:t xml:space="preserve">.2 Permits </w:t>
      </w:r>
      <w:bookmarkEnd w:id="51"/>
    </w:p>
    <w:p>
      <w:pPr>
        <w:pStyle w:val="Normal1"/>
        <w:spacing w:lineRule="auto" w:line="355" w:before="0" w:after="286"/>
        <w:ind w:start="255" w:end="49" w:hanging="0"/>
        <w:rPr/>
      </w:pPr>
      <w:r>
        <w:rPr/>
        <w:t xml:space="preserve">For us to legally operate as a consultant clinic, we will need to have a health-related permit, this will require a health and medical inspector to visit our clinic and certify it. </w:t>
      </w:r>
    </w:p>
    <w:p>
      <w:pPr>
        <w:pStyle w:val="Heading3"/>
        <w:tabs>
          <w:tab w:val="left" w:pos="210" w:leader="none"/>
        </w:tabs>
        <w:ind w:start="210" w:end="0" w:hanging="10"/>
        <w:rPr/>
      </w:pPr>
      <w:bookmarkStart w:id="52" w:name="__RefHeading___Toc5097_218034418"/>
      <w:bookmarkStart w:id="53" w:name="_Toc55683"/>
      <w:bookmarkEnd w:id="52"/>
      <w:r>
        <w:rPr/>
        <w:t>3.</w:t>
      </w:r>
      <w:r>
        <w:rPr/>
        <w:t>5</w:t>
      </w:r>
      <w:r>
        <w:rPr/>
        <w:t xml:space="preserve">.3 Bylaws </w:t>
      </w:r>
      <w:bookmarkEnd w:id="53"/>
    </w:p>
    <w:p>
      <w:pPr>
        <w:pStyle w:val="Normal1"/>
        <w:spacing w:lineRule="auto" w:line="355" w:before="0" w:after="281"/>
        <w:ind w:start="255" w:end="49" w:hanging="0"/>
        <w:rPr/>
      </w:pPr>
      <w:r>
        <w:rPr/>
        <w:t xml:space="preserve">A Clearance certificate for fire prevention inspection will be also required. Failure in obtaining it the Company opens to prosecution under building control legislation. </w:t>
      </w:r>
    </w:p>
    <w:p>
      <w:pPr>
        <w:pStyle w:val="Normal1"/>
        <w:spacing w:before="0" w:after="122"/>
        <w:ind w:start="255" w:end="49" w:hanging="0"/>
        <w:rPr/>
      </w:pPr>
      <w:r>
        <w:rPr/>
        <w:t xml:space="preserve">Upon filing our tax returns, the business will also be issued with a tax compliance certificate </w:t>
      </w:r>
    </w:p>
    <w:tbl>
      <w:tblPr>
        <w:tblW w:w="8774" w:type="dxa"/>
        <w:jc w:val="start"/>
        <w:tblInd w:w="142" w:type="dxa"/>
        <w:tblLayout w:type="fixed"/>
        <w:tblCellMar>
          <w:top w:w="9" w:type="dxa"/>
          <w:start w:w="106" w:type="dxa"/>
          <w:bottom w:w="0" w:type="dxa"/>
          <w:end w:w="50" w:type="dxa"/>
        </w:tblCellMar>
      </w:tblPr>
      <w:tblGrid>
        <w:gridCol w:w="3092"/>
        <w:gridCol w:w="3569"/>
        <w:gridCol w:w="2113"/>
      </w:tblGrid>
      <w:tr>
        <w:trPr>
          <w:trHeight w:val="425" w:hRule="atLeast"/>
        </w:trPr>
        <w:tc>
          <w:tcPr>
            <w:tcW w:w="3092"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0" w:end="58" w:hanging="0"/>
              <w:jc w:val="center"/>
              <w:rPr/>
            </w:pPr>
            <w:r>
              <w:rPr>
                <w:rStyle w:val="DefaultParagraphFont"/>
                <w:b/>
              </w:rPr>
              <w:t>LICENSE</w:t>
            </w:r>
            <w:r>
              <w:rPr/>
              <w:t xml:space="preserve"> </w:t>
            </w:r>
          </w:p>
        </w:tc>
        <w:tc>
          <w:tcPr>
            <w:tcW w:w="3569"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0" w:end="59" w:hanging="0"/>
              <w:jc w:val="center"/>
              <w:rPr/>
            </w:pPr>
            <w:r>
              <w:rPr>
                <w:rStyle w:val="DefaultParagraphFont"/>
                <w:b/>
              </w:rPr>
              <w:t>PROVIDER</w:t>
            </w:r>
            <w:r>
              <w:rPr/>
              <w:t xml:space="preserve"> </w:t>
            </w:r>
          </w:p>
        </w:tc>
        <w:tc>
          <w:tcPr>
            <w:tcW w:w="2113"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0" w:end="64" w:hanging="0"/>
              <w:jc w:val="center"/>
              <w:rPr/>
            </w:pPr>
            <w:r>
              <w:rPr>
                <w:rStyle w:val="DefaultParagraphFont"/>
                <w:b/>
              </w:rPr>
              <w:t>AMOUNT</w:t>
            </w:r>
            <w:r>
              <w:rPr/>
              <w:t xml:space="preserve"> </w:t>
            </w:r>
          </w:p>
        </w:tc>
      </w:tr>
      <w:tr>
        <w:trPr>
          <w:trHeight w:val="425" w:hRule="atLeast"/>
        </w:trPr>
        <w:tc>
          <w:tcPr>
            <w:tcW w:w="3092"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 xml:space="preserve">Tax </w:t>
            </w:r>
          </w:p>
        </w:tc>
        <w:tc>
          <w:tcPr>
            <w:tcW w:w="3569"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 xml:space="preserve">KRA </w:t>
            </w:r>
          </w:p>
        </w:tc>
        <w:tc>
          <w:tcPr>
            <w:tcW w:w="2113"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0" w:end="0" w:hanging="0"/>
              <w:jc w:val="start"/>
              <w:rPr/>
            </w:pPr>
            <w:r>
              <w:rPr/>
              <w:t xml:space="preserve">75,000 per year </w:t>
            </w:r>
          </w:p>
        </w:tc>
      </w:tr>
      <w:tr>
        <w:trPr>
          <w:trHeight w:val="422" w:hRule="atLeast"/>
        </w:trPr>
        <w:tc>
          <w:tcPr>
            <w:tcW w:w="3092"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 xml:space="preserve">Business Permit </w:t>
            </w:r>
          </w:p>
        </w:tc>
        <w:tc>
          <w:tcPr>
            <w:tcW w:w="3569"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Nairobi</w:t>
            </w:r>
            <w:r>
              <w:rPr/>
              <w:t xml:space="preserve"> County </w:t>
            </w:r>
          </w:p>
        </w:tc>
        <w:tc>
          <w:tcPr>
            <w:tcW w:w="2113"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0" w:end="0" w:hanging="0"/>
              <w:jc w:val="start"/>
              <w:rPr/>
            </w:pPr>
            <w:r>
              <w:rPr/>
              <w:t xml:space="preserve">25,000 per year </w:t>
            </w:r>
          </w:p>
        </w:tc>
      </w:tr>
      <w:tr>
        <w:trPr>
          <w:trHeight w:val="425" w:hRule="atLeast"/>
        </w:trPr>
        <w:tc>
          <w:tcPr>
            <w:tcW w:w="3092"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 xml:space="preserve">Insurance </w:t>
            </w:r>
          </w:p>
        </w:tc>
        <w:tc>
          <w:tcPr>
            <w:tcW w:w="3569"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 xml:space="preserve">AON </w:t>
            </w:r>
          </w:p>
        </w:tc>
        <w:tc>
          <w:tcPr>
            <w:tcW w:w="2113"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0" w:end="0" w:hanging="0"/>
              <w:jc w:val="start"/>
              <w:rPr/>
            </w:pPr>
            <w:r>
              <w:rPr/>
              <w:t xml:space="preserve">60,000 per year </w:t>
            </w:r>
          </w:p>
        </w:tc>
      </w:tr>
      <w:tr>
        <w:trPr>
          <w:trHeight w:val="838" w:hRule="atLeast"/>
        </w:trPr>
        <w:tc>
          <w:tcPr>
            <w:tcW w:w="3092"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 xml:space="preserve">Health Permit </w:t>
            </w:r>
          </w:p>
        </w:tc>
        <w:tc>
          <w:tcPr>
            <w:tcW w:w="3569" w:type="dxa"/>
            <w:tcBorders>
              <w:top w:val="single" w:sz="4" w:space="0" w:color="000000"/>
              <w:start w:val="single" w:sz="4" w:space="0" w:color="000000"/>
              <w:bottom w:val="single" w:sz="4" w:space="0" w:color="000000"/>
              <w:end w:val="single" w:sz="4" w:space="0" w:color="000000"/>
            </w:tcBorders>
          </w:tcPr>
          <w:p>
            <w:pPr>
              <w:pStyle w:val="Normal1"/>
              <w:tabs>
                <w:tab w:val="center" w:pos="1844" w:leader="none"/>
                <w:tab w:val="right" w:pos="3414" w:leader="none"/>
              </w:tabs>
              <w:spacing w:lineRule="auto" w:line="256" w:before="0" w:after="122"/>
              <w:ind w:start="0" w:end="0" w:hanging="0"/>
              <w:jc w:val="start"/>
              <w:rPr/>
            </w:pPr>
            <w:r>
              <w:rPr/>
              <w:t>Nairobi</w:t>
            </w:r>
            <w:r>
              <w:rPr/>
              <w:t xml:space="preserve"> </w:t>
              <w:tab/>
              <w:t xml:space="preserve">County </w:t>
              <w:tab/>
              <w:t xml:space="preserve">Health </w:t>
            </w:r>
          </w:p>
          <w:p>
            <w:pPr>
              <w:pStyle w:val="Normal1"/>
              <w:spacing w:lineRule="auto" w:line="256" w:before="0" w:after="0"/>
              <w:ind w:start="2" w:end="0" w:hanging="0"/>
              <w:jc w:val="start"/>
              <w:rPr/>
            </w:pPr>
            <w:r>
              <w:rPr/>
              <w:t xml:space="preserve">Inspector </w:t>
            </w:r>
          </w:p>
        </w:tc>
        <w:tc>
          <w:tcPr>
            <w:tcW w:w="2113"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0" w:end="0" w:hanging="0"/>
              <w:jc w:val="start"/>
              <w:rPr/>
            </w:pPr>
            <w:r>
              <w:rPr/>
              <w:t xml:space="preserve"> </w:t>
            </w:r>
          </w:p>
        </w:tc>
      </w:tr>
      <w:tr>
        <w:trPr>
          <w:trHeight w:val="838" w:hRule="atLeast"/>
        </w:trPr>
        <w:tc>
          <w:tcPr>
            <w:tcW w:w="3092" w:type="dxa"/>
            <w:tcBorders>
              <w:top w:val="single" w:sz="4" w:space="0" w:color="000000"/>
              <w:start w:val="single" w:sz="4" w:space="0" w:color="000000"/>
              <w:bottom w:val="single" w:sz="4" w:space="0" w:color="000000"/>
              <w:end w:val="single" w:sz="4" w:space="0" w:color="000000"/>
            </w:tcBorders>
          </w:tcPr>
          <w:p>
            <w:pPr>
              <w:pStyle w:val="Normal1"/>
              <w:tabs>
                <w:tab w:val="center" w:pos="1053" w:leader="none"/>
                <w:tab w:val="right" w:pos="2937" w:leader="none"/>
              </w:tabs>
              <w:spacing w:lineRule="auto" w:line="256" w:before="0" w:after="121"/>
              <w:ind w:start="0" w:end="0" w:hanging="0"/>
              <w:jc w:val="start"/>
              <w:rPr/>
            </w:pPr>
            <w:r>
              <w:rPr/>
              <w:t xml:space="preserve">Fire </w:t>
              <w:tab/>
              <w:t xml:space="preserve">Safety </w:t>
              <w:tab/>
              <w:t xml:space="preserve">Compliance </w:t>
            </w:r>
          </w:p>
          <w:p>
            <w:pPr>
              <w:pStyle w:val="Normal1"/>
              <w:spacing w:lineRule="auto" w:line="256" w:before="0" w:after="0"/>
              <w:ind w:start="2" w:end="0" w:hanging="0"/>
              <w:jc w:val="start"/>
              <w:rPr/>
            </w:pPr>
            <w:r>
              <w:rPr/>
              <w:t xml:space="preserve">Certificate </w:t>
            </w:r>
          </w:p>
        </w:tc>
        <w:tc>
          <w:tcPr>
            <w:tcW w:w="3569"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Nairobi</w:t>
            </w:r>
            <w:r>
              <w:rPr/>
              <w:t xml:space="preserve"> Bay County Fire Inspector </w:t>
            </w:r>
          </w:p>
        </w:tc>
        <w:tc>
          <w:tcPr>
            <w:tcW w:w="2113"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0" w:end="0" w:hanging="0"/>
              <w:jc w:val="start"/>
              <w:rPr/>
            </w:pPr>
            <w:r>
              <w:rPr/>
              <w:t xml:space="preserve">3,000 </w:t>
            </w:r>
          </w:p>
        </w:tc>
      </w:tr>
      <w:tr>
        <w:trPr>
          <w:trHeight w:val="425" w:hRule="atLeast"/>
        </w:trPr>
        <w:tc>
          <w:tcPr>
            <w:tcW w:w="3092"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 xml:space="preserve">Registrar of Companies </w:t>
            </w:r>
          </w:p>
        </w:tc>
        <w:tc>
          <w:tcPr>
            <w:tcW w:w="3569"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 xml:space="preserve">National Government </w:t>
            </w:r>
          </w:p>
        </w:tc>
        <w:tc>
          <w:tcPr>
            <w:tcW w:w="2113"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0" w:end="0" w:hanging="0"/>
              <w:jc w:val="start"/>
              <w:rPr/>
            </w:pPr>
            <w:r>
              <w:rPr/>
              <w:t xml:space="preserve">2,000 </w:t>
            </w:r>
          </w:p>
        </w:tc>
      </w:tr>
      <w:tr>
        <w:trPr>
          <w:trHeight w:val="422" w:hRule="atLeast"/>
        </w:trPr>
        <w:tc>
          <w:tcPr>
            <w:tcW w:w="3092"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 xml:space="preserve">Health Certificate </w:t>
            </w:r>
          </w:p>
        </w:tc>
        <w:tc>
          <w:tcPr>
            <w:tcW w:w="3569"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 xml:space="preserve">H/B County Government </w:t>
            </w:r>
          </w:p>
        </w:tc>
        <w:tc>
          <w:tcPr>
            <w:tcW w:w="2113"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0" w:end="0" w:hanging="0"/>
              <w:jc w:val="start"/>
              <w:rPr/>
            </w:pPr>
            <w:r>
              <w:rPr/>
              <w:t xml:space="preserve">7,000 </w:t>
            </w:r>
          </w:p>
        </w:tc>
      </w:tr>
      <w:tr>
        <w:trPr>
          <w:trHeight w:val="425" w:hRule="atLeast"/>
        </w:trPr>
        <w:tc>
          <w:tcPr>
            <w:tcW w:w="3092"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 xml:space="preserve">Food and Safety Certificate </w:t>
            </w:r>
          </w:p>
        </w:tc>
        <w:tc>
          <w:tcPr>
            <w:tcW w:w="3569"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2" w:end="0" w:hanging="0"/>
              <w:jc w:val="start"/>
              <w:rPr/>
            </w:pPr>
            <w:r>
              <w:rPr/>
              <w:t xml:space="preserve">H/B County Government </w:t>
            </w:r>
          </w:p>
        </w:tc>
        <w:tc>
          <w:tcPr>
            <w:tcW w:w="2113" w:type="dxa"/>
            <w:tcBorders>
              <w:top w:val="single" w:sz="4" w:space="0" w:color="000000"/>
              <w:start w:val="single" w:sz="4" w:space="0" w:color="000000"/>
              <w:bottom w:val="single" w:sz="4" w:space="0" w:color="000000"/>
              <w:end w:val="single" w:sz="4" w:space="0" w:color="000000"/>
            </w:tcBorders>
          </w:tcPr>
          <w:p>
            <w:pPr>
              <w:pStyle w:val="Normal1"/>
              <w:spacing w:lineRule="auto" w:line="256" w:before="0" w:after="0"/>
              <w:ind w:start="0" w:end="0" w:hanging="0"/>
              <w:jc w:val="start"/>
              <w:rPr/>
            </w:pPr>
            <w:r>
              <w:rPr/>
              <w:t xml:space="preserve">3,000 </w:t>
            </w:r>
          </w:p>
        </w:tc>
      </w:tr>
    </w:tbl>
    <w:p>
      <w:pPr>
        <w:pStyle w:val="Heading1"/>
        <w:tabs>
          <w:tab w:val="left" w:pos="255" w:leader="none"/>
        </w:tabs>
        <w:ind w:start="255" w:end="0" w:hanging="0"/>
        <w:rPr/>
      </w:pPr>
      <w:r>
        <w:rPr/>
      </w:r>
    </w:p>
    <w:p>
      <w:pPr>
        <w:pStyle w:val="Heading2"/>
        <w:tabs>
          <w:tab w:val="left" w:pos="210" w:leader="none"/>
        </w:tabs>
        <w:ind w:start="210" w:end="0" w:hanging="10"/>
        <w:rPr/>
      </w:pPr>
      <w:bookmarkStart w:id="54" w:name="__RefHeading___Toc5099_218034418"/>
      <w:bookmarkStart w:id="55" w:name="_Toc55684"/>
      <w:bookmarkEnd w:id="54"/>
      <w:r>
        <w:rPr/>
        <w:t>3.</w:t>
      </w:r>
      <w:r>
        <w:rPr/>
        <w:t>6</w:t>
      </w:r>
      <w:r>
        <w:rPr/>
        <w:t xml:space="preserve"> Support Services </w:t>
      </w:r>
      <w:bookmarkEnd w:id="55"/>
    </w:p>
    <w:p>
      <w:pPr>
        <w:pStyle w:val="Normal1"/>
        <w:spacing w:lineRule="auto" w:line="357" w:before="0" w:after="283"/>
        <w:ind w:start="255" w:end="49" w:hanging="0"/>
        <w:rPr/>
      </w:pPr>
      <w:r>
        <w:rPr/>
        <w:t xml:space="preserve">Support services are those function of organization which does not generate main business. Support services provide internal support to the main business of the organization. </w:t>
      </w:r>
    </w:p>
    <w:p>
      <w:pPr>
        <w:pStyle w:val="Heading3"/>
        <w:tabs>
          <w:tab w:val="left" w:pos="210" w:leader="none"/>
        </w:tabs>
        <w:ind w:start="210" w:end="0" w:hanging="10"/>
        <w:rPr/>
      </w:pPr>
      <w:bookmarkStart w:id="56" w:name="__RefHeading___Toc5101_218034418"/>
      <w:bookmarkStart w:id="57" w:name="_Toc55685"/>
      <w:bookmarkEnd w:id="56"/>
      <w:r>
        <w:rPr/>
        <w:t xml:space="preserve">3.7.1 Professionals </w:t>
      </w:r>
      <w:bookmarkEnd w:id="57"/>
    </w:p>
    <w:p>
      <w:pPr>
        <w:pStyle w:val="Normal1"/>
        <w:spacing w:lineRule="auto" w:line="604" w:before="0" w:after="0"/>
        <w:ind w:start="255" w:end="551" w:hanging="0"/>
        <w:rPr/>
      </w:pPr>
      <w:r>
        <w:rPr/>
        <w:t xml:space="preserve">These include investors who have decided to invest in our business so that they may benefit. </w:t>
      </w:r>
    </w:p>
    <w:p>
      <w:pPr>
        <w:pStyle w:val="Heading3"/>
        <w:tabs>
          <w:tab w:val="left" w:pos="210" w:leader="none"/>
        </w:tabs>
        <w:ind w:start="210" w:end="0" w:hanging="10"/>
        <w:rPr/>
      </w:pPr>
      <w:bookmarkStart w:id="58" w:name="__RefHeading___Toc5103_218034418"/>
      <w:bookmarkStart w:id="59" w:name="_Toc55686"/>
      <w:bookmarkEnd w:id="58"/>
      <w:r>
        <w:rPr/>
        <w:t xml:space="preserve"> </w:t>
      </w:r>
      <w:r>
        <w:rPr/>
        <w:t xml:space="preserve">3.7.2 Institutions </w:t>
      </w:r>
      <w:bookmarkEnd w:id="59"/>
    </w:p>
    <w:p>
      <w:pPr>
        <w:pStyle w:val="Heading4"/>
        <w:tabs>
          <w:tab w:val="left" w:pos="255" w:leader="none"/>
        </w:tabs>
        <w:ind w:start="255" w:end="0" w:hanging="0"/>
        <w:rPr/>
      </w:pPr>
      <w:bookmarkStart w:id="60" w:name="__RefHeading___Toc5105_218034418"/>
      <w:bookmarkEnd w:id="60"/>
      <w:r>
        <w:rPr/>
        <w:t xml:space="preserve">Banking </w:t>
      </w:r>
    </w:p>
    <w:p>
      <w:pPr>
        <w:pStyle w:val="Normal1"/>
        <w:spacing w:before="0" w:after="390"/>
        <w:ind w:start="255" w:end="49" w:hanging="0"/>
        <w:rPr/>
      </w:pPr>
      <w:r>
        <w:rPr/>
        <w:t xml:space="preserve">The business banking services will be done via  </w:t>
      </w:r>
    </w:p>
    <w:p>
      <w:pPr>
        <w:pStyle w:val="Normal1"/>
        <w:spacing w:before="0" w:after="387"/>
        <w:ind w:start="255" w:end="49" w:hanging="0"/>
        <w:rPr/>
      </w:pPr>
      <w:r>
        <w:rPr/>
        <w:t xml:space="preserve">Co-operative </w:t>
      </w:r>
      <w:r>
        <w:rPr/>
        <w:t xml:space="preserve">Bank </w:t>
      </w:r>
      <w:r>
        <w:rPr/>
        <w:t>of Kenya</w:t>
      </w:r>
    </w:p>
    <w:p>
      <w:pPr>
        <w:pStyle w:val="Normal1"/>
        <w:spacing w:before="0" w:after="388"/>
        <w:ind w:start="255" w:end="49" w:hanging="0"/>
        <w:rPr/>
      </w:pPr>
      <w:r>
        <w:rPr/>
        <w:t>Nairobi</w:t>
      </w:r>
      <w:r>
        <w:rPr/>
        <w:t xml:space="preserve"> Branch </w:t>
      </w:r>
    </w:p>
    <w:p>
      <w:pPr>
        <w:pStyle w:val="Normal1"/>
        <w:spacing w:before="0" w:after="387"/>
        <w:ind w:start="255" w:end="49" w:hanging="0"/>
        <w:rPr/>
      </w:pPr>
      <w:r>
        <w:rPr/>
        <w:t xml:space="preserve">Account Number: </w:t>
      </w:r>
      <w:r>
        <w:rPr/>
        <w:t>55</w:t>
      </w:r>
      <w:r>
        <w:rPr/>
        <w:t>41584</w:t>
      </w:r>
      <w:r>
        <w:rPr/>
        <w:t>5</w:t>
      </w:r>
      <w:r>
        <w:rPr/>
        <w:t xml:space="preserve">94 </w:t>
      </w:r>
    </w:p>
    <w:p>
      <w:pPr>
        <w:pStyle w:val="Normal1"/>
        <w:spacing w:before="0" w:after="387"/>
        <w:ind w:start="255" w:end="49" w:hanging="0"/>
        <w:rPr/>
      </w:pPr>
      <w:r>
        <w:rPr/>
        <w:t xml:space="preserve">Account Name; </w:t>
      </w:r>
      <w:r>
        <w:rPr>
          <w:rStyle w:val="DefaultParagraphFont"/>
          <w:b w:val="false"/>
          <w:bCs w:val="false"/>
        </w:rPr>
        <w:t>BADMON FITNESS GYM</w:t>
      </w:r>
      <w:r>
        <w:rPr/>
        <w:t xml:space="preserve"> </w:t>
      </w:r>
    </w:p>
    <w:p>
      <w:pPr>
        <w:pStyle w:val="Normal1"/>
        <w:spacing w:lineRule="auto" w:line="355" w:before="0" w:after="284"/>
        <w:ind w:start="255" w:end="49" w:hanging="0"/>
        <w:rPr/>
      </w:pPr>
      <w:r>
        <w:rPr/>
        <w:t xml:space="preserve">It will be a savings account as the Clinic will be trying to save the earnings from the business for the expansion of the business and tax payments. </w:t>
      </w:r>
      <w:r>
        <w:rPr/>
        <w:t>Co-operative</w:t>
      </w:r>
      <w:r>
        <w:rPr/>
        <w:t xml:space="preserve"> Bank was decided on as the Banks interest rates are attractive in comparison to others </w:t>
      </w:r>
    </w:p>
    <w:p>
      <w:pPr>
        <w:pStyle w:val="Normal1"/>
        <w:spacing w:before="0" w:after="385"/>
        <w:ind w:start="255" w:end="0" w:hanging="0"/>
        <w:jc w:val="start"/>
        <w:rPr/>
      </w:pPr>
      <w:r>
        <w:rPr>
          <w:rStyle w:val="DefaultParagraphFont"/>
          <w:b/>
        </w:rPr>
        <w:t xml:space="preserve">Insurance Services </w:t>
      </w:r>
    </w:p>
    <w:p>
      <w:pPr>
        <w:pStyle w:val="Normal1"/>
        <w:spacing w:before="0" w:after="394"/>
        <w:ind w:start="255" w:end="49" w:hanging="0"/>
        <w:rPr/>
      </w:pPr>
      <w:r>
        <w:rPr/>
        <w:t xml:space="preserve">The Company will turn to AON for its insurance services. It will cover: </w:t>
      </w:r>
    </w:p>
    <w:p>
      <w:pPr>
        <w:pStyle w:val="Normal1"/>
        <w:spacing w:before="0" w:after="385"/>
        <w:ind w:start="255" w:end="0" w:hanging="0"/>
        <w:jc w:val="start"/>
        <w:rPr/>
      </w:pPr>
      <w:r>
        <w:rPr>
          <w:rStyle w:val="DefaultParagraphFont"/>
          <w:b/>
        </w:rPr>
        <w:t>Contract work insurance</w:t>
      </w:r>
      <w:r>
        <w:rPr/>
        <w:t xml:space="preserve"> </w:t>
      </w:r>
    </w:p>
    <w:p>
      <w:pPr>
        <w:pStyle w:val="Normal1"/>
        <w:spacing w:before="0" w:after="392"/>
        <w:ind w:start="255" w:end="49" w:hanging="0"/>
        <w:rPr/>
      </w:pPr>
      <w:r>
        <w:rPr/>
        <w:t xml:space="preserve">This covers against physical loss or damages in the restaurant. </w:t>
      </w:r>
    </w:p>
    <w:p>
      <w:pPr>
        <w:pStyle w:val="Normal1"/>
        <w:spacing w:lineRule="auto" w:line="256" w:before="0" w:after="0"/>
        <w:ind w:start="260" w:end="0" w:hanging="0"/>
        <w:jc w:val="start"/>
        <w:rPr/>
      </w:pPr>
      <w:r>
        <w:rPr>
          <w:rStyle w:val="DefaultParagraphFont"/>
          <w:b/>
        </w:rPr>
        <w:t xml:space="preserve"> </w:t>
      </w:r>
    </w:p>
    <w:p>
      <w:pPr>
        <w:pStyle w:val="Heading4"/>
        <w:tabs>
          <w:tab w:val="left" w:pos="255" w:leader="none"/>
        </w:tabs>
        <w:ind w:start="255" w:end="0" w:hanging="0"/>
        <w:rPr/>
      </w:pPr>
      <w:bookmarkStart w:id="61" w:name="__RefHeading___Toc5107_218034418"/>
      <w:bookmarkEnd w:id="61"/>
      <w:r>
        <w:rPr/>
        <w:t>Inland transit</w:t>
      </w:r>
      <w:r>
        <w:rPr>
          <w:rStyle w:val="DefaultParagraphFont"/>
          <w:b w:val="false"/>
        </w:rPr>
        <w:t xml:space="preserve"> </w:t>
      </w:r>
    </w:p>
    <w:p>
      <w:pPr>
        <w:pStyle w:val="Normal1"/>
        <w:spacing w:lineRule="auto" w:line="357" w:before="0" w:after="283"/>
        <w:ind w:start="255" w:end="49" w:hanging="0"/>
        <w:rPr/>
      </w:pPr>
      <w:r>
        <w:rPr/>
        <w:t xml:space="preserve">This policy covers against loss or damage to the goods/materials while on transit by road and will be provided on a risk basis. </w:t>
      </w:r>
    </w:p>
    <w:p>
      <w:pPr>
        <w:pStyle w:val="Heading4"/>
        <w:tabs>
          <w:tab w:val="left" w:pos="255" w:leader="none"/>
        </w:tabs>
        <w:ind w:start="255" w:end="0" w:hanging="0"/>
        <w:rPr/>
      </w:pPr>
      <w:bookmarkStart w:id="62" w:name="__RefHeading___Toc5109_218034418"/>
      <w:bookmarkEnd w:id="62"/>
      <w:r>
        <w:rPr/>
        <w:t>Third-party liability</w:t>
      </w:r>
      <w:r>
        <w:rPr>
          <w:rStyle w:val="DefaultParagraphFont"/>
          <w:b w:val="false"/>
        </w:rPr>
        <w:t xml:space="preserve"> </w:t>
      </w:r>
    </w:p>
    <w:p>
      <w:pPr>
        <w:pStyle w:val="Normal1"/>
        <w:spacing w:lineRule="auto" w:line="355" w:before="0" w:after="289"/>
        <w:ind w:start="255" w:end="49" w:hanging="0"/>
        <w:rPr/>
      </w:pPr>
      <w:r>
        <w:rPr/>
        <w:t xml:space="preserve">This covers third-party liability risk in respect to bodily harm and property damage that may occur in the restaurant. </w:t>
      </w:r>
    </w:p>
    <w:p>
      <w:pPr>
        <w:pStyle w:val="Normal1"/>
        <w:spacing w:before="0" w:after="385"/>
        <w:ind w:start="255" w:end="0" w:hanging="0"/>
        <w:jc w:val="start"/>
        <w:rPr/>
      </w:pPr>
      <w:r>
        <w:rPr>
          <w:rStyle w:val="DefaultParagraphFont"/>
          <w:b/>
        </w:rPr>
        <w:t>Beneficial occupation</w:t>
      </w:r>
      <w:r>
        <w:rPr/>
        <w:t xml:space="preserve"> </w:t>
      </w:r>
    </w:p>
    <w:p>
      <w:pPr>
        <w:pStyle w:val="Normal1"/>
        <w:spacing w:before="0" w:after="392"/>
        <w:ind w:start="255" w:end="49" w:hanging="0"/>
        <w:rPr/>
      </w:pPr>
      <w:r>
        <w:rPr/>
        <w:t xml:space="preserve">This policy extends to cover fire and burglary damage to property. </w:t>
      </w:r>
    </w:p>
    <w:p>
      <w:pPr>
        <w:pStyle w:val="Heading4"/>
        <w:tabs>
          <w:tab w:val="left" w:pos="255" w:leader="none"/>
        </w:tabs>
        <w:ind w:start="255" w:end="0" w:hanging="0"/>
        <w:rPr/>
      </w:pPr>
      <w:bookmarkStart w:id="63" w:name="__RefHeading___Toc5111_218034418"/>
      <w:bookmarkEnd w:id="63"/>
      <w:r>
        <w:rPr/>
        <w:t>Political risk</w:t>
      </w:r>
      <w:r>
        <w:rPr>
          <w:rStyle w:val="DefaultParagraphFont"/>
          <w:b w:val="false"/>
        </w:rPr>
        <w:t xml:space="preserve"> </w:t>
      </w:r>
    </w:p>
    <w:p>
      <w:pPr>
        <w:pStyle w:val="Normal1"/>
        <w:spacing w:lineRule="auto" w:line="357" w:before="0" w:after="284"/>
        <w:ind w:start="255" w:end="49" w:hanging="0"/>
        <w:rPr/>
      </w:pPr>
      <w:r>
        <w:rPr/>
        <w:t xml:space="preserve">This extension protects the project against damage/destruction of physical assets, loss of business, or business interruption due to any politically motivated violence. </w:t>
      </w:r>
    </w:p>
    <w:p>
      <w:pPr>
        <w:pStyle w:val="Heading4"/>
        <w:tabs>
          <w:tab w:val="left" w:pos="255" w:leader="none"/>
        </w:tabs>
        <w:ind w:start="255" w:end="0" w:hanging="0"/>
        <w:rPr/>
      </w:pPr>
      <w:bookmarkStart w:id="64" w:name="__RefHeading___Toc5113_218034418"/>
      <w:bookmarkEnd w:id="64"/>
      <w:r>
        <w:rPr/>
        <w:t xml:space="preserve">Legal Services </w:t>
      </w:r>
    </w:p>
    <w:p>
      <w:pPr>
        <w:pStyle w:val="Normal1"/>
        <w:spacing w:lineRule="auto" w:line="355" w:before="0" w:after="280"/>
        <w:ind w:start="255" w:end="49" w:hanging="0"/>
        <w:rPr/>
      </w:pPr>
      <w:r>
        <w:rPr/>
        <w:t xml:space="preserve">The Company will look to hire the services of Murgor and Murgor Advocates from time. The Company believes that the law firm will be experienced, somewhat familiar with the industry and its legal environment. </w:t>
      </w:r>
    </w:p>
    <w:p>
      <w:pPr>
        <w:pStyle w:val="Normal1"/>
        <w:spacing w:before="0" w:after="391"/>
        <w:ind w:start="255" w:end="49" w:hanging="0"/>
        <w:rPr/>
      </w:pPr>
      <w:r>
        <w:rPr/>
        <w:t xml:space="preserve">The advocates should be able to: </w:t>
      </w:r>
    </w:p>
    <w:p>
      <w:pPr>
        <w:pStyle w:val="Normal1"/>
        <w:numPr>
          <w:ilvl w:val="0"/>
          <w:numId w:val="2"/>
        </w:numPr>
        <w:spacing w:lineRule="auto" w:line="362" w:before="0" w:after="0"/>
        <w:rPr/>
      </w:pPr>
      <w:r>
        <w:rPr/>
        <w:t xml:space="preserve">Consult and handle all corporate legal processes (e.g., intellectual property, mergers &amp; acquisitions, financial / securities offerings, compliance issues, transactions, agreements, lawsuits, and patents) </w:t>
      </w:r>
    </w:p>
    <w:p>
      <w:pPr>
        <w:pStyle w:val="Normal1"/>
        <w:numPr>
          <w:ilvl w:val="0"/>
          <w:numId w:val="2"/>
        </w:numPr>
        <w:spacing w:before="0" w:after="119"/>
        <w:rPr/>
      </w:pPr>
      <w:r>
        <w:rPr/>
        <w:t xml:space="preserve">Develop company policy and position on legal issues </w:t>
      </w:r>
    </w:p>
    <w:p>
      <w:pPr>
        <w:pStyle w:val="Normal1"/>
        <w:numPr>
          <w:ilvl w:val="0"/>
          <w:numId w:val="2"/>
        </w:numPr>
        <w:spacing w:before="0" w:after="116"/>
        <w:rPr/>
      </w:pPr>
      <w:r>
        <w:rPr/>
        <w:t xml:space="preserve">Research, anticipate and guard company against legal risks </w:t>
      </w:r>
    </w:p>
    <w:p>
      <w:pPr>
        <w:pStyle w:val="Normal1"/>
        <w:numPr>
          <w:ilvl w:val="0"/>
          <w:numId w:val="2"/>
        </w:numPr>
        <w:spacing w:before="0" w:after="119"/>
        <w:rPr/>
      </w:pPr>
      <w:r>
        <w:rPr/>
        <w:t xml:space="preserve">Represent the company in legal proceedings (administrative boards, court trials) </w:t>
      </w:r>
    </w:p>
    <w:p>
      <w:pPr>
        <w:pStyle w:val="Normal1"/>
        <w:numPr>
          <w:ilvl w:val="0"/>
          <w:numId w:val="2"/>
        </w:numPr>
        <w:rPr/>
      </w:pPr>
      <w:r>
        <w:rPr/>
        <w:t>Responsible for analyzing legal documents on behalf of the company</w:t>
      </w:r>
      <w:r>
        <w:rPr>
          <w:rStyle w:val="DefaultParagraphFont"/>
          <w:b/>
        </w:rPr>
        <w:t xml:space="preserve"> </w:t>
      </w:r>
    </w:p>
    <w:p>
      <w:pPr>
        <w:pStyle w:val="Heading1"/>
        <w:tabs>
          <w:tab w:val="left" w:pos="210" w:leader="none"/>
        </w:tabs>
        <w:ind w:start="210" w:end="0" w:hanging="10"/>
        <w:jc w:val="center"/>
        <w:rPr/>
      </w:pPr>
      <w:bookmarkStart w:id="65" w:name="__RefHeading___Toc5115_218034418"/>
      <w:bookmarkStart w:id="66" w:name="_Toc55687"/>
      <w:bookmarkEnd w:id="65"/>
      <w:r>
        <w:rPr/>
        <w:t xml:space="preserve">CHAPTER FOUR </w:t>
      </w:r>
      <w:bookmarkEnd w:id="66"/>
    </w:p>
    <w:p>
      <w:pPr>
        <w:pStyle w:val="Heading1"/>
        <w:tabs>
          <w:tab w:val="left" w:pos="210" w:leader="none"/>
        </w:tabs>
        <w:ind w:start="210" w:end="0" w:hanging="10"/>
        <w:jc w:val="center"/>
        <w:rPr/>
      </w:pPr>
      <w:bookmarkStart w:id="67" w:name="__RefHeading___Toc5117_218034418"/>
      <w:bookmarkStart w:id="68" w:name="_Toc55688"/>
      <w:bookmarkEnd w:id="67"/>
      <w:r>
        <w:rPr/>
        <w:t xml:space="preserve">PRODUCTION AND OPERATION PLAN </w:t>
      </w:r>
      <w:bookmarkEnd w:id="68"/>
    </w:p>
    <w:p>
      <w:pPr>
        <w:pStyle w:val="Heading2"/>
        <w:tabs>
          <w:tab w:val="left" w:pos="210" w:leader="none"/>
        </w:tabs>
        <w:ind w:start="210" w:end="0" w:hanging="10"/>
        <w:rPr/>
      </w:pPr>
      <w:bookmarkStart w:id="69" w:name="__RefHeading___Toc5119_218034418"/>
      <w:bookmarkStart w:id="70" w:name="_Toc55689"/>
      <w:bookmarkEnd w:id="69"/>
      <w:r>
        <w:rPr/>
        <w:t xml:space="preserve">4.0 Introduction </w:t>
      </w:r>
      <w:bookmarkEnd w:id="70"/>
    </w:p>
    <w:p>
      <w:pPr>
        <w:pStyle w:val="Normal1"/>
        <w:spacing w:lineRule="auto" w:line="357" w:before="0" w:after="603"/>
        <w:ind w:start="255" w:end="49" w:hanging="0"/>
        <w:rPr/>
      </w:pPr>
      <w:r>
        <w:rPr/>
        <w:t xml:space="preserve">Each </w:t>
      </w:r>
      <w:r>
        <w:rPr/>
        <w:t>hired employee</w:t>
      </w:r>
      <w:r>
        <w:rPr/>
        <w:t xml:space="preserve"> will have the tools and equipment required to work efficiently. New tools will be replaced after 6 months depending on how efficient the tool will be to ensure efficiency in their work, this will ensure that the business saves on time when serving customers. </w:t>
      </w:r>
    </w:p>
    <w:p>
      <w:pPr>
        <w:pStyle w:val="Heading2"/>
        <w:tabs>
          <w:tab w:val="left" w:pos="210" w:leader="none"/>
        </w:tabs>
        <w:ind w:start="210" w:end="0" w:hanging="10"/>
        <w:rPr/>
      </w:pPr>
      <w:bookmarkStart w:id="71" w:name="__RefHeading___Toc5121_218034418"/>
      <w:bookmarkStart w:id="72" w:name="_Toc55690"/>
      <w:bookmarkEnd w:id="71"/>
      <w:r>
        <w:rPr/>
        <w:t xml:space="preserve">4.1 Operation facilities and capabilities </w:t>
      </w:r>
      <w:bookmarkEnd w:id="72"/>
    </w:p>
    <w:p>
      <w:pPr>
        <w:pStyle w:val="Normal1"/>
        <w:spacing w:lineRule="auto" w:line="357" w:before="0" w:after="2"/>
        <w:ind w:start="255" w:end="49" w:hanging="0"/>
        <w:rPr/>
      </w:pPr>
      <w:r>
        <w:rPr>
          <w:rStyle w:val="DefaultParagraphFont"/>
          <w:b w:val="false"/>
          <w:bCs w:val="false"/>
        </w:rPr>
        <w:t>BADMON FITNESS GYM</w:t>
      </w:r>
      <w:r>
        <w:rPr/>
        <w:t xml:space="preserve">  in its quest to provide its clients with </w:t>
      </w:r>
      <w:r>
        <w:rPr/>
        <w:t xml:space="preserve">fitness services </w:t>
      </w:r>
      <w:r>
        <w:rPr/>
        <w:t>will need the following machinery and equipment</w:t>
      </w:r>
      <w:r>
        <w:rPr>
          <w:rStyle w:val="DefaultParagraphFont"/>
          <w:b/>
        </w:rPr>
        <w:t xml:space="preserve">: </w:t>
      </w:r>
    </w:p>
    <w:p>
      <w:pPr>
        <w:pStyle w:val="Normal1"/>
        <w:spacing w:lineRule="auto" w:line="256" w:before="0" w:after="156"/>
        <w:ind w:start="260" w:end="0" w:hanging="0"/>
        <w:jc w:val="start"/>
        <w:rPr/>
      </w:pPr>
      <w:r>
        <w:rPr>
          <w:rStyle w:val="DefaultParagraphFont"/>
          <w:b/>
        </w:rPr>
        <w:t xml:space="preserve"> </w:t>
      </w:r>
    </w:p>
    <w:p>
      <w:pPr>
        <w:pStyle w:val="Heading2"/>
        <w:tabs>
          <w:tab w:val="left" w:pos="210" w:leader="none"/>
        </w:tabs>
        <w:ind w:start="210" w:end="0" w:hanging="10"/>
        <w:rPr/>
      </w:pPr>
      <w:bookmarkStart w:id="73" w:name="__RefHeading___Toc5123_218034418"/>
      <w:bookmarkStart w:id="74" w:name="_Toc55691"/>
      <w:bookmarkEnd w:id="73"/>
      <w:r>
        <w:rPr/>
        <w:t xml:space="preserve">4.1.1 Capability table </w:t>
      </w:r>
      <w:bookmarkEnd w:id="74"/>
    </w:p>
    <w:p>
      <w:pPr>
        <w:pStyle w:val="Normal1"/>
        <w:spacing w:lineRule="auto" w:line="256" w:before="0" w:after="0"/>
        <w:ind w:start="260" w:end="0" w:hanging="0"/>
        <w:jc w:val="start"/>
        <w:rPr/>
      </w:pPr>
      <w:r>
        <w:rPr/>
        <w:tab/>
      </w:r>
      <w:bookmarkStart w:id="75" w:name="table_13"/>
      <w:bookmarkEnd w:id="75"/>
    </w:p>
    <w:tbl>
      <w:tblPr>
        <w:tblW w:w="4950" w:type="dxa"/>
        <w:jc w:val="start"/>
        <w:tblInd w:w="0" w:type="dxa"/>
        <w:shd w:fill="FFFFFF" w:val="clear"/>
        <w:tblLayout w:type="fixed"/>
        <w:tblCellMar>
          <w:top w:w="60" w:type="dxa"/>
          <w:start w:w="0" w:type="dxa"/>
          <w:bottom w:w="0" w:type="dxa"/>
          <w:end w:w="0" w:type="dxa"/>
        </w:tblCellMar>
      </w:tblPr>
      <w:tblGrid>
        <w:gridCol w:w="2915"/>
        <w:gridCol w:w="2035"/>
      </w:tblGrid>
      <w:tr>
        <w:trPr/>
        <w:tc>
          <w:tcPr>
            <w:tcW w:w="2915" w:type="dxa"/>
            <w:tcBorders>
              <w:top w:val="single" w:sz="2" w:space="0" w:color="DEE2E6"/>
            </w:tcBorders>
            <w:shd w:fill="FFFFFF" w:val="clear"/>
            <w:vAlign w:val="center"/>
          </w:tcPr>
          <w:p>
            <w:pPr>
              <w:pStyle w:val="TableContents"/>
              <w:jc w:val="start"/>
              <w:rPr>
                <w:b/>
                <w:b/>
                <w:bCs/>
                <w:sz w:val="26"/>
                <w:szCs w:val="26"/>
              </w:rPr>
            </w:pPr>
            <w:r>
              <w:rPr>
                <w:b/>
                <w:bCs/>
                <w:sz w:val="26"/>
                <w:szCs w:val="26"/>
              </w:rPr>
              <w:t>Requirements</w:t>
            </w:r>
          </w:p>
        </w:tc>
        <w:tc>
          <w:tcPr>
            <w:tcW w:w="2035" w:type="dxa"/>
            <w:tcBorders>
              <w:top w:val="single" w:sz="2" w:space="0" w:color="DEE2E6"/>
            </w:tcBorders>
            <w:shd w:fill="FFFFFF" w:val="clear"/>
            <w:vAlign w:val="center"/>
          </w:tcPr>
          <w:p>
            <w:pPr>
              <w:pStyle w:val="TableContents"/>
              <w:rPr>
                <w:sz w:val="4"/>
                <w:szCs w:val="4"/>
              </w:rPr>
            </w:pPr>
            <w:r>
              <w:rPr>
                <w:sz w:val="4"/>
                <w:szCs w:val="4"/>
              </w:rPr>
            </w:r>
          </w:p>
        </w:tc>
      </w:tr>
      <w:tr>
        <w:trPr/>
        <w:tc>
          <w:tcPr>
            <w:tcW w:w="2915" w:type="dxa"/>
            <w:tcBorders>
              <w:top w:val="single" w:sz="2" w:space="0" w:color="DEE2E6"/>
            </w:tcBorders>
            <w:shd w:fill="FFFFFF" w:val="clear"/>
            <w:vAlign w:val="center"/>
          </w:tcPr>
          <w:p>
            <w:pPr>
              <w:pStyle w:val="TableContents"/>
              <w:rPr>
                <w:sz w:val="4"/>
                <w:szCs w:val="4"/>
              </w:rPr>
            </w:pPr>
            <w:r>
              <w:rPr>
                <w:sz w:val="4"/>
                <w:szCs w:val="4"/>
              </w:rPr>
            </w:r>
          </w:p>
        </w:tc>
        <w:tc>
          <w:tcPr>
            <w:tcW w:w="2035" w:type="dxa"/>
            <w:tcBorders>
              <w:top w:val="single" w:sz="2" w:space="0" w:color="DEE2E6"/>
            </w:tcBorders>
            <w:shd w:fill="FFFFFF" w:val="clear"/>
            <w:vAlign w:val="center"/>
          </w:tcPr>
          <w:p>
            <w:pPr>
              <w:pStyle w:val="TableContents"/>
              <w:rPr>
                <w:sz w:val="4"/>
                <w:szCs w:val="4"/>
              </w:rPr>
            </w:pPr>
            <w:r>
              <w:rPr>
                <w:sz w:val="4"/>
                <w:szCs w:val="4"/>
              </w:rPr>
            </w:r>
          </w:p>
        </w:tc>
      </w:tr>
      <w:tr>
        <w:trPr/>
        <w:tc>
          <w:tcPr>
            <w:tcW w:w="2915" w:type="dxa"/>
            <w:tcBorders>
              <w:top w:val="single" w:sz="2" w:space="0" w:color="DEE2E6"/>
            </w:tcBorders>
            <w:shd w:fill="FFFFFF" w:val="clear"/>
            <w:vAlign w:val="center"/>
          </w:tcPr>
          <w:p>
            <w:pPr>
              <w:pStyle w:val="TableContents"/>
              <w:jc w:val="start"/>
              <w:rPr>
                <w:b/>
                <w:b/>
                <w:bCs/>
                <w:sz w:val="24"/>
                <w:szCs w:val="24"/>
              </w:rPr>
            </w:pPr>
            <w:r>
              <w:rPr>
                <w:b/>
                <w:bCs/>
                <w:sz w:val="24"/>
                <w:szCs w:val="24"/>
              </w:rPr>
              <w:t>Start-up Expenses</w:t>
            </w:r>
          </w:p>
        </w:tc>
        <w:tc>
          <w:tcPr>
            <w:tcW w:w="2035" w:type="dxa"/>
            <w:tcBorders>
              <w:top w:val="single" w:sz="2" w:space="0" w:color="DEE2E6"/>
            </w:tcBorders>
            <w:shd w:fill="FFFFFF" w:val="clear"/>
            <w:vAlign w:val="center"/>
          </w:tcPr>
          <w:p>
            <w:pPr>
              <w:pStyle w:val="TableContents"/>
              <w:rPr>
                <w:sz w:val="4"/>
                <w:szCs w:val="4"/>
              </w:rPr>
            </w:pPr>
            <w:r>
              <w:rPr>
                <w:sz w:val="4"/>
                <w:szCs w:val="4"/>
              </w:rPr>
            </w:r>
          </w:p>
        </w:tc>
      </w:tr>
      <w:tr>
        <w:trPr/>
        <w:tc>
          <w:tcPr>
            <w:tcW w:w="2915" w:type="dxa"/>
            <w:tcBorders>
              <w:top w:val="single" w:sz="2" w:space="0" w:color="DEE2E6"/>
            </w:tcBorders>
            <w:shd w:fill="FFFFFF" w:val="clear"/>
            <w:vAlign w:val="center"/>
          </w:tcPr>
          <w:p>
            <w:pPr>
              <w:pStyle w:val="TableContents"/>
              <w:jc w:val="start"/>
              <w:rPr/>
            </w:pPr>
            <w:r>
              <w:rPr/>
              <w:t>Legal</w:t>
            </w:r>
          </w:p>
        </w:tc>
        <w:tc>
          <w:tcPr>
            <w:tcW w:w="2035" w:type="dxa"/>
            <w:tcBorders>
              <w:top w:val="single" w:sz="2" w:space="0" w:color="DEE2E6"/>
            </w:tcBorders>
            <w:shd w:fill="FFFFFF" w:val="clear"/>
            <w:vAlign w:val="center"/>
          </w:tcPr>
          <w:p>
            <w:pPr>
              <w:pStyle w:val="TableContents"/>
              <w:jc w:val="start"/>
              <w:rPr/>
            </w:pPr>
            <w:r>
              <w:rPr/>
              <w:t>Ksh  3</w:t>
            </w:r>
            <w:r>
              <w:rPr/>
              <w:t>00</w:t>
            </w:r>
            <w:r>
              <w:rPr/>
              <w:t>,</w:t>
            </w:r>
            <w:r>
              <w:rPr/>
              <w:t>0</w:t>
            </w:r>
            <w:r>
              <w:rPr/>
              <w:t>00</w:t>
            </w:r>
          </w:p>
        </w:tc>
      </w:tr>
      <w:tr>
        <w:trPr/>
        <w:tc>
          <w:tcPr>
            <w:tcW w:w="2915" w:type="dxa"/>
            <w:tcBorders>
              <w:top w:val="single" w:sz="2" w:space="0" w:color="DEE2E6"/>
            </w:tcBorders>
            <w:shd w:fill="FFFFFF" w:val="clear"/>
            <w:vAlign w:val="center"/>
          </w:tcPr>
          <w:p>
            <w:pPr>
              <w:pStyle w:val="TableContents"/>
              <w:jc w:val="start"/>
              <w:rPr/>
            </w:pPr>
            <w:r>
              <w:rPr/>
              <w:t>Stationery etc.</w:t>
            </w:r>
          </w:p>
        </w:tc>
        <w:tc>
          <w:tcPr>
            <w:tcW w:w="2035" w:type="dxa"/>
            <w:tcBorders>
              <w:top w:val="single" w:sz="2" w:space="0" w:color="DEE2E6"/>
            </w:tcBorders>
            <w:shd w:fill="FFFFFF" w:val="clear"/>
            <w:vAlign w:val="center"/>
          </w:tcPr>
          <w:p>
            <w:pPr>
              <w:pStyle w:val="TableContents"/>
              <w:jc w:val="start"/>
              <w:rPr/>
            </w:pPr>
            <w:r>
              <w:rPr/>
              <w:t>Ksh  5</w:t>
            </w:r>
            <w:r>
              <w:rPr/>
              <w:t>0,0</w:t>
            </w:r>
            <w:r>
              <w:rPr/>
              <w:t>00</w:t>
            </w:r>
          </w:p>
        </w:tc>
      </w:tr>
      <w:tr>
        <w:trPr/>
        <w:tc>
          <w:tcPr>
            <w:tcW w:w="2915" w:type="dxa"/>
            <w:tcBorders>
              <w:top w:val="single" w:sz="2" w:space="0" w:color="DEE2E6"/>
            </w:tcBorders>
            <w:shd w:fill="FFFFFF" w:val="clear"/>
            <w:vAlign w:val="center"/>
          </w:tcPr>
          <w:p>
            <w:pPr>
              <w:pStyle w:val="TableContents"/>
              <w:jc w:val="start"/>
              <w:rPr/>
            </w:pPr>
            <w:r>
              <w:rPr/>
              <w:t>Insurance</w:t>
            </w:r>
          </w:p>
        </w:tc>
        <w:tc>
          <w:tcPr>
            <w:tcW w:w="2035" w:type="dxa"/>
            <w:tcBorders>
              <w:top w:val="single" w:sz="2" w:space="0" w:color="DEE2E6"/>
            </w:tcBorders>
            <w:shd w:fill="FFFFFF" w:val="clear"/>
            <w:vAlign w:val="center"/>
          </w:tcPr>
          <w:p>
            <w:pPr>
              <w:pStyle w:val="TableContents"/>
              <w:jc w:val="start"/>
              <w:rPr/>
            </w:pPr>
            <w:r>
              <w:rPr/>
              <w:t>Ksh  3</w:t>
            </w:r>
            <w:r>
              <w:rPr/>
              <w:t>30,0</w:t>
            </w:r>
            <w:r>
              <w:rPr/>
              <w:t>00</w:t>
            </w:r>
          </w:p>
        </w:tc>
      </w:tr>
      <w:tr>
        <w:trPr/>
        <w:tc>
          <w:tcPr>
            <w:tcW w:w="2915" w:type="dxa"/>
            <w:tcBorders>
              <w:top w:val="single" w:sz="2" w:space="0" w:color="DEE2E6"/>
            </w:tcBorders>
            <w:shd w:fill="FFFFFF" w:val="clear"/>
            <w:vAlign w:val="center"/>
          </w:tcPr>
          <w:p>
            <w:pPr>
              <w:pStyle w:val="TableContents"/>
              <w:jc w:val="start"/>
              <w:rPr/>
            </w:pPr>
            <w:r>
              <w:rPr/>
              <w:t>Rent</w:t>
            </w:r>
          </w:p>
        </w:tc>
        <w:tc>
          <w:tcPr>
            <w:tcW w:w="2035" w:type="dxa"/>
            <w:tcBorders>
              <w:top w:val="single" w:sz="2" w:space="0" w:color="DEE2E6"/>
            </w:tcBorders>
            <w:shd w:fill="FFFFFF" w:val="clear"/>
            <w:vAlign w:val="center"/>
          </w:tcPr>
          <w:p>
            <w:pPr>
              <w:pStyle w:val="TableContents"/>
              <w:jc w:val="start"/>
              <w:rPr/>
            </w:pPr>
            <w:r>
              <w:rPr/>
              <w:t>Ksh  132,</w:t>
            </w:r>
            <w:r>
              <w:rPr/>
              <w:t>0</w:t>
            </w:r>
            <w:r>
              <w:rPr/>
              <w:t>00</w:t>
            </w:r>
          </w:p>
        </w:tc>
      </w:tr>
      <w:tr>
        <w:trPr/>
        <w:tc>
          <w:tcPr>
            <w:tcW w:w="2915" w:type="dxa"/>
            <w:tcBorders>
              <w:top w:val="single" w:sz="2" w:space="0" w:color="DEE2E6"/>
            </w:tcBorders>
            <w:shd w:fill="FFFFFF" w:val="clear"/>
            <w:vAlign w:val="center"/>
          </w:tcPr>
          <w:p>
            <w:pPr>
              <w:pStyle w:val="TableContents"/>
              <w:jc w:val="start"/>
              <w:rPr/>
            </w:pPr>
            <w:r>
              <w:rPr/>
              <w:t>Computer</w:t>
            </w:r>
          </w:p>
        </w:tc>
        <w:tc>
          <w:tcPr>
            <w:tcW w:w="2035" w:type="dxa"/>
            <w:tcBorders>
              <w:top w:val="single" w:sz="2" w:space="0" w:color="DEE2E6"/>
            </w:tcBorders>
            <w:shd w:fill="FFFFFF" w:val="clear"/>
            <w:vAlign w:val="center"/>
          </w:tcPr>
          <w:p>
            <w:pPr>
              <w:pStyle w:val="TableContents"/>
              <w:jc w:val="start"/>
              <w:rPr/>
            </w:pPr>
            <w:r>
              <w:rPr/>
              <w:t>Ksh  1</w:t>
            </w:r>
            <w:r>
              <w:rPr/>
              <w:t>00</w:t>
            </w:r>
            <w:r>
              <w:rPr/>
              <w:t>,000</w:t>
            </w:r>
          </w:p>
        </w:tc>
      </w:tr>
      <w:tr>
        <w:trPr/>
        <w:tc>
          <w:tcPr>
            <w:tcW w:w="2915" w:type="dxa"/>
            <w:tcBorders>
              <w:top w:val="single" w:sz="2" w:space="0" w:color="DEE2E6"/>
            </w:tcBorders>
            <w:shd w:fill="FFFFFF" w:val="clear"/>
            <w:vAlign w:val="center"/>
          </w:tcPr>
          <w:p>
            <w:pPr>
              <w:pStyle w:val="TableContents"/>
              <w:jc w:val="start"/>
              <w:rPr/>
            </w:pPr>
            <w:r>
              <w:rPr/>
              <w:t>Construction Equipment Rental</w:t>
            </w:r>
          </w:p>
        </w:tc>
        <w:tc>
          <w:tcPr>
            <w:tcW w:w="2035" w:type="dxa"/>
            <w:tcBorders>
              <w:top w:val="single" w:sz="2" w:space="0" w:color="DEE2E6"/>
            </w:tcBorders>
            <w:shd w:fill="FFFFFF" w:val="clear"/>
            <w:vAlign w:val="center"/>
          </w:tcPr>
          <w:p>
            <w:pPr>
              <w:pStyle w:val="TableContents"/>
              <w:jc w:val="start"/>
              <w:rPr/>
            </w:pPr>
            <w:r>
              <w:rPr/>
              <w:t>Ksh  3</w:t>
            </w:r>
            <w:r>
              <w:rPr/>
              <w:t>00</w:t>
            </w:r>
            <w:r>
              <w:rPr/>
              <w:t>,000</w:t>
            </w:r>
          </w:p>
        </w:tc>
      </w:tr>
      <w:tr>
        <w:trPr/>
        <w:tc>
          <w:tcPr>
            <w:tcW w:w="2915" w:type="dxa"/>
            <w:tcBorders>
              <w:top w:val="single" w:sz="2" w:space="0" w:color="DEE2E6"/>
            </w:tcBorders>
            <w:shd w:fill="FFFFFF" w:val="clear"/>
            <w:vAlign w:val="center"/>
          </w:tcPr>
          <w:p>
            <w:pPr>
              <w:pStyle w:val="TableContents"/>
              <w:jc w:val="start"/>
              <w:rPr/>
            </w:pPr>
            <w:r>
              <w:rPr/>
              <w:t>Other</w:t>
            </w:r>
          </w:p>
        </w:tc>
        <w:tc>
          <w:tcPr>
            <w:tcW w:w="2035" w:type="dxa"/>
            <w:tcBorders>
              <w:top w:val="single" w:sz="2" w:space="0" w:color="DEE2E6"/>
            </w:tcBorders>
            <w:shd w:fill="FFFFFF" w:val="clear"/>
            <w:vAlign w:val="center"/>
          </w:tcPr>
          <w:p>
            <w:pPr>
              <w:pStyle w:val="TableContents"/>
              <w:jc w:val="start"/>
              <w:rPr/>
            </w:pPr>
            <w:r>
              <w:rPr/>
              <w:t>Ksh  1</w:t>
            </w:r>
            <w:r>
              <w:rPr/>
              <w:t>00</w:t>
            </w:r>
            <w:r>
              <w:rPr/>
              <w:t>,000</w:t>
            </w:r>
          </w:p>
        </w:tc>
      </w:tr>
      <w:tr>
        <w:trPr/>
        <w:tc>
          <w:tcPr>
            <w:tcW w:w="2915" w:type="dxa"/>
            <w:tcBorders>
              <w:top w:val="single" w:sz="2" w:space="0" w:color="DEE2E6"/>
            </w:tcBorders>
            <w:shd w:fill="FFFFFF" w:val="clear"/>
            <w:vAlign w:val="center"/>
          </w:tcPr>
          <w:p>
            <w:pPr>
              <w:pStyle w:val="TableContents"/>
              <w:jc w:val="start"/>
              <w:rPr/>
            </w:pPr>
            <w:r>
              <w:rPr/>
              <w:t>Total Start-up Expenses</w:t>
            </w:r>
          </w:p>
        </w:tc>
        <w:tc>
          <w:tcPr>
            <w:tcW w:w="2035" w:type="dxa"/>
            <w:tcBorders>
              <w:top w:val="single" w:sz="2" w:space="0" w:color="DEE2E6"/>
            </w:tcBorders>
            <w:shd w:fill="FFFFFF" w:val="clear"/>
            <w:vAlign w:val="center"/>
          </w:tcPr>
          <w:p>
            <w:pPr>
              <w:pStyle w:val="TableContents"/>
              <w:jc w:val="start"/>
              <w:rPr/>
            </w:pPr>
            <w:r>
              <w:rPr/>
              <w:t>Ksh  2,5</w:t>
            </w:r>
            <w:r>
              <w:rPr/>
              <w:t>00</w:t>
            </w:r>
            <w:r>
              <w:rPr/>
              <w:t>,000</w:t>
            </w:r>
          </w:p>
        </w:tc>
      </w:tr>
      <w:tr>
        <w:trPr/>
        <w:tc>
          <w:tcPr>
            <w:tcW w:w="2915" w:type="dxa"/>
            <w:tcBorders>
              <w:top w:val="single" w:sz="2" w:space="0" w:color="DEE2E6"/>
            </w:tcBorders>
            <w:shd w:fill="FFFFFF" w:val="clear"/>
            <w:vAlign w:val="center"/>
          </w:tcPr>
          <w:p>
            <w:pPr>
              <w:pStyle w:val="TableContents"/>
              <w:rPr>
                <w:sz w:val="4"/>
                <w:szCs w:val="4"/>
              </w:rPr>
            </w:pPr>
            <w:r>
              <w:rPr>
                <w:sz w:val="4"/>
                <w:szCs w:val="4"/>
              </w:rPr>
            </w:r>
          </w:p>
          <w:p>
            <w:pPr>
              <w:pStyle w:val="TableContents"/>
              <w:rPr>
                <w:sz w:val="4"/>
                <w:szCs w:val="4"/>
              </w:rPr>
            </w:pPr>
            <w:r>
              <w:rPr>
                <w:sz w:val="4"/>
                <w:szCs w:val="4"/>
              </w:rPr>
            </w:r>
          </w:p>
          <w:p>
            <w:pPr>
              <w:pStyle w:val="TableContents"/>
              <w:rPr>
                <w:sz w:val="4"/>
                <w:szCs w:val="4"/>
              </w:rPr>
            </w:pPr>
            <w:r>
              <w:rPr>
                <w:sz w:val="4"/>
                <w:szCs w:val="4"/>
              </w:rPr>
            </w:r>
          </w:p>
          <w:p>
            <w:pPr>
              <w:pStyle w:val="TableContents"/>
              <w:rPr>
                <w:sz w:val="4"/>
                <w:szCs w:val="4"/>
              </w:rPr>
            </w:pPr>
            <w:r>
              <w:rPr>
                <w:sz w:val="4"/>
                <w:szCs w:val="4"/>
              </w:rPr>
            </w:r>
          </w:p>
        </w:tc>
        <w:tc>
          <w:tcPr>
            <w:tcW w:w="2035" w:type="dxa"/>
            <w:tcBorders>
              <w:top w:val="single" w:sz="2" w:space="0" w:color="DEE2E6"/>
            </w:tcBorders>
            <w:shd w:fill="FFFFFF" w:val="clear"/>
            <w:vAlign w:val="center"/>
          </w:tcPr>
          <w:p>
            <w:pPr>
              <w:pStyle w:val="TableContents"/>
              <w:rPr>
                <w:sz w:val="4"/>
                <w:szCs w:val="4"/>
              </w:rPr>
            </w:pPr>
            <w:r>
              <w:rPr>
                <w:sz w:val="4"/>
                <w:szCs w:val="4"/>
              </w:rPr>
              <w:t>\</w:t>
            </w:r>
          </w:p>
        </w:tc>
      </w:tr>
      <w:tr>
        <w:trPr/>
        <w:tc>
          <w:tcPr>
            <w:tcW w:w="2915" w:type="dxa"/>
            <w:tcBorders>
              <w:top w:val="single" w:sz="2" w:space="0" w:color="DEE2E6"/>
            </w:tcBorders>
            <w:shd w:fill="FFFFFF" w:val="clear"/>
            <w:vAlign w:val="center"/>
          </w:tcPr>
          <w:p>
            <w:pPr>
              <w:pStyle w:val="TableContents"/>
              <w:jc w:val="start"/>
              <w:rPr>
                <w:b/>
                <w:b/>
                <w:bCs/>
                <w:sz w:val="26"/>
                <w:szCs w:val="26"/>
              </w:rPr>
            </w:pPr>
            <w:r>
              <w:rPr>
                <w:b/>
                <w:bCs/>
                <w:sz w:val="26"/>
                <w:szCs w:val="26"/>
              </w:rPr>
              <w:t>Start-up Assets</w:t>
            </w:r>
          </w:p>
        </w:tc>
        <w:tc>
          <w:tcPr>
            <w:tcW w:w="2035" w:type="dxa"/>
            <w:tcBorders>
              <w:top w:val="single" w:sz="2" w:space="0" w:color="DEE2E6"/>
            </w:tcBorders>
            <w:shd w:fill="FFFFFF" w:val="clear"/>
            <w:vAlign w:val="center"/>
          </w:tcPr>
          <w:p>
            <w:pPr>
              <w:pStyle w:val="TableContents"/>
              <w:rPr>
                <w:sz w:val="4"/>
                <w:szCs w:val="4"/>
              </w:rPr>
            </w:pPr>
            <w:r>
              <w:rPr>
                <w:sz w:val="4"/>
                <w:szCs w:val="4"/>
              </w:rPr>
            </w:r>
          </w:p>
        </w:tc>
      </w:tr>
      <w:tr>
        <w:trPr/>
        <w:tc>
          <w:tcPr>
            <w:tcW w:w="2915" w:type="dxa"/>
            <w:tcBorders>
              <w:top w:val="single" w:sz="2" w:space="0" w:color="DEE2E6"/>
            </w:tcBorders>
            <w:shd w:fill="FFFFFF" w:val="clear"/>
            <w:vAlign w:val="center"/>
          </w:tcPr>
          <w:p>
            <w:pPr>
              <w:pStyle w:val="TableContents"/>
              <w:jc w:val="start"/>
              <w:rPr/>
            </w:pPr>
            <w:r>
              <w:rPr/>
              <w:t>Cash Required</w:t>
            </w:r>
          </w:p>
        </w:tc>
        <w:tc>
          <w:tcPr>
            <w:tcW w:w="2035" w:type="dxa"/>
            <w:tcBorders>
              <w:top w:val="single" w:sz="2" w:space="0" w:color="DEE2E6"/>
            </w:tcBorders>
            <w:shd w:fill="FFFFFF" w:val="clear"/>
            <w:vAlign w:val="center"/>
          </w:tcPr>
          <w:p>
            <w:pPr>
              <w:pStyle w:val="TableContents"/>
              <w:jc w:val="start"/>
              <w:rPr/>
            </w:pPr>
            <w:r>
              <w:rPr/>
              <w:t>Ksh  2,3</w:t>
            </w:r>
            <w:r>
              <w:rPr/>
              <w:t>00</w:t>
            </w:r>
            <w:r>
              <w:rPr/>
              <w:t>,000</w:t>
            </w:r>
          </w:p>
        </w:tc>
      </w:tr>
      <w:tr>
        <w:trPr/>
        <w:tc>
          <w:tcPr>
            <w:tcW w:w="2915" w:type="dxa"/>
            <w:tcBorders>
              <w:top w:val="single" w:sz="2" w:space="0" w:color="DEE2E6"/>
            </w:tcBorders>
            <w:shd w:fill="FFFFFF" w:val="clear"/>
            <w:vAlign w:val="center"/>
          </w:tcPr>
          <w:p>
            <w:pPr>
              <w:pStyle w:val="TableContents"/>
              <w:jc w:val="start"/>
              <w:rPr/>
            </w:pPr>
            <w:r>
              <w:rPr/>
              <w:t>Other Current Assets</w:t>
            </w:r>
          </w:p>
        </w:tc>
        <w:tc>
          <w:tcPr>
            <w:tcW w:w="2035" w:type="dxa"/>
            <w:tcBorders>
              <w:top w:val="single" w:sz="2" w:space="0" w:color="DEE2E6"/>
            </w:tcBorders>
            <w:shd w:fill="FFFFFF" w:val="clear"/>
            <w:vAlign w:val="center"/>
          </w:tcPr>
          <w:p>
            <w:pPr>
              <w:pStyle w:val="TableContents"/>
              <w:jc w:val="start"/>
              <w:rPr/>
            </w:pPr>
            <w:r>
              <w:rPr/>
              <w:t>Ksh  2</w:t>
            </w:r>
            <w:r>
              <w:rPr/>
              <w:t>00</w:t>
            </w:r>
            <w:r>
              <w:rPr/>
              <w:t>,000</w:t>
            </w:r>
          </w:p>
        </w:tc>
      </w:tr>
      <w:tr>
        <w:trPr/>
        <w:tc>
          <w:tcPr>
            <w:tcW w:w="2915" w:type="dxa"/>
            <w:tcBorders>
              <w:top w:val="single" w:sz="2" w:space="0" w:color="DEE2E6"/>
            </w:tcBorders>
            <w:shd w:fill="FFFFFF" w:val="clear"/>
            <w:vAlign w:val="center"/>
          </w:tcPr>
          <w:p>
            <w:pPr>
              <w:pStyle w:val="TableContents"/>
              <w:jc w:val="start"/>
              <w:rPr/>
            </w:pPr>
            <w:r>
              <w:rPr/>
              <w:t>Long-term Assets</w:t>
            </w:r>
          </w:p>
        </w:tc>
        <w:tc>
          <w:tcPr>
            <w:tcW w:w="2035" w:type="dxa"/>
            <w:tcBorders>
              <w:top w:val="single" w:sz="2" w:space="0" w:color="DEE2E6"/>
            </w:tcBorders>
            <w:shd w:fill="FFFFFF" w:val="clear"/>
            <w:vAlign w:val="center"/>
          </w:tcPr>
          <w:p>
            <w:pPr>
              <w:pStyle w:val="TableContents"/>
              <w:jc w:val="start"/>
              <w:rPr/>
            </w:pPr>
            <w:r>
              <w:rPr/>
              <w:t>Ksh  9,</w:t>
            </w:r>
            <w:r>
              <w:rPr/>
              <w:t>0</w:t>
            </w:r>
            <w:r>
              <w:rPr/>
              <w:t>0</w:t>
            </w:r>
            <w:r>
              <w:rPr/>
              <w:t>0</w:t>
            </w:r>
            <w:r>
              <w:rPr/>
              <w:t>,000</w:t>
            </w:r>
          </w:p>
        </w:tc>
      </w:tr>
      <w:tr>
        <w:trPr/>
        <w:tc>
          <w:tcPr>
            <w:tcW w:w="2915" w:type="dxa"/>
            <w:tcBorders>
              <w:top w:val="single" w:sz="2" w:space="0" w:color="DEE2E6"/>
            </w:tcBorders>
            <w:shd w:fill="FFFFFF" w:val="clear"/>
            <w:vAlign w:val="center"/>
          </w:tcPr>
          <w:p>
            <w:pPr>
              <w:pStyle w:val="TableContents"/>
              <w:jc w:val="start"/>
              <w:rPr/>
            </w:pPr>
            <w:r>
              <w:rPr/>
              <w:t>Total Assets</w:t>
            </w:r>
          </w:p>
        </w:tc>
        <w:tc>
          <w:tcPr>
            <w:tcW w:w="2035" w:type="dxa"/>
            <w:tcBorders>
              <w:top w:val="single" w:sz="2" w:space="0" w:color="DEE2E6"/>
            </w:tcBorders>
            <w:shd w:fill="FFFFFF" w:val="clear"/>
            <w:vAlign w:val="center"/>
          </w:tcPr>
          <w:p>
            <w:pPr>
              <w:pStyle w:val="TableContents"/>
              <w:jc w:val="start"/>
              <w:rPr/>
            </w:pPr>
            <w:r>
              <w:rPr/>
              <w:t>Ksh  1,15</w:t>
            </w:r>
            <w:r>
              <w:rPr/>
              <w:t>0</w:t>
            </w:r>
            <w:r>
              <w:rPr/>
              <w:t>,000</w:t>
            </w:r>
          </w:p>
        </w:tc>
      </w:tr>
      <w:tr>
        <w:trPr/>
        <w:tc>
          <w:tcPr>
            <w:tcW w:w="2915" w:type="dxa"/>
            <w:tcBorders>
              <w:top w:val="single" w:sz="2" w:space="0" w:color="DEE2E6"/>
            </w:tcBorders>
            <w:shd w:fill="FFFFFF" w:val="clear"/>
            <w:vAlign w:val="center"/>
          </w:tcPr>
          <w:p>
            <w:pPr>
              <w:pStyle w:val="TableContents"/>
              <w:rPr>
                <w:sz w:val="4"/>
                <w:szCs w:val="4"/>
              </w:rPr>
            </w:pPr>
            <w:r>
              <w:rPr>
                <w:sz w:val="4"/>
                <w:szCs w:val="4"/>
              </w:rPr>
            </w:r>
          </w:p>
        </w:tc>
        <w:tc>
          <w:tcPr>
            <w:tcW w:w="2035" w:type="dxa"/>
            <w:tcBorders>
              <w:top w:val="single" w:sz="2" w:space="0" w:color="DEE2E6"/>
            </w:tcBorders>
            <w:shd w:fill="FFFFFF" w:val="clear"/>
            <w:vAlign w:val="center"/>
          </w:tcPr>
          <w:p>
            <w:pPr>
              <w:pStyle w:val="TableContents"/>
              <w:rPr>
                <w:sz w:val="4"/>
                <w:szCs w:val="4"/>
              </w:rPr>
            </w:pPr>
            <w:r>
              <w:rPr>
                <w:sz w:val="4"/>
                <w:szCs w:val="4"/>
              </w:rPr>
            </w:r>
          </w:p>
        </w:tc>
      </w:tr>
      <w:tr>
        <w:trPr/>
        <w:tc>
          <w:tcPr>
            <w:tcW w:w="2915" w:type="dxa"/>
            <w:tcBorders>
              <w:top w:val="single" w:sz="2" w:space="0" w:color="DEE2E6"/>
            </w:tcBorders>
            <w:shd w:fill="FFFFFF" w:val="clear"/>
            <w:vAlign w:val="center"/>
          </w:tcPr>
          <w:p>
            <w:pPr>
              <w:pStyle w:val="TableContents"/>
              <w:jc w:val="start"/>
              <w:rPr/>
            </w:pPr>
            <w:r>
              <w:rPr/>
              <w:t>Total Requirements</w:t>
            </w:r>
          </w:p>
        </w:tc>
        <w:tc>
          <w:tcPr>
            <w:tcW w:w="2035" w:type="dxa"/>
            <w:tcBorders>
              <w:top w:val="single" w:sz="2" w:space="0" w:color="DEE2E6"/>
            </w:tcBorders>
            <w:shd w:fill="FFFFFF" w:val="clear"/>
            <w:vAlign w:val="center"/>
          </w:tcPr>
          <w:p>
            <w:pPr>
              <w:pStyle w:val="TableContents"/>
              <w:jc w:val="start"/>
              <w:rPr/>
            </w:pPr>
            <w:r>
              <w:rPr/>
              <w:t>Ksh  1,4</w:t>
            </w:r>
            <w:r>
              <w:rPr/>
              <w:t>0</w:t>
            </w:r>
            <w:r>
              <w:rPr/>
              <w:t>0,000</w:t>
            </w:r>
          </w:p>
        </w:tc>
      </w:tr>
    </w:tbl>
    <w:p>
      <w:pPr>
        <w:pStyle w:val="Normal1"/>
        <w:spacing w:lineRule="auto" w:line="256" w:before="0" w:after="0"/>
        <w:ind w:start="260" w:end="0" w:hanging="0"/>
        <w:jc w:val="start"/>
        <w:rPr/>
      </w:pPr>
      <w:r>
        <w:rPr/>
      </w:r>
    </w:p>
    <w:p>
      <w:pPr>
        <w:pStyle w:val="Normal1"/>
        <w:spacing w:lineRule="auto" w:line="256" w:before="0" w:after="0"/>
        <w:ind w:start="260" w:end="0" w:hanging="0"/>
        <w:jc w:val="start"/>
        <w:rPr/>
      </w:pPr>
      <w:r>
        <w:rPr/>
      </w:r>
    </w:p>
    <w:p>
      <w:pPr>
        <w:pStyle w:val="Heading2"/>
        <w:tabs>
          <w:tab w:val="left" w:pos="210" w:leader="none"/>
        </w:tabs>
        <w:ind w:start="210" w:end="0" w:hanging="10"/>
        <w:rPr/>
      </w:pPr>
      <w:bookmarkStart w:id="76" w:name="__RefHeading___Toc5125_218034418"/>
      <w:bookmarkStart w:id="77" w:name="_Toc55692"/>
      <w:bookmarkEnd w:id="76"/>
      <w:r>
        <w:rPr/>
        <w:t xml:space="preserve">4.2 Production strategies </w:t>
      </w:r>
      <w:bookmarkEnd w:id="77"/>
    </w:p>
    <w:p>
      <w:pPr>
        <w:pStyle w:val="Normal1"/>
        <w:spacing w:lineRule="auto" w:line="357" w:before="0" w:after="279"/>
        <w:ind w:start="255" w:end="49" w:hanging="0"/>
        <w:rPr/>
      </w:pPr>
      <w:r>
        <w:rPr>
          <w:rStyle w:val="DefaultParagraphFont"/>
          <w:b w:val="false"/>
          <w:bCs w:val="false"/>
        </w:rPr>
        <w:t xml:space="preserve">BADMON FITNESS GYM </w:t>
      </w:r>
      <w:r>
        <w:rPr/>
        <w:t xml:space="preserve">will offer </w:t>
      </w:r>
      <w:r>
        <w:rPr/>
        <w:t>fitness training</w:t>
      </w:r>
      <w:r>
        <w:rPr/>
        <w:t xml:space="preserve"> </w:t>
      </w:r>
      <w:r>
        <w:rPr/>
        <w:t xml:space="preserve">&amp; </w:t>
      </w:r>
      <w:r>
        <w:rPr/>
        <w:t xml:space="preserve">balanced diet </w:t>
      </w:r>
      <w:r>
        <w:rPr/>
        <w:t xml:space="preserve">advice plan </w:t>
      </w:r>
      <w:r>
        <w:rPr/>
        <w:t xml:space="preserve">and how the clients can fulfill them. The </w:t>
      </w:r>
      <w:r>
        <w:rPr/>
        <w:t>train</w:t>
      </w:r>
      <w:r>
        <w:rPr/>
        <w:t xml:space="preserve"> </w:t>
      </w:r>
      <w:r>
        <w:rPr/>
        <w:t xml:space="preserve">will </w:t>
      </w:r>
      <w:r>
        <w:rPr/>
        <w:t xml:space="preserve"> appeal to </w:t>
      </w:r>
      <w:r>
        <w:rPr/>
        <w:t>any age group interested</w:t>
      </w:r>
      <w:r>
        <w:rPr/>
        <w:t xml:space="preserve">. </w:t>
      </w:r>
    </w:p>
    <w:p>
      <w:pPr>
        <w:pStyle w:val="Normal1"/>
        <w:spacing w:lineRule="auto" w:line="362" w:before="0" w:after="272"/>
        <w:ind w:start="255" w:end="49" w:hanging="0"/>
        <w:rPr/>
      </w:pPr>
      <w:r>
        <w:rPr/>
        <w:t xml:space="preserve">The </w:t>
      </w:r>
      <w:r>
        <w:rPr/>
        <w:t>gym</w:t>
      </w:r>
      <w:r>
        <w:rPr/>
        <w:t xml:space="preserve"> will be open seven days a week from </w:t>
      </w:r>
      <w:r>
        <w:rPr/>
        <w:t>8</w:t>
      </w:r>
      <w:r>
        <w:rPr/>
        <w:t xml:space="preserve">:00 AM – 7:00 PM, depending on the </w:t>
      </w:r>
      <w:r>
        <w:rPr/>
        <w:t>gym</w:t>
      </w:r>
      <w:r>
        <w:rPr/>
        <w:t xml:space="preserve">'s success the hours of operation are subject to change.  We will be closed for major holidays like New Year’s Day and Christmas. </w:t>
      </w:r>
    </w:p>
    <w:p>
      <w:pPr>
        <w:pStyle w:val="Normal1"/>
        <w:spacing w:lineRule="auto" w:line="355" w:before="0" w:after="280"/>
        <w:ind w:start="255" w:end="49" w:hanging="0"/>
        <w:rPr/>
      </w:pPr>
      <w:r>
        <w:rPr/>
        <w:t xml:space="preserve">Special invitations and announcements will be distributed for the opening day, and other special events we host, both personally and over the popular social networking websites such as Facebook and Twitter. </w:t>
      </w:r>
    </w:p>
    <w:p>
      <w:pPr>
        <w:pStyle w:val="Normal1"/>
        <w:spacing w:lineRule="auto" w:line="355" w:before="0" w:after="604"/>
        <w:ind w:start="255" w:end="49" w:hanging="0"/>
        <w:rPr/>
      </w:pPr>
      <w:r>
        <w:rPr/>
        <w:t xml:space="preserve">To show customers that their opinions matter, we will be asking them to vote on the advisory personnel in our </w:t>
      </w:r>
      <w:r>
        <w:rPr/>
        <w:t>gym</w:t>
      </w:r>
      <w:r>
        <w:rPr/>
        <w:t xml:space="preserve"> they prefer and those they dislike in the opening weeks.  This will allow us to establish a solid advisory schedule that will be appealing to every customer stepping foot in the </w:t>
      </w:r>
      <w:r>
        <w:rPr/>
        <w:t>gym</w:t>
      </w:r>
      <w:r>
        <w:rPr/>
        <w:t xml:space="preserve">. </w:t>
      </w:r>
    </w:p>
    <w:p>
      <w:pPr>
        <w:pStyle w:val="Heading2"/>
        <w:tabs>
          <w:tab w:val="left" w:pos="210" w:leader="none"/>
        </w:tabs>
        <w:ind w:start="210" w:end="0" w:hanging="10"/>
        <w:rPr/>
      </w:pPr>
      <w:bookmarkStart w:id="78" w:name="__RefHeading___Toc5127_218034418"/>
      <w:bookmarkStart w:id="79" w:name="_Toc55693"/>
      <w:bookmarkEnd w:id="78"/>
      <w:r>
        <w:rPr/>
        <w:t xml:space="preserve">4.3 Production Process </w:t>
      </w:r>
      <w:bookmarkEnd w:id="79"/>
    </w:p>
    <w:p>
      <w:pPr>
        <w:pStyle w:val="Normal1"/>
        <w:ind w:start="255" w:end="49" w:hanging="0"/>
        <w:rPr/>
      </w:pPr>
      <w:r>
        <w:rPr/>
        <w:t xml:space="preserve">The Company believes the following factors will influence its production </w:t>
      </w:r>
    </w:p>
    <w:p>
      <w:pPr>
        <w:pStyle w:val="Heading3"/>
        <w:tabs>
          <w:tab w:val="left" w:pos="210" w:leader="none"/>
        </w:tabs>
        <w:ind w:start="210" w:end="0" w:hanging="10"/>
        <w:rPr/>
      </w:pPr>
      <w:bookmarkStart w:id="80" w:name="__RefHeading___Toc5129_218034418"/>
      <w:bookmarkStart w:id="81" w:name="_Toc55694"/>
      <w:bookmarkEnd w:id="80"/>
      <w:r>
        <w:rPr/>
        <w:t xml:space="preserve">4.3.1 External Competition </w:t>
      </w:r>
      <w:bookmarkEnd w:id="81"/>
    </w:p>
    <w:p>
      <w:pPr>
        <w:pStyle w:val="Normal1"/>
        <w:spacing w:before="0" w:after="394"/>
        <w:ind w:start="255" w:end="49" w:hanging="0"/>
        <w:rPr/>
      </w:pPr>
      <w:r>
        <w:rPr/>
        <w:t xml:space="preserve">The </w:t>
      </w:r>
      <w:r>
        <w:rPr/>
        <w:t>gym</w:t>
      </w:r>
      <w:r>
        <w:rPr/>
        <w:t xml:space="preserve"> faces stiff competition from already established similar clinics. </w:t>
      </w:r>
    </w:p>
    <w:p>
      <w:pPr>
        <w:pStyle w:val="Heading3"/>
        <w:numPr>
          <w:ilvl w:val="0"/>
          <w:numId w:val="0"/>
        </w:numPr>
        <w:ind w:start="255" w:end="0" w:hanging="0"/>
        <w:rPr/>
      </w:pPr>
      <w:r>
        <w:rPr/>
      </w:r>
    </w:p>
    <w:p>
      <w:pPr>
        <w:pStyle w:val="Heading3"/>
        <w:numPr>
          <w:ilvl w:val="0"/>
          <w:numId w:val="0"/>
        </w:numPr>
        <w:ind w:end="0" w:hanging="0"/>
        <w:rPr/>
      </w:pPr>
      <w:r>
        <w:rPr/>
      </w:r>
    </w:p>
    <w:p>
      <w:pPr>
        <w:pStyle w:val="Heading3"/>
        <w:tabs>
          <w:tab w:val="left" w:pos="210" w:leader="none"/>
        </w:tabs>
        <w:ind w:start="210" w:end="0" w:hanging="10"/>
        <w:rPr/>
      </w:pPr>
      <w:bookmarkStart w:id="82" w:name="__RefHeading___Toc5131_218034418"/>
      <w:bookmarkStart w:id="83" w:name="_Toc55697"/>
      <w:bookmarkEnd w:id="82"/>
      <w:r>
        <w:rPr/>
        <w:t>4.3.</w:t>
      </w:r>
      <w:r>
        <w:rPr/>
        <w:t>2</w:t>
      </w:r>
      <w:r>
        <w:rPr/>
        <w:t xml:space="preserve"> Political factors </w:t>
      </w:r>
      <w:bookmarkEnd w:id="83"/>
    </w:p>
    <w:p>
      <w:pPr>
        <w:pStyle w:val="Normal1"/>
        <w:spacing w:lineRule="auto" w:line="355" w:before="0" w:after="281"/>
        <w:ind w:start="255" w:end="49" w:hanging="0"/>
        <w:rPr/>
      </w:pPr>
      <w:r>
        <w:rPr/>
        <w:t xml:space="preserve">Affect production positively or negatively. Decisions about taxation, investment, or fiscal. Policies of Govt. influence production. </w:t>
      </w:r>
    </w:p>
    <w:p>
      <w:pPr>
        <w:pStyle w:val="Normal1"/>
        <w:spacing w:lineRule="auto" w:line="357" w:before="0" w:after="278"/>
        <w:ind w:start="255" w:end="49" w:hanging="0"/>
        <w:rPr/>
      </w:pPr>
      <w:r>
        <w:rPr/>
        <w:t xml:space="preserve">The character of people The Company feels that hard workers and sincere workers always produce more and hence it will very important. </w:t>
      </w:r>
    </w:p>
    <w:p>
      <w:pPr>
        <w:pStyle w:val="Normal1"/>
        <w:spacing w:lineRule="auto" w:line="256" w:before="0" w:after="393"/>
        <w:ind w:start="260" w:end="0" w:hanging="0"/>
        <w:jc w:val="start"/>
        <w:rPr/>
      </w:pPr>
      <w:r>
        <w:rPr/>
        <w:t xml:space="preserve"> </w:t>
      </w:r>
    </w:p>
    <w:p>
      <w:pPr>
        <w:pStyle w:val="Normal1"/>
        <w:spacing w:lineRule="auto" w:line="256" w:before="0" w:after="393"/>
        <w:ind w:start="260" w:end="0" w:hanging="0"/>
        <w:jc w:val="start"/>
        <w:rPr/>
      </w:pPr>
      <w:r>
        <w:rPr/>
        <w:t xml:space="preserve"> </w:t>
      </w:r>
    </w:p>
    <w:p>
      <w:pPr>
        <w:pStyle w:val="Normal1"/>
        <w:spacing w:lineRule="auto" w:line="256" w:before="0" w:after="394"/>
        <w:ind w:start="260" w:end="0" w:hanging="0"/>
        <w:jc w:val="start"/>
        <w:rPr/>
      </w:pPr>
      <w:r>
        <w:rPr/>
        <w:t xml:space="preserve"> </w:t>
      </w:r>
    </w:p>
    <w:p>
      <w:pPr>
        <w:pStyle w:val="Normal1"/>
        <w:spacing w:lineRule="auto" w:line="256" w:before="0" w:after="393"/>
        <w:ind w:start="260" w:end="0" w:hanging="0"/>
        <w:jc w:val="start"/>
        <w:rPr/>
      </w:pPr>
      <w:r>
        <w:rPr/>
        <w:t xml:space="preserve"> </w:t>
      </w:r>
      <w:r>
        <w:br w:type="page"/>
      </w:r>
    </w:p>
    <w:p>
      <w:pPr>
        <w:pStyle w:val="Normal1"/>
        <w:spacing w:lineRule="auto" w:line="256" w:before="0" w:after="393"/>
        <w:ind w:start="260" w:end="0" w:hanging="0"/>
        <w:jc w:val="start"/>
        <w:rPr/>
      </w:pPr>
      <w:r>
        <w:rPr/>
      </w:r>
    </w:p>
    <w:p>
      <w:pPr>
        <w:pStyle w:val="Normal1"/>
        <w:spacing w:lineRule="auto" w:line="256" w:before="0" w:after="0"/>
        <w:ind w:start="260" w:end="0" w:hanging="0"/>
        <w:jc w:val="start"/>
        <w:rPr/>
      </w:pPr>
      <w:r>
        <w:rPr/>
        <w:t xml:space="preserve"> </w:t>
      </w:r>
    </w:p>
    <w:p>
      <w:pPr>
        <w:pStyle w:val="Heading1"/>
        <w:tabs>
          <w:tab w:val="left" w:pos="210" w:leader="none"/>
        </w:tabs>
        <w:ind w:start="210" w:end="0" w:hanging="10"/>
        <w:jc w:val="center"/>
        <w:rPr/>
      </w:pPr>
      <w:bookmarkStart w:id="84" w:name="__RefHeading___Toc5133_218034418"/>
      <w:bookmarkStart w:id="85" w:name="_Toc55698"/>
      <w:bookmarkEnd w:id="84"/>
      <w:r>
        <w:rPr/>
        <w:t xml:space="preserve">CHAPTER FIVE </w:t>
      </w:r>
      <w:bookmarkEnd w:id="85"/>
    </w:p>
    <w:p>
      <w:pPr>
        <w:pStyle w:val="Heading1"/>
        <w:tabs>
          <w:tab w:val="left" w:pos="210" w:leader="none"/>
        </w:tabs>
        <w:ind w:start="210" w:end="0" w:hanging="10"/>
        <w:jc w:val="center"/>
        <w:rPr/>
      </w:pPr>
      <w:bookmarkStart w:id="86" w:name="__RefHeading___Toc5135_218034418"/>
      <w:bookmarkStart w:id="87" w:name="_Toc55699"/>
      <w:bookmarkEnd w:id="86"/>
      <w:r>
        <w:rPr/>
        <w:t xml:space="preserve">FINANCIAL PLAN </w:t>
      </w:r>
      <w:bookmarkEnd w:id="87"/>
    </w:p>
    <w:p>
      <w:pPr>
        <w:pStyle w:val="Heading2"/>
        <w:tabs>
          <w:tab w:val="left" w:pos="210" w:leader="none"/>
        </w:tabs>
        <w:ind w:start="210" w:end="0" w:hanging="10"/>
        <w:rPr/>
      </w:pPr>
      <w:bookmarkStart w:id="88" w:name="__RefHeading___Toc5137_218034418"/>
      <w:bookmarkStart w:id="89" w:name="_Toc55700"/>
      <w:bookmarkEnd w:id="88"/>
      <w:r>
        <w:rPr/>
        <w:t xml:space="preserve">5.0 Introduction </w:t>
      </w:r>
      <w:bookmarkEnd w:id="89"/>
    </w:p>
    <w:p>
      <w:pPr>
        <w:pStyle w:val="Normal1"/>
        <w:spacing w:lineRule="auto" w:line="357" w:before="0" w:after="603"/>
        <w:ind w:start="255" w:end="49" w:hanging="0"/>
        <w:rPr/>
      </w:pPr>
      <w:r>
        <w:rPr>
          <w:rStyle w:val="DefaultParagraphFont"/>
          <w:b w:val="false"/>
          <w:bCs w:val="false"/>
        </w:rPr>
        <w:t>BADMON FITNESS GYM</w:t>
      </w:r>
      <w:r>
        <w:rPr/>
        <w:t xml:space="preserve"> sales are projected to grow at a conservative rate of 8% per year. The current gym’s size can sustain this rate for at least 10 years. </w:t>
      </w:r>
    </w:p>
    <w:p>
      <w:pPr>
        <w:pStyle w:val="Normal1"/>
        <w:spacing w:lineRule="auto" w:line="357" w:before="0" w:after="603"/>
        <w:ind w:start="255" w:end="49" w:hanging="0"/>
        <w:rPr/>
      </w:pPr>
      <w:r>
        <w:rPr/>
        <w:t xml:space="preserve">After start-up, </w:t>
      </w:r>
      <w:r>
        <w:rPr>
          <w:rStyle w:val="DefaultParagraphFont"/>
          <w:b w:val="false"/>
          <w:bCs w:val="false"/>
        </w:rPr>
        <w:t>BADMON FITNESS GYM</w:t>
      </w:r>
      <w:r>
        <w:rPr/>
        <w:t xml:space="preserve"> may look to create more opportunities for growth by opening a </w:t>
      </w:r>
      <w:r>
        <w:rPr/>
        <w:t>fitness</w:t>
      </w:r>
      <w:r>
        <w:rPr/>
        <w:t xml:space="preserve"> gear retail shop or small coffee shop within its premises. Funding for this and other possible expansions will be done through loans to the owners. . </w:t>
      </w:r>
    </w:p>
    <w:p>
      <w:pPr>
        <w:pStyle w:val="Heading2"/>
        <w:tabs>
          <w:tab w:val="left" w:pos="210" w:leader="none"/>
        </w:tabs>
        <w:ind w:start="210" w:end="0" w:hanging="10"/>
        <w:rPr/>
      </w:pPr>
      <w:bookmarkStart w:id="90" w:name="__RefHeading___Toc5139_218034418"/>
      <w:bookmarkStart w:id="91" w:name="_Toc55701"/>
      <w:bookmarkEnd w:id="90"/>
      <w:r>
        <w:rPr/>
        <w:t xml:space="preserve">5.1 Pre-operational costs </w:t>
      </w:r>
      <w:bookmarkEnd w:id="91"/>
    </w:p>
    <w:p>
      <w:pPr>
        <w:pStyle w:val="Normal1"/>
        <w:spacing w:before="0" w:after="122"/>
        <w:ind w:start="255" w:end="49" w:hanging="0"/>
        <w:rPr/>
      </w:pPr>
      <w:r>
        <w:rPr/>
        <w:t xml:space="preserve">I </w:t>
      </w:r>
      <w:r>
        <w:rPr/>
        <w:t xml:space="preserve">plan on personally funding the entire start-up cost. The initial investments of </w:t>
      </w:r>
      <w:r>
        <w:rPr/>
        <w:t>Ksh 14,00</w:t>
      </w:r>
      <w:r>
        <w:rPr/>
        <w:t>0,000 will come from taking out second mortgages on their houses and supplementing this amount from personal saving accounts.</w:t>
      </w:r>
    </w:p>
    <w:p>
      <w:pPr>
        <w:pStyle w:val="Normal"/>
        <w:tabs>
          <w:tab w:val="clear" w:pos="720"/>
        </w:tabs>
        <w:spacing w:lineRule="auto" w:line="256" w:before="0" w:after="396"/>
        <w:ind w:start="260" w:end="0" w:hanging="0"/>
        <w:jc w:val="start"/>
        <w:rPr>
          <w:rStyle w:val="DefaultParagraphFont"/>
          <w:b/>
          <w:b/>
          <w:sz w:val="4"/>
          <w:szCs w:val="4"/>
        </w:rPr>
      </w:pPr>
      <w:r>
        <w:rPr/>
      </w:r>
      <w:bookmarkStart w:id="92" w:name="table_14"/>
      <w:bookmarkStart w:id="93" w:name="table_14"/>
      <w:bookmarkEnd w:id="93"/>
    </w:p>
    <w:tbl>
      <w:tblPr>
        <w:tblW w:w="5850" w:type="dxa"/>
        <w:jc w:val="start"/>
        <w:tblInd w:w="49" w:type="dxa"/>
        <w:tblLayout w:type="fixed"/>
        <w:tblCellMar>
          <w:top w:w="60" w:type="dxa"/>
          <w:start w:w="0" w:type="dxa"/>
          <w:bottom w:w="0" w:type="dxa"/>
          <w:end w:w="0" w:type="dxa"/>
        </w:tblCellMar>
      </w:tblPr>
      <w:tblGrid>
        <w:gridCol w:w="3510"/>
        <w:gridCol w:w="2340"/>
      </w:tblGrid>
      <w:tr>
        <w:trPr/>
        <w:tc>
          <w:tcPr>
            <w:tcW w:w="5850" w:type="dxa"/>
            <w:gridSpan w:val="2"/>
            <w:tcBorders>
              <w:top w:val="single" w:sz="2" w:space="0" w:color="DEE2E6"/>
            </w:tcBorders>
            <w:vAlign w:val="center"/>
          </w:tcPr>
          <w:p>
            <w:pPr>
              <w:pStyle w:val="TableContents"/>
              <w:jc w:val="start"/>
              <w:rPr>
                <w:b/>
                <w:b/>
                <w:bCs/>
                <w:sz w:val="28"/>
                <w:szCs w:val="28"/>
              </w:rPr>
            </w:pPr>
            <w:r>
              <w:rPr>
                <w:b/>
                <w:bCs/>
                <w:sz w:val="28"/>
                <w:szCs w:val="28"/>
              </w:rPr>
              <w:t>Start-up Funding</w:t>
            </w:r>
          </w:p>
        </w:tc>
      </w:tr>
      <w:tr>
        <w:trPr/>
        <w:tc>
          <w:tcPr>
            <w:tcW w:w="3510" w:type="dxa"/>
            <w:tcBorders>
              <w:top w:val="single" w:sz="2" w:space="0" w:color="DEE2E6"/>
            </w:tcBorders>
            <w:vAlign w:val="center"/>
          </w:tcPr>
          <w:p>
            <w:pPr>
              <w:pStyle w:val="TableContents"/>
              <w:jc w:val="start"/>
              <w:rPr/>
            </w:pPr>
            <w:r>
              <w:rPr/>
              <w:t>Start-up Expenses to Fund</w:t>
            </w:r>
          </w:p>
        </w:tc>
        <w:tc>
          <w:tcPr>
            <w:tcW w:w="2340" w:type="dxa"/>
            <w:tcBorders>
              <w:top w:val="single" w:sz="2" w:space="0" w:color="DEE2E6"/>
            </w:tcBorders>
            <w:vAlign w:val="center"/>
          </w:tcPr>
          <w:p>
            <w:pPr>
              <w:pStyle w:val="TableContents"/>
              <w:jc w:val="start"/>
              <w:rPr/>
            </w:pPr>
            <w:r>
              <w:rPr/>
              <w:t>Ksh  2,5</w:t>
            </w:r>
            <w:r>
              <w:rPr/>
              <w:t>00</w:t>
            </w:r>
            <w:r>
              <w:rPr/>
              <w:t>,000</w:t>
            </w:r>
          </w:p>
        </w:tc>
      </w:tr>
      <w:tr>
        <w:trPr/>
        <w:tc>
          <w:tcPr>
            <w:tcW w:w="3510" w:type="dxa"/>
            <w:tcBorders>
              <w:top w:val="single" w:sz="2" w:space="0" w:color="DEE2E6"/>
            </w:tcBorders>
            <w:vAlign w:val="center"/>
          </w:tcPr>
          <w:p>
            <w:pPr>
              <w:pStyle w:val="TableContents"/>
              <w:jc w:val="start"/>
              <w:rPr/>
            </w:pPr>
            <w:r>
              <w:rPr/>
              <w:t>Start-up Assets to Fund</w:t>
            </w:r>
          </w:p>
        </w:tc>
        <w:tc>
          <w:tcPr>
            <w:tcW w:w="2340" w:type="dxa"/>
            <w:tcBorders>
              <w:top w:val="single" w:sz="2" w:space="0" w:color="DEE2E6"/>
            </w:tcBorders>
            <w:vAlign w:val="center"/>
          </w:tcPr>
          <w:p>
            <w:pPr>
              <w:pStyle w:val="TableContents"/>
              <w:jc w:val="start"/>
              <w:rPr/>
            </w:pPr>
            <w:r>
              <w:rPr/>
              <w:t>Ksh  11,5</w:t>
            </w:r>
            <w:r>
              <w:rPr/>
              <w:t>00</w:t>
            </w:r>
            <w:r>
              <w:rPr/>
              <w:t>,000</w:t>
            </w:r>
          </w:p>
        </w:tc>
      </w:tr>
      <w:tr>
        <w:trPr/>
        <w:tc>
          <w:tcPr>
            <w:tcW w:w="3510" w:type="dxa"/>
            <w:tcBorders>
              <w:top w:val="single" w:sz="2" w:space="0" w:color="DEE2E6"/>
            </w:tcBorders>
            <w:vAlign w:val="center"/>
          </w:tcPr>
          <w:p>
            <w:pPr>
              <w:pStyle w:val="TableContents"/>
              <w:jc w:val="start"/>
              <w:rPr/>
            </w:pPr>
            <w:r>
              <w:rPr/>
              <w:t>Total Funding Required</w:t>
            </w:r>
          </w:p>
        </w:tc>
        <w:tc>
          <w:tcPr>
            <w:tcW w:w="2340" w:type="dxa"/>
            <w:tcBorders>
              <w:top w:val="single" w:sz="2" w:space="0" w:color="DEE2E6"/>
            </w:tcBorders>
            <w:vAlign w:val="center"/>
          </w:tcPr>
          <w:p>
            <w:pPr>
              <w:pStyle w:val="TableContents"/>
              <w:jc w:val="start"/>
              <w:rPr/>
            </w:pPr>
            <w:r>
              <w:rPr/>
              <w:t>Ksh  14,0</w:t>
            </w:r>
            <w:r>
              <w:rPr/>
              <w:t>00</w:t>
            </w:r>
            <w:r>
              <w:rPr/>
              <w:t>,000</w:t>
            </w:r>
          </w:p>
        </w:tc>
      </w:tr>
      <w:tr>
        <w:trPr/>
        <w:tc>
          <w:tcPr>
            <w:tcW w:w="3510" w:type="dxa"/>
            <w:tcBorders>
              <w:top w:val="single" w:sz="2" w:space="0" w:color="DEE2E6"/>
            </w:tcBorders>
            <w:vAlign w:val="center"/>
          </w:tcPr>
          <w:p>
            <w:pPr>
              <w:pStyle w:val="TableContents"/>
              <w:rPr>
                <w:sz w:val="4"/>
                <w:szCs w:val="4"/>
              </w:rPr>
            </w:pPr>
            <w:r>
              <w:rPr>
                <w:sz w:val="4"/>
                <w:szCs w:val="4"/>
              </w:rPr>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jc w:val="start"/>
              <w:rPr>
                <w:b/>
                <w:b/>
                <w:bCs/>
                <w:sz w:val="26"/>
                <w:szCs w:val="26"/>
              </w:rPr>
            </w:pPr>
            <w:r>
              <w:rPr>
                <w:b/>
                <w:bCs/>
                <w:sz w:val="26"/>
                <w:szCs w:val="26"/>
              </w:rPr>
              <w:t>Assets</w:t>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jc w:val="start"/>
              <w:rPr/>
            </w:pPr>
            <w:r>
              <w:rPr/>
              <w:t>Non-cash Assets from Start-up</w:t>
            </w:r>
          </w:p>
        </w:tc>
        <w:tc>
          <w:tcPr>
            <w:tcW w:w="2340" w:type="dxa"/>
            <w:tcBorders>
              <w:top w:val="single" w:sz="2" w:space="0" w:color="DEE2E6"/>
            </w:tcBorders>
            <w:vAlign w:val="center"/>
          </w:tcPr>
          <w:p>
            <w:pPr>
              <w:pStyle w:val="TableContents"/>
              <w:jc w:val="start"/>
              <w:rPr/>
            </w:pPr>
            <w:r>
              <w:rPr/>
              <w:t>Ksh  9,2</w:t>
            </w:r>
            <w:r>
              <w:rPr/>
              <w:t>00</w:t>
            </w:r>
            <w:r>
              <w:rPr/>
              <w:t>,000</w:t>
            </w:r>
          </w:p>
        </w:tc>
      </w:tr>
      <w:tr>
        <w:trPr/>
        <w:tc>
          <w:tcPr>
            <w:tcW w:w="3510" w:type="dxa"/>
            <w:tcBorders>
              <w:top w:val="single" w:sz="2" w:space="0" w:color="DEE2E6"/>
            </w:tcBorders>
            <w:vAlign w:val="center"/>
          </w:tcPr>
          <w:p>
            <w:pPr>
              <w:pStyle w:val="TableContents"/>
              <w:jc w:val="start"/>
              <w:rPr/>
            </w:pPr>
            <w:r>
              <w:rPr/>
              <w:t>Cash Requirements from Start-up</w:t>
            </w:r>
          </w:p>
        </w:tc>
        <w:tc>
          <w:tcPr>
            <w:tcW w:w="2340" w:type="dxa"/>
            <w:tcBorders>
              <w:top w:val="single" w:sz="2" w:space="0" w:color="DEE2E6"/>
            </w:tcBorders>
            <w:vAlign w:val="center"/>
          </w:tcPr>
          <w:p>
            <w:pPr>
              <w:pStyle w:val="TableContents"/>
              <w:jc w:val="start"/>
              <w:rPr/>
            </w:pPr>
            <w:r>
              <w:rPr/>
              <w:t>Ksh  2,3</w:t>
            </w:r>
            <w:r>
              <w:rPr/>
              <w:t>00</w:t>
            </w:r>
            <w:r>
              <w:rPr/>
              <w:t>,000</w:t>
            </w:r>
          </w:p>
        </w:tc>
      </w:tr>
      <w:tr>
        <w:trPr/>
        <w:tc>
          <w:tcPr>
            <w:tcW w:w="3510" w:type="dxa"/>
            <w:tcBorders>
              <w:top w:val="single" w:sz="2" w:space="0" w:color="DEE2E6"/>
            </w:tcBorders>
            <w:vAlign w:val="center"/>
          </w:tcPr>
          <w:p>
            <w:pPr>
              <w:pStyle w:val="TableContents"/>
              <w:jc w:val="start"/>
              <w:rPr/>
            </w:pPr>
            <w:r>
              <w:rPr/>
              <w:t>Additional Cash Raised</w:t>
            </w:r>
          </w:p>
        </w:tc>
        <w:tc>
          <w:tcPr>
            <w:tcW w:w="2340" w:type="dxa"/>
            <w:tcBorders>
              <w:top w:val="single" w:sz="2" w:space="0" w:color="DEE2E6"/>
            </w:tcBorders>
            <w:vAlign w:val="center"/>
          </w:tcPr>
          <w:p>
            <w:pPr>
              <w:pStyle w:val="TableContents"/>
              <w:jc w:val="start"/>
              <w:rPr/>
            </w:pPr>
            <w:r>
              <w:rPr/>
              <w:t>Ksh  0</w:t>
            </w:r>
          </w:p>
        </w:tc>
      </w:tr>
      <w:tr>
        <w:trPr/>
        <w:tc>
          <w:tcPr>
            <w:tcW w:w="3510" w:type="dxa"/>
            <w:tcBorders>
              <w:top w:val="single" w:sz="2" w:space="0" w:color="DEE2E6"/>
            </w:tcBorders>
            <w:vAlign w:val="center"/>
          </w:tcPr>
          <w:p>
            <w:pPr>
              <w:pStyle w:val="TableContents"/>
              <w:jc w:val="start"/>
              <w:rPr/>
            </w:pPr>
            <w:r>
              <w:rPr/>
              <w:t>Cash Balance on Starting Date</w:t>
            </w:r>
          </w:p>
        </w:tc>
        <w:tc>
          <w:tcPr>
            <w:tcW w:w="2340" w:type="dxa"/>
            <w:tcBorders>
              <w:top w:val="single" w:sz="2" w:space="0" w:color="DEE2E6"/>
            </w:tcBorders>
            <w:vAlign w:val="center"/>
          </w:tcPr>
          <w:p>
            <w:pPr>
              <w:pStyle w:val="TableContents"/>
              <w:jc w:val="start"/>
              <w:rPr/>
            </w:pPr>
            <w:r>
              <w:rPr/>
              <w:t>Ksh  2,3</w:t>
            </w:r>
            <w:r>
              <w:rPr/>
              <w:t>00</w:t>
            </w:r>
            <w:r>
              <w:rPr/>
              <w:t>,000</w:t>
            </w:r>
          </w:p>
        </w:tc>
      </w:tr>
      <w:tr>
        <w:trPr/>
        <w:tc>
          <w:tcPr>
            <w:tcW w:w="3510" w:type="dxa"/>
            <w:tcBorders>
              <w:top w:val="single" w:sz="2" w:space="0" w:color="DEE2E6"/>
            </w:tcBorders>
            <w:vAlign w:val="center"/>
          </w:tcPr>
          <w:p>
            <w:pPr>
              <w:pStyle w:val="TableContents"/>
              <w:jc w:val="start"/>
              <w:rPr/>
            </w:pPr>
            <w:r>
              <w:drawing>
                <wp:anchor behindDoc="0" distT="0" distB="0" distL="0" distR="0" simplePos="0" locked="0" layoutInCell="0" allowOverlap="1" relativeHeight="2">
                  <wp:simplePos x="0" y="0"/>
                  <wp:positionH relativeFrom="page">
                    <wp:posOffset>1403350</wp:posOffset>
                  </wp:positionH>
                  <wp:positionV relativeFrom="page">
                    <wp:posOffset>1733550</wp:posOffset>
                  </wp:positionV>
                  <wp:extent cx="5238750" cy="3028950"/>
                  <wp:effectExtent l="0" t="0" r="0" b="0"/>
                  <wp:wrapSquare wrapText="bothSides"/>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stretch>
                            <a:fillRect/>
                          </a:stretch>
                        </pic:blipFill>
                        <pic:spPr bwMode="auto">
                          <a:xfrm>
                            <a:off x="0" y="0"/>
                            <a:ext cx="5238750" cy="3028950"/>
                          </a:xfrm>
                          <a:prstGeom prst="rect">
                            <a:avLst/>
                          </a:prstGeom>
                        </pic:spPr>
                      </pic:pic>
                    </a:graphicData>
                  </a:graphic>
                </wp:anchor>
              </w:drawing>
            </w:r>
            <w:r>
              <w:rPr/>
              <w:t>Total Assets</w:t>
            </w:r>
          </w:p>
        </w:tc>
        <w:tc>
          <w:tcPr>
            <w:tcW w:w="2340" w:type="dxa"/>
            <w:tcBorders>
              <w:top w:val="single" w:sz="2" w:space="0" w:color="DEE2E6"/>
            </w:tcBorders>
            <w:vAlign w:val="center"/>
          </w:tcPr>
          <w:p>
            <w:pPr>
              <w:pStyle w:val="TableContents"/>
              <w:jc w:val="start"/>
              <w:rPr/>
            </w:pPr>
            <w:r>
              <w:rPr/>
              <w:t>Ksh  11,5</w:t>
            </w:r>
            <w:r>
              <w:rPr/>
              <w:t>00</w:t>
            </w:r>
            <w:r>
              <w:rPr/>
              <w:t>,000</w:t>
            </w:r>
          </w:p>
        </w:tc>
      </w:tr>
      <w:tr>
        <w:trPr/>
        <w:tc>
          <w:tcPr>
            <w:tcW w:w="3510" w:type="dxa"/>
            <w:tcBorders>
              <w:top w:val="single" w:sz="2" w:space="0" w:color="DEE2E6"/>
            </w:tcBorders>
            <w:vAlign w:val="center"/>
          </w:tcPr>
          <w:p>
            <w:pPr>
              <w:pStyle w:val="TableContents"/>
              <w:rPr>
                <w:sz w:val="4"/>
                <w:szCs w:val="4"/>
              </w:rPr>
            </w:pPr>
            <w:r>
              <w:rPr>
                <w:sz w:val="4"/>
                <w:szCs w:val="4"/>
              </w:rPr>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rPr>
                <w:sz w:val="4"/>
                <w:szCs w:val="4"/>
              </w:rPr>
            </w:pPr>
            <w:r>
              <w:rPr>
                <w:sz w:val="4"/>
                <w:szCs w:val="4"/>
              </w:rPr>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jc w:val="start"/>
              <w:rPr>
                <w:b/>
                <w:b/>
                <w:bCs/>
                <w:sz w:val="28"/>
                <w:szCs w:val="28"/>
              </w:rPr>
            </w:pPr>
            <w:r>
              <w:rPr>
                <w:b/>
                <w:bCs/>
                <w:sz w:val="28"/>
                <w:szCs w:val="28"/>
              </w:rPr>
              <w:t>Liabilities and Capital</w:t>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rPr>
                <w:sz w:val="4"/>
                <w:szCs w:val="4"/>
              </w:rPr>
            </w:pPr>
            <w:r>
              <w:rPr>
                <w:sz w:val="4"/>
                <w:szCs w:val="4"/>
              </w:rPr>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jc w:val="start"/>
              <w:rPr>
                <w:b/>
                <w:b/>
                <w:bCs/>
                <w:sz w:val="26"/>
                <w:szCs w:val="26"/>
              </w:rPr>
            </w:pPr>
            <w:r>
              <w:rPr>
                <w:b/>
                <w:bCs/>
                <w:sz w:val="26"/>
                <w:szCs w:val="26"/>
              </w:rPr>
              <w:t>Liabilities</w:t>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jc w:val="start"/>
              <w:rPr/>
            </w:pPr>
            <w:r>
              <w:rPr/>
              <w:t>Current Borrowing</w:t>
            </w:r>
          </w:p>
        </w:tc>
        <w:tc>
          <w:tcPr>
            <w:tcW w:w="2340" w:type="dxa"/>
            <w:tcBorders>
              <w:top w:val="single" w:sz="2" w:space="0" w:color="DEE2E6"/>
            </w:tcBorders>
            <w:vAlign w:val="center"/>
          </w:tcPr>
          <w:p>
            <w:pPr>
              <w:pStyle w:val="TableContents"/>
              <w:jc w:val="start"/>
              <w:rPr/>
            </w:pPr>
            <w:r>
              <w:rPr/>
              <w:t>Ksh  0</w:t>
            </w:r>
          </w:p>
        </w:tc>
      </w:tr>
      <w:tr>
        <w:trPr/>
        <w:tc>
          <w:tcPr>
            <w:tcW w:w="3510" w:type="dxa"/>
            <w:tcBorders>
              <w:top w:val="single" w:sz="2" w:space="0" w:color="DEE2E6"/>
            </w:tcBorders>
            <w:vAlign w:val="center"/>
          </w:tcPr>
          <w:p>
            <w:pPr>
              <w:pStyle w:val="TableContents"/>
              <w:jc w:val="start"/>
              <w:rPr/>
            </w:pPr>
            <w:r>
              <w:rPr/>
              <w:t>Long-term Liabilities</w:t>
            </w:r>
          </w:p>
        </w:tc>
        <w:tc>
          <w:tcPr>
            <w:tcW w:w="2340" w:type="dxa"/>
            <w:tcBorders>
              <w:top w:val="single" w:sz="2" w:space="0" w:color="DEE2E6"/>
            </w:tcBorders>
            <w:vAlign w:val="center"/>
          </w:tcPr>
          <w:p>
            <w:pPr>
              <w:pStyle w:val="TableContents"/>
              <w:jc w:val="start"/>
              <w:rPr/>
            </w:pPr>
            <w:r>
              <w:rPr/>
              <w:t>Ksh  0</w:t>
            </w:r>
          </w:p>
        </w:tc>
      </w:tr>
      <w:tr>
        <w:trPr/>
        <w:tc>
          <w:tcPr>
            <w:tcW w:w="3510" w:type="dxa"/>
            <w:tcBorders>
              <w:top w:val="single" w:sz="2" w:space="0" w:color="DEE2E6"/>
            </w:tcBorders>
            <w:vAlign w:val="center"/>
          </w:tcPr>
          <w:p>
            <w:pPr>
              <w:pStyle w:val="TableContents"/>
              <w:jc w:val="start"/>
              <w:rPr/>
            </w:pPr>
            <w:r>
              <w:rPr/>
              <w:t>Other Current Liabilities (interest-free)</w:t>
            </w:r>
          </w:p>
        </w:tc>
        <w:tc>
          <w:tcPr>
            <w:tcW w:w="2340" w:type="dxa"/>
            <w:tcBorders>
              <w:top w:val="single" w:sz="2" w:space="0" w:color="DEE2E6"/>
            </w:tcBorders>
            <w:vAlign w:val="center"/>
          </w:tcPr>
          <w:p>
            <w:pPr>
              <w:pStyle w:val="TableContents"/>
              <w:jc w:val="start"/>
              <w:rPr/>
            </w:pPr>
            <w:r>
              <w:rPr/>
              <w:t>Ksh  0</w:t>
            </w:r>
          </w:p>
        </w:tc>
      </w:tr>
      <w:tr>
        <w:trPr/>
        <w:tc>
          <w:tcPr>
            <w:tcW w:w="3510" w:type="dxa"/>
            <w:tcBorders>
              <w:top w:val="single" w:sz="2" w:space="0" w:color="DEE2E6"/>
            </w:tcBorders>
            <w:vAlign w:val="center"/>
          </w:tcPr>
          <w:p>
            <w:pPr>
              <w:pStyle w:val="TableContents"/>
              <w:jc w:val="start"/>
              <w:rPr/>
            </w:pPr>
            <w:r>
              <w:rPr/>
              <w:t>Total Liabilities</w:t>
            </w:r>
          </w:p>
        </w:tc>
        <w:tc>
          <w:tcPr>
            <w:tcW w:w="2340" w:type="dxa"/>
            <w:tcBorders>
              <w:top w:val="single" w:sz="2" w:space="0" w:color="DEE2E6"/>
            </w:tcBorders>
            <w:vAlign w:val="center"/>
          </w:tcPr>
          <w:p>
            <w:pPr>
              <w:pStyle w:val="TableContents"/>
              <w:jc w:val="start"/>
              <w:rPr/>
            </w:pPr>
            <w:r>
              <w:rPr/>
              <w:t>Ksh  0</w:t>
            </w:r>
          </w:p>
        </w:tc>
      </w:tr>
      <w:tr>
        <w:trPr/>
        <w:tc>
          <w:tcPr>
            <w:tcW w:w="3510" w:type="dxa"/>
            <w:tcBorders>
              <w:top w:val="single" w:sz="2" w:space="0" w:color="DEE2E6"/>
            </w:tcBorders>
            <w:vAlign w:val="center"/>
          </w:tcPr>
          <w:p>
            <w:pPr>
              <w:pStyle w:val="TableContents"/>
              <w:rPr>
                <w:sz w:val="4"/>
                <w:szCs w:val="4"/>
              </w:rPr>
            </w:pPr>
            <w:r>
              <w:rPr>
                <w:sz w:val="4"/>
                <w:szCs w:val="4"/>
              </w:rPr>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jc w:val="start"/>
              <w:rPr>
                <w:b/>
                <w:b/>
                <w:bCs/>
                <w:sz w:val="26"/>
                <w:szCs w:val="26"/>
              </w:rPr>
            </w:pPr>
            <w:r>
              <w:rPr>
                <w:b/>
                <w:bCs/>
                <w:sz w:val="26"/>
                <w:szCs w:val="26"/>
              </w:rPr>
              <w:t>Capital</w:t>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rPr>
                <w:sz w:val="4"/>
                <w:szCs w:val="4"/>
              </w:rPr>
            </w:pPr>
            <w:r>
              <w:rPr>
                <w:sz w:val="4"/>
                <w:szCs w:val="4"/>
              </w:rPr>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jc w:val="start"/>
              <w:rPr/>
            </w:pPr>
            <w:r>
              <w:rPr/>
              <w:t>Planned Investment</w:t>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jc w:val="start"/>
              <w:rPr/>
            </w:pPr>
            <w:r>
              <w:rPr/>
              <w:t>Lewis Nzau</w:t>
            </w:r>
          </w:p>
        </w:tc>
        <w:tc>
          <w:tcPr>
            <w:tcW w:w="2340" w:type="dxa"/>
            <w:tcBorders>
              <w:top w:val="single" w:sz="2" w:space="0" w:color="DEE2E6"/>
            </w:tcBorders>
            <w:vAlign w:val="center"/>
          </w:tcPr>
          <w:p>
            <w:pPr>
              <w:pStyle w:val="TableContents"/>
              <w:jc w:val="start"/>
              <w:rPr/>
            </w:pPr>
            <w:r>
              <w:rPr/>
              <w:t xml:space="preserve">Ksh  </w:t>
            </w:r>
            <w:r>
              <w:rPr/>
              <w:t>14,00</w:t>
            </w:r>
            <w:r>
              <w:rPr/>
              <w:t>0,000</w:t>
            </w:r>
          </w:p>
        </w:tc>
      </w:tr>
      <w:tr>
        <w:trPr/>
        <w:tc>
          <w:tcPr>
            <w:tcW w:w="3510" w:type="dxa"/>
            <w:tcBorders>
              <w:top w:val="single" w:sz="2" w:space="0" w:color="DEE2E6"/>
            </w:tcBorders>
            <w:vAlign w:val="center"/>
          </w:tcPr>
          <w:p>
            <w:pPr>
              <w:pStyle w:val="TableContents"/>
              <w:jc w:val="start"/>
              <w:rPr/>
            </w:pPr>
            <w:r>
              <w:rPr/>
              <w:t>Additional Investment Requirement</w:t>
            </w:r>
          </w:p>
        </w:tc>
        <w:tc>
          <w:tcPr>
            <w:tcW w:w="2340" w:type="dxa"/>
            <w:tcBorders>
              <w:top w:val="single" w:sz="2" w:space="0" w:color="DEE2E6"/>
            </w:tcBorders>
            <w:vAlign w:val="center"/>
          </w:tcPr>
          <w:p>
            <w:pPr>
              <w:pStyle w:val="TableContents"/>
              <w:jc w:val="start"/>
              <w:rPr/>
            </w:pPr>
            <w:r>
              <w:rPr/>
              <w:t>Ksh  0</w:t>
            </w:r>
          </w:p>
        </w:tc>
      </w:tr>
      <w:tr>
        <w:trPr/>
        <w:tc>
          <w:tcPr>
            <w:tcW w:w="3510" w:type="dxa"/>
            <w:tcBorders>
              <w:top w:val="single" w:sz="2" w:space="0" w:color="DEE2E6"/>
            </w:tcBorders>
            <w:vAlign w:val="center"/>
          </w:tcPr>
          <w:p>
            <w:pPr>
              <w:pStyle w:val="TableContents"/>
              <w:jc w:val="start"/>
              <w:rPr/>
            </w:pPr>
            <w:r>
              <w:rPr/>
              <w:t>Total Planned Investment</w:t>
            </w:r>
          </w:p>
        </w:tc>
        <w:tc>
          <w:tcPr>
            <w:tcW w:w="2340" w:type="dxa"/>
            <w:tcBorders>
              <w:top w:val="single" w:sz="2" w:space="0" w:color="DEE2E6"/>
            </w:tcBorders>
            <w:vAlign w:val="center"/>
          </w:tcPr>
          <w:p>
            <w:pPr>
              <w:pStyle w:val="TableContents"/>
              <w:jc w:val="start"/>
              <w:rPr/>
            </w:pPr>
            <w:r>
              <w:rPr/>
              <w:t>Ksh  14,0</w:t>
            </w:r>
            <w:r>
              <w:rPr/>
              <w:t>00</w:t>
            </w:r>
            <w:r>
              <w:rPr/>
              <w:t>,000</w:t>
            </w:r>
          </w:p>
        </w:tc>
      </w:tr>
      <w:tr>
        <w:trPr/>
        <w:tc>
          <w:tcPr>
            <w:tcW w:w="3510" w:type="dxa"/>
            <w:tcBorders>
              <w:top w:val="single" w:sz="2" w:space="0" w:color="DEE2E6"/>
            </w:tcBorders>
            <w:vAlign w:val="center"/>
          </w:tcPr>
          <w:p>
            <w:pPr>
              <w:pStyle w:val="TableContents"/>
              <w:rPr>
                <w:sz w:val="4"/>
                <w:szCs w:val="4"/>
              </w:rPr>
            </w:pPr>
            <w:r>
              <w:rPr>
                <w:sz w:val="4"/>
                <w:szCs w:val="4"/>
              </w:rPr>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jc w:val="start"/>
              <w:rPr/>
            </w:pPr>
            <w:r>
              <w:rPr/>
              <w:t>Loss at Start-up (Start-up Expenses)</w:t>
            </w:r>
          </w:p>
        </w:tc>
        <w:tc>
          <w:tcPr>
            <w:tcW w:w="2340" w:type="dxa"/>
            <w:tcBorders>
              <w:top w:val="single" w:sz="2" w:space="0" w:color="DEE2E6"/>
            </w:tcBorders>
            <w:vAlign w:val="center"/>
          </w:tcPr>
          <w:p>
            <w:pPr>
              <w:pStyle w:val="TableContents"/>
              <w:jc w:val="start"/>
              <w:rPr/>
            </w:pPr>
            <w:r>
              <w:rPr/>
              <w:t>(Ksh  2,5</w:t>
            </w:r>
            <w:r>
              <w:rPr/>
              <w:t>00</w:t>
            </w:r>
            <w:r>
              <w:rPr/>
              <w:t>,000)</w:t>
            </w:r>
          </w:p>
        </w:tc>
      </w:tr>
      <w:tr>
        <w:trPr/>
        <w:tc>
          <w:tcPr>
            <w:tcW w:w="3510" w:type="dxa"/>
            <w:tcBorders>
              <w:top w:val="single" w:sz="2" w:space="0" w:color="DEE2E6"/>
            </w:tcBorders>
            <w:vAlign w:val="center"/>
          </w:tcPr>
          <w:p>
            <w:pPr>
              <w:pStyle w:val="TableContents"/>
              <w:jc w:val="start"/>
              <w:rPr/>
            </w:pPr>
            <w:r>
              <w:rPr/>
              <w:t>Total Capital</w:t>
            </w:r>
          </w:p>
        </w:tc>
        <w:tc>
          <w:tcPr>
            <w:tcW w:w="2340" w:type="dxa"/>
            <w:tcBorders>
              <w:top w:val="single" w:sz="2" w:space="0" w:color="DEE2E6"/>
            </w:tcBorders>
            <w:vAlign w:val="center"/>
          </w:tcPr>
          <w:p>
            <w:pPr>
              <w:pStyle w:val="TableContents"/>
              <w:jc w:val="start"/>
              <w:rPr/>
            </w:pPr>
            <w:r>
              <w:drawing>
                <wp:anchor behindDoc="0" distT="0" distB="0" distL="0" distR="0" simplePos="0" locked="0" layoutInCell="0" allowOverlap="1" relativeHeight="3">
                  <wp:simplePos x="0" y="0"/>
                  <wp:positionH relativeFrom="page">
                    <wp:posOffset>953135</wp:posOffset>
                  </wp:positionH>
                  <wp:positionV relativeFrom="page">
                    <wp:posOffset>4881880</wp:posOffset>
                  </wp:positionV>
                  <wp:extent cx="5238750" cy="3028950"/>
                  <wp:effectExtent l="0" t="0" r="0" b="0"/>
                  <wp:wrapSquare wrapText="bothSides"/>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7"/>
                          <a:stretch>
                            <a:fillRect/>
                          </a:stretch>
                        </pic:blipFill>
                        <pic:spPr bwMode="auto">
                          <a:xfrm>
                            <a:off x="0" y="0"/>
                            <a:ext cx="5238750" cy="3028950"/>
                          </a:xfrm>
                          <a:prstGeom prst="rect">
                            <a:avLst/>
                          </a:prstGeom>
                        </pic:spPr>
                      </pic:pic>
                    </a:graphicData>
                  </a:graphic>
                </wp:anchor>
              </w:drawing>
            </w:r>
            <w:r>
              <w:rPr/>
              <w:t>Ksh  11,5</w:t>
            </w:r>
            <w:r>
              <w:rPr/>
              <w:t>00</w:t>
            </w:r>
            <w:r>
              <w:rPr/>
              <w:t>,000</w:t>
            </w:r>
          </w:p>
        </w:tc>
      </w:tr>
      <w:tr>
        <w:trPr/>
        <w:tc>
          <w:tcPr>
            <w:tcW w:w="3510" w:type="dxa"/>
            <w:tcBorders>
              <w:top w:val="single" w:sz="2" w:space="0" w:color="DEE2E6"/>
            </w:tcBorders>
            <w:vAlign w:val="center"/>
          </w:tcPr>
          <w:p>
            <w:pPr>
              <w:pStyle w:val="TableContents"/>
              <w:rPr>
                <w:sz w:val="4"/>
                <w:szCs w:val="4"/>
              </w:rPr>
            </w:pPr>
            <w:r>
              <w:rPr>
                <w:sz w:val="4"/>
                <w:szCs w:val="4"/>
              </w:rPr>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rPr>
                <w:sz w:val="4"/>
                <w:szCs w:val="4"/>
              </w:rPr>
            </w:pPr>
            <w:r>
              <w:rPr>
                <w:sz w:val="4"/>
                <w:szCs w:val="4"/>
              </w:rPr>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jc w:val="start"/>
              <w:rPr/>
            </w:pPr>
            <w:r>
              <w:rPr/>
              <w:t>Total Capital and Liabilities</w:t>
            </w:r>
          </w:p>
        </w:tc>
        <w:tc>
          <w:tcPr>
            <w:tcW w:w="2340" w:type="dxa"/>
            <w:tcBorders>
              <w:top w:val="single" w:sz="2" w:space="0" w:color="DEE2E6"/>
            </w:tcBorders>
            <w:vAlign w:val="center"/>
          </w:tcPr>
          <w:p>
            <w:pPr>
              <w:pStyle w:val="TableContents"/>
              <w:jc w:val="start"/>
              <w:rPr/>
            </w:pPr>
            <w:r>
              <w:rPr/>
              <w:t>Ksh  11,5</w:t>
            </w:r>
            <w:r>
              <w:rPr/>
              <w:t>00</w:t>
            </w:r>
            <w:r>
              <w:rPr/>
              <w:t>,000</w:t>
            </w:r>
          </w:p>
        </w:tc>
      </w:tr>
      <w:tr>
        <w:trPr/>
        <w:tc>
          <w:tcPr>
            <w:tcW w:w="3510" w:type="dxa"/>
            <w:tcBorders>
              <w:top w:val="single" w:sz="2" w:space="0" w:color="DEE2E6"/>
            </w:tcBorders>
            <w:vAlign w:val="center"/>
          </w:tcPr>
          <w:p>
            <w:pPr>
              <w:pStyle w:val="TableContents"/>
              <w:rPr>
                <w:sz w:val="4"/>
                <w:szCs w:val="4"/>
              </w:rPr>
            </w:pPr>
            <w:r>
              <w:rPr>
                <w:sz w:val="4"/>
                <w:szCs w:val="4"/>
              </w:rPr>
            </w:r>
          </w:p>
        </w:tc>
        <w:tc>
          <w:tcPr>
            <w:tcW w:w="2340" w:type="dxa"/>
            <w:tcBorders>
              <w:top w:val="single" w:sz="2" w:space="0" w:color="DEE2E6"/>
            </w:tcBorders>
            <w:vAlign w:val="center"/>
          </w:tcPr>
          <w:p>
            <w:pPr>
              <w:pStyle w:val="TableContents"/>
              <w:rPr>
                <w:sz w:val="4"/>
                <w:szCs w:val="4"/>
              </w:rPr>
            </w:pPr>
            <w:r>
              <w:rPr>
                <w:sz w:val="4"/>
                <w:szCs w:val="4"/>
              </w:rPr>
            </w:r>
          </w:p>
        </w:tc>
      </w:tr>
      <w:tr>
        <w:trPr/>
        <w:tc>
          <w:tcPr>
            <w:tcW w:w="3510" w:type="dxa"/>
            <w:tcBorders>
              <w:top w:val="single" w:sz="2" w:space="0" w:color="DEE2E6"/>
            </w:tcBorders>
            <w:vAlign w:val="center"/>
          </w:tcPr>
          <w:p>
            <w:pPr>
              <w:pStyle w:val="TableContents"/>
              <w:jc w:val="start"/>
              <w:rPr/>
            </w:pPr>
            <w:r>
              <w:rPr/>
              <w:t>Total Funding</w:t>
            </w:r>
          </w:p>
        </w:tc>
        <w:tc>
          <w:tcPr>
            <w:tcW w:w="2340" w:type="dxa"/>
            <w:tcBorders>
              <w:top w:val="single" w:sz="2" w:space="0" w:color="DEE2E6"/>
            </w:tcBorders>
            <w:vAlign w:val="center"/>
          </w:tcPr>
          <w:p>
            <w:pPr>
              <w:pStyle w:val="TableContents"/>
              <w:jc w:val="start"/>
              <w:rPr/>
            </w:pPr>
            <w:r>
              <w:rPr/>
              <w:t>Ksh  14,0</w:t>
            </w:r>
            <w:r>
              <w:rPr/>
              <w:t>00</w:t>
            </w:r>
            <w:r>
              <w:rPr/>
              <w:t>,000</w:t>
            </w:r>
          </w:p>
        </w:tc>
      </w:tr>
    </w:tbl>
    <w:p>
      <w:pPr>
        <w:pStyle w:val="TextBody"/>
        <w:rPr/>
      </w:pPr>
      <w:r>
        <w:rPr/>
        <w:br/>
      </w:r>
      <w:r>
        <w:rPr>
          <w:rStyle w:val="DefaultParagraphFont"/>
          <w:b/>
        </w:rPr>
        <w:t xml:space="preserve"> </w:t>
      </w:r>
    </w:p>
    <w:p>
      <w:pPr>
        <w:sectPr>
          <w:footerReference w:type="default" r:id="rId8"/>
          <w:type w:val="nextPage"/>
          <w:pgSz w:w="12240" w:h="15840"/>
          <w:pgMar w:left="1181" w:right="841" w:gutter="0" w:header="0" w:top="720" w:footer="721" w:bottom="1503"/>
          <w:pgNumType w:fmt="decimal"/>
          <w:formProt w:val="false"/>
          <w:textDirection w:val="lrTb"/>
          <w:docGrid w:type="default" w:linePitch="600" w:charSpace="36864"/>
        </w:sectPr>
        <w:pStyle w:val="Normal1"/>
        <w:spacing w:lineRule="auto" w:line="256" w:before="0" w:after="0"/>
        <w:ind w:start="260" w:end="0" w:hanging="0"/>
        <w:jc w:val="start"/>
        <w:rPr/>
      </w:pPr>
      <w:r>
        <w:rPr>
          <w:rStyle w:val="DefaultParagraphFont"/>
          <w:b/>
        </w:rPr>
        <w:t xml:space="preserve"> </w:t>
      </w:r>
      <w:r>
        <w:br w:type="page"/>
      </w:r>
    </w:p>
    <w:p>
      <w:pPr>
        <w:pStyle w:val="Heading2"/>
        <w:tabs>
          <w:tab w:val="left" w:pos="210" w:leader="none"/>
        </w:tabs>
        <w:ind w:start="210" w:end="0" w:hanging="10"/>
        <w:rPr/>
      </w:pPr>
      <w:bookmarkStart w:id="94" w:name="__RefHeading___Toc5141_218034418"/>
      <w:bookmarkStart w:id="95" w:name="_Toc55702"/>
      <w:bookmarkEnd w:id="94"/>
      <w:r>
        <w:drawing>
          <wp:anchor behindDoc="0" distT="0" distB="0" distL="0" distR="0" simplePos="0" locked="0" layoutInCell="0" allowOverlap="1" relativeHeight="4">
            <wp:simplePos x="0" y="0"/>
            <wp:positionH relativeFrom="column">
              <wp:posOffset>0</wp:posOffset>
            </wp:positionH>
            <wp:positionV relativeFrom="line">
              <wp:posOffset>635</wp:posOffset>
            </wp:positionV>
            <wp:extent cx="5238750" cy="3028950"/>
            <wp:effectExtent l="0" t="0" r="0" b="0"/>
            <wp:wrapSquare wrapText="bothSides"/>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9"/>
                    <a:stretch>
                      <a:fillRect/>
                    </a:stretch>
                  </pic:blipFill>
                  <pic:spPr bwMode="auto">
                    <a:xfrm>
                      <a:off x="0" y="0"/>
                      <a:ext cx="5238750" cy="3028950"/>
                    </a:xfrm>
                    <a:prstGeom prst="rect">
                      <a:avLst/>
                    </a:prstGeom>
                  </pic:spPr>
                </pic:pic>
              </a:graphicData>
            </a:graphic>
          </wp:anchor>
        </w:drawing>
        <w:drawing>
          <wp:anchor behindDoc="0" distT="0" distB="0" distL="0" distR="0" simplePos="0" locked="0" layoutInCell="0" allowOverlap="1" relativeHeight="5">
            <wp:simplePos x="0" y="0"/>
            <wp:positionH relativeFrom="page">
              <wp:posOffset>1948180</wp:posOffset>
            </wp:positionH>
            <wp:positionV relativeFrom="page">
              <wp:posOffset>4615815</wp:posOffset>
            </wp:positionV>
            <wp:extent cx="5238750" cy="3028950"/>
            <wp:effectExtent l="0" t="0" r="0" b="0"/>
            <wp:wrapSquare wrapText="bothSides"/>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0"/>
                    <a:stretch>
                      <a:fillRect/>
                    </a:stretch>
                  </pic:blipFill>
                  <pic:spPr bwMode="auto">
                    <a:xfrm>
                      <a:off x="0" y="0"/>
                      <a:ext cx="5238750" cy="3028950"/>
                    </a:xfrm>
                    <a:prstGeom prst="rect">
                      <a:avLst/>
                    </a:prstGeom>
                  </pic:spPr>
                </pic:pic>
              </a:graphicData>
            </a:graphic>
          </wp:anchor>
        </w:drawing>
      </w:r>
      <w:r>
        <w:rPr/>
        <w:t xml:space="preserve">5.2 </w:t>
      </w:r>
      <w:bookmarkEnd w:id="95"/>
      <w:r>
        <w:rPr/>
        <w:t>Break-even Analysis</w:t>
      </w:r>
    </w:p>
    <w:p>
      <w:pPr>
        <w:pStyle w:val="Normal1"/>
        <w:spacing w:before="0" w:after="119"/>
        <w:ind w:start="10" w:end="0" w:hanging="0"/>
        <w:rPr/>
      </w:pPr>
      <w:r>
        <w:rPr/>
      </w:r>
    </w:p>
    <w:p>
      <w:pPr>
        <w:pStyle w:val="Normal1"/>
        <w:spacing w:before="0" w:after="119"/>
        <w:ind w:start="10" w:end="0" w:hanging="0"/>
        <w:rPr/>
      </w:pPr>
      <w:r>
        <w:rPr/>
        <w:t>Our monthly Break-even point is shown below. With extremely low variable costs, the primary monthly expense comes from fixed costs.</w:t>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
        <w:tabs>
          <w:tab w:val="clear" w:pos="720"/>
        </w:tabs>
        <w:spacing w:before="0" w:after="119"/>
        <w:ind w:start="10" w:end="0" w:hanging="0"/>
        <w:rPr/>
      </w:pPr>
      <w:r>
        <w:rPr/>
      </w:r>
      <w:bookmarkStart w:id="96" w:name="table_2"/>
      <w:bookmarkStart w:id="97" w:name="table_2"/>
      <w:bookmarkEnd w:id="97"/>
    </w:p>
    <w:p>
      <w:pPr>
        <w:sectPr>
          <w:footerReference w:type="default" r:id="rId11"/>
          <w:footerReference w:type="first" r:id="rId12"/>
          <w:type w:val="nextPage"/>
          <w:pgSz w:w="12240" w:h="15840"/>
          <w:pgMar w:left="1440" w:right="898" w:gutter="0" w:header="0" w:top="720" w:footer="720" w:bottom="254"/>
          <w:pgNumType w:fmt="decimal"/>
          <w:formProt w:val="false"/>
          <w:titlePg/>
          <w:textDirection w:val="lrTb"/>
          <w:docGrid w:type="default" w:linePitch="600" w:charSpace="36864"/>
        </w:sectPr>
      </w:pPr>
    </w:p>
    <w:tbl>
      <w:tblPr>
        <w:tblW w:w="4950" w:type="dxa"/>
        <w:jc w:val="start"/>
        <w:tblInd w:w="0" w:type="dxa"/>
        <w:tblLayout w:type="fixed"/>
        <w:tblCellMar>
          <w:top w:w="60" w:type="dxa"/>
          <w:start w:w="0" w:type="dxa"/>
          <w:bottom w:w="0" w:type="dxa"/>
          <w:end w:w="0" w:type="dxa"/>
        </w:tblCellMar>
      </w:tblPr>
      <w:tblGrid>
        <w:gridCol w:w="2865"/>
        <w:gridCol w:w="2085"/>
      </w:tblGrid>
      <w:tr>
        <w:trPr/>
        <w:tc>
          <w:tcPr>
            <w:tcW w:w="4950" w:type="dxa"/>
            <w:gridSpan w:val="2"/>
            <w:tcBorders>
              <w:top w:val="single" w:sz="2" w:space="0" w:color="DEE2E6"/>
            </w:tcBorders>
            <w:vAlign w:val="center"/>
          </w:tcPr>
          <w:p>
            <w:pPr>
              <w:pStyle w:val="TableContents"/>
              <w:jc w:val="start"/>
              <w:rPr>
                <w:b/>
                <w:b/>
                <w:bCs/>
                <w:sz w:val="26"/>
                <w:szCs w:val="26"/>
              </w:rPr>
            </w:pPr>
            <w:r>
              <w:rPr>
                <w:b/>
                <w:bCs/>
                <w:sz w:val="26"/>
                <w:szCs w:val="26"/>
              </w:rPr>
              <w:t>Break-even Analysis</w:t>
            </w:r>
          </w:p>
        </w:tc>
      </w:tr>
      <w:tr>
        <w:trPr/>
        <w:tc>
          <w:tcPr>
            <w:tcW w:w="2865" w:type="dxa"/>
            <w:tcBorders>
              <w:top w:val="single" w:sz="2" w:space="0" w:color="DEE2E6"/>
            </w:tcBorders>
            <w:vAlign w:val="center"/>
          </w:tcPr>
          <w:p>
            <w:pPr>
              <w:pStyle w:val="TableContents"/>
              <w:rPr>
                <w:sz w:val="4"/>
                <w:szCs w:val="4"/>
              </w:rPr>
            </w:pPr>
            <w:r>
              <w:rPr>
                <w:sz w:val="4"/>
                <w:szCs w:val="4"/>
              </w:rPr>
            </w:r>
          </w:p>
        </w:tc>
        <w:tc>
          <w:tcPr>
            <w:tcW w:w="2085" w:type="dxa"/>
            <w:tcBorders>
              <w:top w:val="single" w:sz="2" w:space="0" w:color="DEE2E6"/>
            </w:tcBorders>
            <w:vAlign w:val="center"/>
          </w:tcPr>
          <w:p>
            <w:pPr>
              <w:pStyle w:val="TableContents"/>
              <w:rPr>
                <w:sz w:val="4"/>
                <w:szCs w:val="4"/>
              </w:rPr>
            </w:pPr>
            <w:r>
              <w:rPr>
                <w:sz w:val="4"/>
                <w:szCs w:val="4"/>
              </w:rPr>
            </w:r>
          </w:p>
        </w:tc>
      </w:tr>
      <w:tr>
        <w:trPr/>
        <w:tc>
          <w:tcPr>
            <w:tcW w:w="2865" w:type="dxa"/>
            <w:tcBorders>
              <w:top w:val="single" w:sz="2" w:space="0" w:color="DEE2E6"/>
            </w:tcBorders>
            <w:vAlign w:val="center"/>
          </w:tcPr>
          <w:p>
            <w:pPr>
              <w:pStyle w:val="TableContents"/>
              <w:jc w:val="start"/>
              <w:rPr/>
            </w:pPr>
            <w:r>
              <w:rPr/>
              <w:t>Monthly Units Break-even</w:t>
            </w:r>
          </w:p>
        </w:tc>
        <w:tc>
          <w:tcPr>
            <w:tcW w:w="2085" w:type="dxa"/>
            <w:tcBorders>
              <w:top w:val="single" w:sz="2" w:space="0" w:color="DEE2E6"/>
            </w:tcBorders>
            <w:vAlign w:val="center"/>
          </w:tcPr>
          <w:p>
            <w:pPr>
              <w:pStyle w:val="TableContents"/>
              <w:jc w:val="start"/>
              <w:rPr/>
            </w:pPr>
            <w:r>
              <w:rPr/>
              <w:t>197</w:t>
            </w:r>
          </w:p>
        </w:tc>
      </w:tr>
      <w:tr>
        <w:trPr/>
        <w:tc>
          <w:tcPr>
            <w:tcW w:w="2865" w:type="dxa"/>
            <w:tcBorders>
              <w:top w:val="single" w:sz="2" w:space="0" w:color="DEE2E6"/>
            </w:tcBorders>
            <w:vAlign w:val="center"/>
          </w:tcPr>
          <w:p>
            <w:pPr>
              <w:pStyle w:val="TableContents"/>
              <w:jc w:val="start"/>
              <w:rPr/>
            </w:pPr>
            <w:r>
              <w:rPr/>
              <w:t>Monthly Revenue Break-even</w:t>
            </w:r>
          </w:p>
        </w:tc>
        <w:tc>
          <w:tcPr>
            <w:tcW w:w="2085" w:type="dxa"/>
            <w:tcBorders>
              <w:top w:val="single" w:sz="2" w:space="0" w:color="DEE2E6"/>
            </w:tcBorders>
            <w:vAlign w:val="center"/>
          </w:tcPr>
          <w:p>
            <w:pPr>
              <w:pStyle w:val="TableContents"/>
              <w:jc w:val="start"/>
              <w:rPr/>
            </w:pPr>
            <w:r>
              <w:rPr/>
              <w:t>Ksh  1,5</w:t>
            </w:r>
            <w:r>
              <w:rPr/>
              <w:t>00</w:t>
            </w:r>
            <w:r>
              <w:rPr/>
              <w:t>,095</w:t>
            </w:r>
          </w:p>
        </w:tc>
      </w:tr>
      <w:tr>
        <w:trPr/>
        <w:tc>
          <w:tcPr>
            <w:tcW w:w="2865" w:type="dxa"/>
            <w:tcBorders>
              <w:top w:val="single" w:sz="2" w:space="0" w:color="DEE2E6"/>
            </w:tcBorders>
            <w:vAlign w:val="center"/>
          </w:tcPr>
          <w:p>
            <w:pPr>
              <w:pStyle w:val="TableContents"/>
              <w:rPr>
                <w:sz w:val="4"/>
                <w:szCs w:val="4"/>
              </w:rPr>
            </w:pPr>
            <w:r>
              <w:rPr>
                <w:sz w:val="4"/>
                <w:szCs w:val="4"/>
              </w:rPr>
            </w:r>
          </w:p>
        </w:tc>
        <w:tc>
          <w:tcPr>
            <w:tcW w:w="2085" w:type="dxa"/>
            <w:tcBorders>
              <w:top w:val="single" w:sz="2" w:space="0" w:color="DEE2E6"/>
            </w:tcBorders>
            <w:vAlign w:val="center"/>
          </w:tcPr>
          <w:p>
            <w:pPr>
              <w:pStyle w:val="TableContents"/>
              <w:rPr>
                <w:sz w:val="4"/>
                <w:szCs w:val="4"/>
              </w:rPr>
            </w:pPr>
            <w:r>
              <w:rPr>
                <w:sz w:val="4"/>
                <w:szCs w:val="4"/>
              </w:rPr>
            </w:r>
          </w:p>
        </w:tc>
      </w:tr>
      <w:tr>
        <w:trPr/>
        <w:tc>
          <w:tcPr>
            <w:tcW w:w="2865" w:type="dxa"/>
            <w:tcBorders>
              <w:top w:val="single" w:sz="2" w:space="0" w:color="DEE2E6"/>
            </w:tcBorders>
            <w:vAlign w:val="center"/>
          </w:tcPr>
          <w:p>
            <w:pPr>
              <w:pStyle w:val="TableContents"/>
              <w:jc w:val="start"/>
              <w:rPr>
                <w:b/>
                <w:b/>
                <w:bCs/>
                <w:sz w:val="26"/>
                <w:szCs w:val="26"/>
              </w:rPr>
            </w:pPr>
            <w:r>
              <w:rPr>
                <w:b/>
                <w:bCs/>
                <w:sz w:val="26"/>
                <w:szCs w:val="26"/>
              </w:rPr>
              <w:t>Assumptions:</w:t>
            </w:r>
          </w:p>
        </w:tc>
        <w:tc>
          <w:tcPr>
            <w:tcW w:w="2085" w:type="dxa"/>
            <w:tcBorders>
              <w:top w:val="single" w:sz="2" w:space="0" w:color="DEE2E6"/>
            </w:tcBorders>
            <w:vAlign w:val="center"/>
          </w:tcPr>
          <w:p>
            <w:pPr>
              <w:pStyle w:val="TableContents"/>
              <w:rPr>
                <w:sz w:val="4"/>
                <w:szCs w:val="4"/>
              </w:rPr>
            </w:pPr>
            <w:r>
              <w:rPr>
                <w:sz w:val="4"/>
                <w:szCs w:val="4"/>
              </w:rPr>
            </w:r>
          </w:p>
        </w:tc>
      </w:tr>
      <w:tr>
        <w:trPr/>
        <w:tc>
          <w:tcPr>
            <w:tcW w:w="2865" w:type="dxa"/>
            <w:tcBorders>
              <w:top w:val="single" w:sz="2" w:space="0" w:color="DEE2E6"/>
            </w:tcBorders>
            <w:vAlign w:val="center"/>
          </w:tcPr>
          <w:p>
            <w:pPr>
              <w:pStyle w:val="TableContents"/>
              <w:jc w:val="start"/>
              <w:rPr/>
            </w:pPr>
            <w:r>
              <w:drawing>
                <wp:anchor behindDoc="0" distT="0" distB="0" distL="0" distR="0" simplePos="0" locked="0" layoutInCell="0" allowOverlap="1" relativeHeight="6">
                  <wp:simplePos x="0" y="0"/>
                  <wp:positionH relativeFrom="column">
                    <wp:posOffset>0</wp:posOffset>
                  </wp:positionH>
                  <wp:positionV relativeFrom="line">
                    <wp:posOffset>635</wp:posOffset>
                  </wp:positionV>
                  <wp:extent cx="5238750" cy="3028950"/>
                  <wp:effectExtent l="0" t="0" r="0" b="0"/>
                  <wp:wrapSquare wrapText="bothSides"/>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13"/>
                          <a:stretch>
                            <a:fillRect/>
                          </a:stretch>
                        </pic:blipFill>
                        <pic:spPr bwMode="auto">
                          <a:xfrm>
                            <a:off x="0" y="0"/>
                            <a:ext cx="5238750" cy="3028950"/>
                          </a:xfrm>
                          <a:prstGeom prst="rect">
                            <a:avLst/>
                          </a:prstGeom>
                        </pic:spPr>
                      </pic:pic>
                    </a:graphicData>
                  </a:graphic>
                </wp:anchor>
              </w:drawing>
              <w:drawing>
                <wp:anchor behindDoc="0" distT="0" distB="0" distL="0" distR="0" simplePos="0" locked="0" layoutInCell="0" allowOverlap="1" relativeHeight="7">
                  <wp:simplePos x="0" y="0"/>
                  <wp:positionH relativeFrom="page">
                    <wp:posOffset>1221105</wp:posOffset>
                  </wp:positionH>
                  <wp:positionV relativeFrom="page">
                    <wp:posOffset>4994275</wp:posOffset>
                  </wp:positionV>
                  <wp:extent cx="5238750" cy="3028950"/>
                  <wp:effectExtent l="0" t="0" r="0" b="0"/>
                  <wp:wrapSquare wrapText="bothSides"/>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14"/>
                          <a:stretch>
                            <a:fillRect/>
                          </a:stretch>
                        </pic:blipFill>
                        <pic:spPr bwMode="auto">
                          <a:xfrm>
                            <a:off x="0" y="0"/>
                            <a:ext cx="5238750" cy="3028950"/>
                          </a:xfrm>
                          <a:prstGeom prst="rect">
                            <a:avLst/>
                          </a:prstGeom>
                        </pic:spPr>
                      </pic:pic>
                    </a:graphicData>
                  </a:graphic>
                </wp:anchor>
              </w:drawing>
            </w:r>
            <w:r>
              <w:rPr/>
              <w:t>Average Per-Unit Revenue</w:t>
            </w:r>
          </w:p>
        </w:tc>
        <w:tc>
          <w:tcPr>
            <w:tcW w:w="2085" w:type="dxa"/>
            <w:tcBorders>
              <w:top w:val="single" w:sz="2" w:space="0" w:color="DEE2E6"/>
            </w:tcBorders>
            <w:vAlign w:val="center"/>
          </w:tcPr>
          <w:p>
            <w:pPr>
              <w:pStyle w:val="TableContents"/>
              <w:jc w:val="start"/>
              <w:rPr/>
            </w:pPr>
            <w:r>
              <w:rPr/>
              <w:t>Ksh  7,6</w:t>
            </w:r>
            <w:r>
              <w:rPr/>
              <w:t>00</w:t>
            </w:r>
            <w:r>
              <w:rPr/>
              <w:t>.63</w:t>
            </w:r>
          </w:p>
        </w:tc>
      </w:tr>
      <w:tr>
        <w:trPr/>
        <w:tc>
          <w:tcPr>
            <w:tcW w:w="2865" w:type="dxa"/>
            <w:tcBorders>
              <w:top w:val="single" w:sz="2" w:space="0" w:color="DEE2E6"/>
            </w:tcBorders>
            <w:vAlign w:val="center"/>
          </w:tcPr>
          <w:p>
            <w:pPr>
              <w:pStyle w:val="TableContents"/>
              <w:jc w:val="start"/>
              <w:rPr/>
            </w:pPr>
            <w:r>
              <w:rPr/>
              <w:t>Average Per-Unit Variable Cost</w:t>
            </w:r>
          </w:p>
        </w:tc>
        <w:tc>
          <w:tcPr>
            <w:tcW w:w="2085" w:type="dxa"/>
            <w:tcBorders>
              <w:top w:val="single" w:sz="2" w:space="0" w:color="DEE2E6"/>
            </w:tcBorders>
            <w:vAlign w:val="center"/>
          </w:tcPr>
          <w:p>
            <w:pPr>
              <w:pStyle w:val="TableContents"/>
              <w:jc w:val="start"/>
              <w:rPr/>
            </w:pPr>
            <w:r>
              <w:rPr/>
              <w:t>Ksh  3</w:t>
            </w:r>
            <w:r>
              <w:rPr/>
              <w:t>00</w:t>
            </w:r>
            <w:r>
              <w:rPr/>
              <w:t>.84</w:t>
            </w:r>
          </w:p>
        </w:tc>
      </w:tr>
      <w:tr>
        <w:trPr/>
        <w:tc>
          <w:tcPr>
            <w:tcW w:w="2865" w:type="dxa"/>
            <w:tcBorders>
              <w:top w:val="single" w:sz="2" w:space="0" w:color="DEE2E6"/>
            </w:tcBorders>
            <w:vAlign w:val="center"/>
          </w:tcPr>
          <w:p>
            <w:pPr>
              <w:pStyle w:val="TableContents"/>
              <w:jc w:val="start"/>
              <w:rPr/>
            </w:pPr>
            <w:r>
              <w:rPr/>
              <w:t>Estimated Monthly Fixed Cost</w:t>
            </w:r>
          </w:p>
        </w:tc>
        <w:tc>
          <w:tcPr>
            <w:tcW w:w="2085" w:type="dxa"/>
            <w:tcBorders>
              <w:top w:val="single" w:sz="2" w:space="0" w:color="DEE2E6"/>
            </w:tcBorders>
            <w:vAlign w:val="center"/>
          </w:tcPr>
          <w:p>
            <w:pPr>
              <w:pStyle w:val="TableContents"/>
              <w:jc w:val="start"/>
              <w:rPr/>
            </w:pPr>
            <w:r>
              <w:rPr/>
              <w:t>Ksh  1,4</w:t>
            </w:r>
            <w:r>
              <w:rPr/>
              <w:t>00</w:t>
            </w:r>
            <w:r>
              <w:rPr/>
              <w:t>,338</w:t>
            </w:r>
          </w:p>
        </w:tc>
      </w:tr>
    </w:tbl>
    <w:p>
      <w:pPr>
        <w:pStyle w:val="TextBody"/>
        <w:ind w:start="0" w:end="0" w:hanging="0"/>
        <w:rPr/>
      </w:pPr>
      <w:r>
        <w:rPr/>
      </w:r>
    </w:p>
    <w:p>
      <w:pPr>
        <w:sectPr>
          <w:type w:val="continuous"/>
          <w:pgSz w:w="12240" w:h="15840"/>
          <w:pgMar w:left="1440" w:right="898" w:gutter="0" w:header="0" w:top="720" w:footer="720" w:bottom="254"/>
          <w:formProt w:val="false"/>
          <w:textDirection w:val="lrTb"/>
          <w:docGrid w:type="default" w:linePitch="600" w:charSpace="36864"/>
        </w:sectPr>
      </w:pPr>
    </w:p>
    <w:p>
      <w:pPr>
        <w:pStyle w:val="Normal"/>
        <w:rPr/>
      </w:pPr>
      <w:r>
        <w:rPr/>
        <w:br/>
      </w:r>
      <w:r>
        <w:br w:type="page"/>
      </w:r>
    </w:p>
    <w:p>
      <w:pPr>
        <w:pStyle w:val="Heading2"/>
        <w:tabs>
          <w:tab w:val="left" w:pos="210" w:leader="none"/>
        </w:tabs>
        <w:ind w:start="210" w:end="0" w:hanging="10"/>
        <w:rPr/>
      </w:pPr>
      <w:bookmarkStart w:id="98" w:name="__RefHeading___Toc5143_218034418"/>
      <w:bookmarkEnd w:id="98"/>
      <w:r>
        <w:rPr/>
        <w:t>5.3 Projected Profit and Loss</w:t>
      </w:r>
    </w:p>
    <w:p>
      <w:pPr>
        <w:pStyle w:val="Normal1"/>
        <w:spacing w:before="0" w:after="119"/>
        <w:ind w:start="10" w:end="0" w:hanging="0"/>
        <w:rPr/>
      </w:pPr>
      <w:r>
        <w:rPr/>
        <w:t xml:space="preserve">In the first year of business, </w:t>
      </w:r>
      <w:r>
        <w:rPr>
          <w:rStyle w:val="DefaultParagraphFont"/>
          <w:b w:val="false"/>
          <w:bCs w:val="false"/>
        </w:rPr>
        <w:t>BADMON FITNESS GYM</w:t>
      </w:r>
      <w:r>
        <w:rPr/>
        <w:t xml:space="preserve"> will see an initial strong growth in sales followed by a slow, steady growth. The sales spike in January is due to the increased focus on fitness that traditionally happens during this month. Summers tend to be slower months for memberships; however, School holiday long breaks will make up for this loss in revenue. </w:t>
      </w:r>
    </w:p>
    <w:p>
      <w:pPr>
        <w:pStyle w:val="Normal1"/>
        <w:spacing w:before="0" w:after="119"/>
        <w:ind w:start="10" w:end="0" w:hanging="0"/>
        <w:rPr/>
      </w:pPr>
      <w:r>
        <w:rPr/>
      </w:r>
    </w:p>
    <w:p>
      <w:pPr>
        <w:pStyle w:val="Normal1"/>
        <w:spacing w:before="0" w:after="119"/>
        <w:ind w:start="10" w:end="0" w:hanging="0"/>
        <w:rPr/>
      </w:pPr>
      <w:r>
        <w:rPr/>
        <w:t>Gyms are expensive to start, but the cost of sales is very low. Due to the following reasons general operating expenses for a climbing gym are also low:</w:t>
      </w:r>
    </w:p>
    <w:p>
      <w:pPr>
        <w:pStyle w:val="Normal1"/>
        <w:spacing w:before="0" w:after="119"/>
        <w:ind w:start="10" w:end="0" w:hanging="0"/>
        <w:rPr/>
      </w:pPr>
      <w:r>
        <w:rPr/>
      </w:r>
    </w:p>
    <w:p>
      <w:pPr>
        <w:pStyle w:val="Normal1"/>
        <w:numPr>
          <w:ilvl w:val="0"/>
          <w:numId w:val="4"/>
        </w:numPr>
        <w:spacing w:before="0" w:after="119"/>
        <w:rPr/>
      </w:pPr>
      <w:r>
        <w:rPr/>
        <w:t>Less than prime real estate is needed for site</w:t>
      </w:r>
    </w:p>
    <w:p>
      <w:pPr>
        <w:pStyle w:val="Normal1"/>
        <w:numPr>
          <w:ilvl w:val="0"/>
          <w:numId w:val="4"/>
        </w:numPr>
        <w:spacing w:before="0" w:after="119"/>
        <w:rPr/>
      </w:pPr>
      <w:r>
        <w:rPr/>
        <w:t>Staffing needs per customer are very low and volunteers are readily available</w:t>
      </w:r>
    </w:p>
    <w:p>
      <w:pPr>
        <w:pStyle w:val="Normal1"/>
        <w:numPr>
          <w:ilvl w:val="0"/>
          <w:numId w:val="4"/>
        </w:numPr>
        <w:spacing w:before="0" w:after="119"/>
        <w:rPr/>
      </w:pPr>
      <w:r>
        <w:rPr/>
        <w:t>High word-of-mouth marketing leads to less paid marketing</w:t>
      </w:r>
    </w:p>
    <w:p>
      <w:pPr>
        <w:pStyle w:val="Normal1"/>
        <w:numPr>
          <w:ilvl w:val="0"/>
          <w:numId w:val="4"/>
        </w:numPr>
        <w:spacing w:before="0" w:after="119"/>
        <w:rPr/>
      </w:pPr>
      <w:r>
        <w:rPr/>
        <w:t>Equipment and climbing walls have long lifespans</w:t>
      </w:r>
    </w:p>
    <w:p>
      <w:pPr>
        <w:pStyle w:val="Normal1"/>
        <w:spacing w:before="0" w:after="119"/>
        <w:ind w:start="10" w:end="0" w:hanging="0"/>
        <w:rPr/>
      </w:pPr>
      <w:r>
        <w:rPr/>
      </w:r>
    </w:p>
    <w:p>
      <w:pPr>
        <w:pStyle w:val="Normal1"/>
        <w:spacing w:before="0" w:after="119"/>
        <w:ind w:start="10" w:end="0" w:hanging="0"/>
        <w:rPr/>
      </w:pPr>
      <w:r>
        <w:rPr/>
        <w:t xml:space="preserve">All of these factors combine to make it realistic that </w:t>
      </w:r>
      <w:r>
        <w:rPr>
          <w:rStyle w:val="DefaultParagraphFont"/>
          <w:b w:val="false"/>
          <w:bCs w:val="false"/>
        </w:rPr>
        <w:t>BADMON FITNESS GYM</w:t>
      </w:r>
      <w:r>
        <w:rPr/>
        <w:t xml:space="preserve">  will be profitable in its first year of business.</w:t>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r>
        <w:br w:type="page"/>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r>
        <w:br w:type="page"/>
      </w:r>
    </w:p>
    <w:p>
      <w:pPr>
        <w:pStyle w:val="Normal1"/>
        <w:spacing w:before="0" w:after="119"/>
        <w:ind w:end="0" w:hanging="0"/>
        <w:rPr>
          <w:b/>
          <w:b/>
          <w:bCs/>
        </w:rPr>
      </w:pPr>
      <w:r>
        <w:rPr/>
      </w:r>
    </w:p>
    <w:p>
      <w:pPr>
        <w:pStyle w:val="Normal1"/>
        <w:spacing w:before="0" w:after="119"/>
        <w:ind w:end="0" w:hanging="0"/>
        <w:rPr>
          <w:b/>
          <w:b/>
          <w:bCs/>
        </w:rPr>
      </w:pPr>
      <w:r>
        <w:rPr/>
      </w:r>
    </w:p>
    <w:p>
      <w:pPr>
        <w:pStyle w:val="Normal1"/>
        <w:spacing w:before="0" w:after="119"/>
        <w:ind w:end="0" w:hanging="0"/>
        <w:rPr>
          <w:b/>
          <w:b/>
          <w:bCs/>
        </w:rPr>
      </w:pPr>
      <w:r>
        <w:rPr/>
      </w:r>
    </w:p>
    <w:p>
      <w:pPr>
        <w:pStyle w:val="Normal1"/>
        <w:spacing w:before="0" w:after="119"/>
        <w:ind w:end="0" w:hanging="0"/>
        <w:rPr>
          <w:b/>
          <w:b/>
          <w:bCs/>
        </w:rPr>
      </w:pPr>
      <w:r>
        <w:rPr/>
      </w:r>
    </w:p>
    <w:p>
      <w:pPr>
        <w:pStyle w:val="Normal1"/>
        <w:spacing w:before="0" w:after="119"/>
        <w:ind w:end="0" w:hanging="0"/>
        <w:rPr>
          <w:b/>
          <w:b/>
          <w:bCs/>
        </w:rPr>
      </w:pPr>
      <w:r>
        <w:rPr/>
      </w:r>
    </w:p>
    <w:p>
      <w:pPr>
        <w:pStyle w:val="Normal1"/>
        <w:spacing w:before="0" w:after="119"/>
        <w:ind w:end="0" w:hanging="0"/>
        <w:rPr>
          <w:b/>
          <w:b/>
          <w:bCs/>
        </w:rPr>
      </w:pPr>
      <w:r>
        <w:rPr/>
      </w:r>
    </w:p>
    <w:p>
      <w:pPr>
        <w:pStyle w:val="Normal1"/>
        <w:spacing w:before="0" w:after="119"/>
        <w:ind w:end="0" w:hanging="0"/>
        <w:rPr>
          <w:b/>
          <w:b/>
          <w:bCs/>
        </w:rPr>
      </w:pPr>
      <w:r>
        <w:rPr/>
      </w:r>
    </w:p>
    <w:p>
      <w:pPr>
        <w:pStyle w:val="Normal1"/>
        <w:spacing w:before="0" w:after="119"/>
        <w:ind w:end="0" w:hanging="0"/>
        <w:rPr>
          <w:b/>
          <w:b/>
          <w:bCs/>
        </w:rPr>
      </w:pPr>
      <w:r>
        <w:rPr/>
      </w:r>
    </w:p>
    <w:p>
      <w:pPr>
        <w:pStyle w:val="Normal1"/>
        <w:spacing w:before="0" w:after="119"/>
        <w:ind w:end="0" w:hanging="0"/>
        <w:rPr>
          <w:b/>
          <w:b/>
          <w:bCs/>
        </w:rPr>
      </w:pPr>
      <w:r>
        <w:rPr/>
      </w:r>
    </w:p>
    <w:p>
      <w:pPr>
        <w:pStyle w:val="Normal1"/>
        <w:spacing w:before="0" w:after="119"/>
        <w:ind w:end="0" w:hanging="0"/>
        <w:rPr>
          <w:b/>
          <w:b/>
          <w:bCs/>
        </w:rPr>
      </w:pPr>
      <w:r>
        <w:rPr/>
      </w:r>
    </w:p>
    <w:p>
      <w:pPr>
        <w:pStyle w:val="Normal1"/>
        <w:spacing w:before="0" w:after="119"/>
        <w:ind w:end="0" w:hanging="0"/>
        <w:rPr>
          <w:b/>
          <w:b/>
          <w:bCs/>
        </w:rPr>
      </w:pPr>
      <w:r>
        <w:rPr/>
      </w:r>
    </w:p>
    <w:p>
      <w:pPr>
        <w:pStyle w:val="Normal1"/>
        <w:spacing w:before="0" w:after="119"/>
        <w:ind w:end="0" w:hanging="0"/>
        <w:rPr>
          <w:b/>
          <w:b/>
          <w:bCs/>
        </w:rPr>
      </w:pPr>
      <w:r>
        <w:rPr/>
      </w:r>
    </w:p>
    <w:p>
      <w:pPr>
        <w:pStyle w:val="Heading2"/>
        <w:tabs>
          <w:tab w:val="left" w:pos="210" w:leader="none"/>
        </w:tabs>
        <w:ind w:start="210" w:end="0" w:hanging="10"/>
        <w:rPr/>
      </w:pPr>
      <w:bookmarkStart w:id="99" w:name="__RefHeading___Toc5145_218034418"/>
      <w:bookmarkEnd w:id="99"/>
      <w:r>
        <w:rPr>
          <w:b/>
          <w:bCs/>
        </w:rPr>
        <w:t>5</w:t>
      </w:r>
      <w:r>
        <w:rPr>
          <w:b/>
          <w:bCs/>
        </w:rPr>
        <w:t>.4 Projected Cash Flow</w:t>
      </w:r>
    </w:p>
    <w:p>
      <w:pPr>
        <w:pStyle w:val="Normal1"/>
        <w:spacing w:before="0" w:after="119"/>
        <w:ind w:start="10" w:end="0" w:hanging="0"/>
        <w:rPr/>
      </w:pPr>
      <w:r>
        <w:rPr/>
        <w:t xml:space="preserve">As seen in the following chart, </w:t>
      </w:r>
      <w:r>
        <w:rPr>
          <w:rStyle w:val="DefaultParagraphFont"/>
          <w:b w:val="false"/>
          <w:bCs w:val="false"/>
        </w:rPr>
        <w:t>BADMON FITNESS GYM</w:t>
      </w:r>
      <w:r>
        <w:rPr/>
        <w:t xml:space="preserve"> will enjoy a strong positive cash flow following its first month of operation. This is due to the fact that there is no need to purchase goods. It is also important to note that </w:t>
      </w:r>
      <w:r>
        <w:rPr>
          <w:rStyle w:val="DefaultParagraphFont"/>
          <w:b w:val="false"/>
          <w:bCs w:val="false"/>
        </w:rPr>
        <w:t>BADMON FITNESS GYM</w:t>
      </w:r>
      <w:r>
        <w:rPr/>
        <w:t xml:space="preserve"> will have no need to give its members terms, and therefore, all payments will be made by cash, check, credit card, or EFT.</w:t>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1"/>
        <w:spacing w:before="0" w:after="119"/>
        <w:ind w:start="10" w:end="0" w:hanging="0"/>
        <w:rPr/>
      </w:pPr>
      <w:r>
        <w:rPr/>
      </w:r>
    </w:p>
    <w:p>
      <w:pPr>
        <w:pStyle w:val="Normal"/>
        <w:tabs>
          <w:tab w:val="clear" w:pos="720"/>
        </w:tabs>
        <w:spacing w:before="0" w:after="119"/>
        <w:ind w:start="10" w:end="0" w:hanging="0"/>
        <w:rPr/>
      </w:pPr>
      <w:r>
        <w:rPr/>
      </w:r>
      <w:bookmarkStart w:id="100" w:name="table_4"/>
      <w:bookmarkStart w:id="101" w:name="table_4"/>
      <w:bookmarkEnd w:id="101"/>
    </w:p>
    <w:tbl>
      <w:tblPr>
        <w:tblW w:w="8550" w:type="dxa"/>
        <w:jc w:val="start"/>
        <w:tblInd w:w="0" w:type="dxa"/>
        <w:shd w:fill="FFFFFF" w:val="clear"/>
        <w:tblLayout w:type="fixed"/>
        <w:tblCellMar>
          <w:top w:w="60" w:type="dxa"/>
          <w:start w:w="0" w:type="dxa"/>
          <w:bottom w:w="0" w:type="dxa"/>
          <w:end w:w="0" w:type="dxa"/>
        </w:tblCellMar>
      </w:tblPr>
      <w:tblGrid>
        <w:gridCol w:w="3907"/>
        <w:gridCol w:w="1588"/>
        <w:gridCol w:w="1528"/>
        <w:gridCol w:w="1527"/>
      </w:tblGrid>
      <w:tr>
        <w:trPr/>
        <w:tc>
          <w:tcPr>
            <w:tcW w:w="8550" w:type="dxa"/>
            <w:gridSpan w:val="4"/>
            <w:tcBorders>
              <w:top w:val="single" w:sz="2" w:space="0" w:color="DEE2E6"/>
            </w:tcBorders>
            <w:shd w:fill="FFFFFF" w:val="clear"/>
            <w:vAlign w:val="center"/>
          </w:tcPr>
          <w:p>
            <w:pPr>
              <w:pStyle w:val="TableContents"/>
              <w:jc w:val="start"/>
              <w:rPr>
                <w:b/>
                <w:b/>
                <w:bCs/>
                <w:sz w:val="28"/>
                <w:szCs w:val="28"/>
              </w:rPr>
            </w:pPr>
            <w:r>
              <w:rPr>
                <w:b/>
                <w:bCs/>
                <w:sz w:val="28"/>
                <w:szCs w:val="28"/>
              </w:rPr>
              <w:t>Pro Forma Cash Flow</w:t>
            </w:r>
          </w:p>
        </w:tc>
      </w:tr>
      <w:tr>
        <w:trPr/>
        <w:tc>
          <w:tcPr>
            <w:tcW w:w="3907" w:type="dxa"/>
            <w:tcBorders>
              <w:top w:val="single" w:sz="2" w:space="0" w:color="DEE2E6"/>
            </w:tcBorders>
            <w:shd w:fill="FFFFFF" w:val="clear"/>
            <w:vAlign w:val="center"/>
          </w:tcPr>
          <w:p>
            <w:pPr>
              <w:pStyle w:val="TableContents"/>
              <w:jc w:val="start"/>
              <w:rPr>
                <w:b/>
                <w:b/>
                <w:bCs/>
                <w:sz w:val="26"/>
                <w:szCs w:val="26"/>
              </w:rPr>
            </w:pPr>
            <w:r>
              <w:rPr>
                <w:b/>
                <w:bCs/>
                <w:sz w:val="26"/>
                <w:szCs w:val="26"/>
              </w:rPr>
              <w:t>Cash Received</w:t>
            </w:r>
          </w:p>
        </w:tc>
        <w:tc>
          <w:tcPr>
            <w:tcW w:w="1588" w:type="dxa"/>
            <w:tcBorders>
              <w:top w:val="single" w:sz="2" w:space="0" w:color="DEE2E6"/>
            </w:tcBorders>
            <w:shd w:fill="FFFFFF" w:val="clear"/>
            <w:vAlign w:val="center"/>
          </w:tcPr>
          <w:p>
            <w:pPr>
              <w:pStyle w:val="TableContents"/>
              <w:rPr>
                <w:sz w:val="4"/>
                <w:szCs w:val="4"/>
              </w:rPr>
            </w:pPr>
            <w:r>
              <w:rPr>
                <w:sz w:val="4"/>
                <w:szCs w:val="4"/>
              </w:rPr>
            </w:r>
          </w:p>
        </w:tc>
        <w:tc>
          <w:tcPr>
            <w:tcW w:w="1528" w:type="dxa"/>
            <w:tcBorders>
              <w:top w:val="single" w:sz="2" w:space="0" w:color="DEE2E6"/>
            </w:tcBorders>
            <w:shd w:fill="FFFFFF" w:val="clear"/>
            <w:vAlign w:val="center"/>
          </w:tcPr>
          <w:p>
            <w:pPr>
              <w:pStyle w:val="TableContents"/>
              <w:rPr>
                <w:sz w:val="4"/>
                <w:szCs w:val="4"/>
              </w:rPr>
            </w:pPr>
            <w:r>
              <w:rPr>
                <w:sz w:val="4"/>
                <w:szCs w:val="4"/>
              </w:rPr>
            </w:r>
          </w:p>
        </w:tc>
        <w:tc>
          <w:tcPr>
            <w:tcW w:w="1527" w:type="dxa"/>
            <w:tcBorders>
              <w:top w:val="single" w:sz="2" w:space="0" w:color="DEE2E6"/>
            </w:tcBorders>
            <w:shd w:fill="FFFFFF" w:val="clear"/>
            <w:vAlign w:val="center"/>
          </w:tcPr>
          <w:p>
            <w:pPr>
              <w:pStyle w:val="TableContents"/>
              <w:rPr>
                <w:sz w:val="4"/>
                <w:szCs w:val="4"/>
              </w:rPr>
            </w:pPr>
            <w:r>
              <w:rPr>
                <w:sz w:val="4"/>
                <w:szCs w:val="4"/>
              </w:rPr>
            </w:r>
          </w:p>
        </w:tc>
      </w:tr>
      <w:tr>
        <w:trPr/>
        <w:tc>
          <w:tcPr>
            <w:tcW w:w="3907" w:type="dxa"/>
            <w:tcBorders>
              <w:top w:val="single" w:sz="2" w:space="0" w:color="DEE2E6"/>
            </w:tcBorders>
            <w:shd w:fill="FFFFFF" w:val="clear"/>
            <w:vAlign w:val="center"/>
          </w:tcPr>
          <w:p>
            <w:pPr>
              <w:pStyle w:val="TableContents"/>
              <w:rPr>
                <w:sz w:val="4"/>
                <w:szCs w:val="4"/>
              </w:rPr>
            </w:pPr>
            <w:r>
              <w:rPr>
                <w:sz w:val="4"/>
                <w:szCs w:val="4"/>
              </w:rPr>
            </w:r>
          </w:p>
        </w:tc>
        <w:tc>
          <w:tcPr>
            <w:tcW w:w="1588" w:type="dxa"/>
            <w:tcBorders>
              <w:top w:val="single" w:sz="2" w:space="0" w:color="DEE2E6"/>
            </w:tcBorders>
            <w:shd w:fill="FFFFFF" w:val="clear"/>
            <w:vAlign w:val="center"/>
          </w:tcPr>
          <w:p>
            <w:pPr>
              <w:pStyle w:val="TableContents"/>
              <w:rPr>
                <w:sz w:val="4"/>
                <w:szCs w:val="4"/>
              </w:rPr>
            </w:pPr>
            <w:r>
              <w:rPr>
                <w:sz w:val="4"/>
                <w:szCs w:val="4"/>
              </w:rPr>
            </w:r>
          </w:p>
        </w:tc>
        <w:tc>
          <w:tcPr>
            <w:tcW w:w="1528" w:type="dxa"/>
            <w:tcBorders>
              <w:top w:val="single" w:sz="2" w:space="0" w:color="DEE2E6"/>
            </w:tcBorders>
            <w:shd w:fill="FFFFFF" w:val="clear"/>
            <w:vAlign w:val="center"/>
          </w:tcPr>
          <w:p>
            <w:pPr>
              <w:pStyle w:val="TableContents"/>
              <w:rPr>
                <w:sz w:val="4"/>
                <w:szCs w:val="4"/>
              </w:rPr>
            </w:pPr>
            <w:r>
              <w:rPr>
                <w:sz w:val="4"/>
                <w:szCs w:val="4"/>
              </w:rPr>
            </w:r>
          </w:p>
        </w:tc>
        <w:tc>
          <w:tcPr>
            <w:tcW w:w="1527" w:type="dxa"/>
            <w:tcBorders>
              <w:top w:val="single" w:sz="2" w:space="0" w:color="DEE2E6"/>
            </w:tcBorders>
            <w:shd w:fill="FFFFFF" w:val="clear"/>
            <w:vAlign w:val="center"/>
          </w:tcPr>
          <w:p>
            <w:pPr>
              <w:pStyle w:val="TableContents"/>
              <w:rPr>
                <w:sz w:val="4"/>
                <w:szCs w:val="4"/>
              </w:rPr>
            </w:pPr>
            <w:r>
              <w:rPr>
                <w:sz w:val="4"/>
                <w:szCs w:val="4"/>
              </w:rPr>
            </w:r>
          </w:p>
        </w:tc>
      </w:tr>
      <w:tr>
        <w:trPr/>
        <w:tc>
          <w:tcPr>
            <w:tcW w:w="3907" w:type="dxa"/>
            <w:tcBorders>
              <w:top w:val="single" w:sz="2" w:space="0" w:color="DEE2E6"/>
            </w:tcBorders>
            <w:shd w:fill="FFFFFF" w:val="clear"/>
            <w:vAlign w:val="center"/>
          </w:tcPr>
          <w:p>
            <w:pPr>
              <w:pStyle w:val="TableContents"/>
              <w:jc w:val="start"/>
              <w:rPr/>
            </w:pPr>
            <w:r>
              <w:rPr/>
              <w:t>Cash from Operations</w:t>
            </w:r>
          </w:p>
        </w:tc>
        <w:tc>
          <w:tcPr>
            <w:tcW w:w="1588" w:type="dxa"/>
            <w:tcBorders>
              <w:top w:val="single" w:sz="2" w:space="0" w:color="DEE2E6"/>
            </w:tcBorders>
            <w:shd w:fill="FFFFFF" w:val="clear"/>
            <w:vAlign w:val="center"/>
          </w:tcPr>
          <w:p>
            <w:pPr>
              <w:pStyle w:val="TableContents"/>
              <w:rPr>
                <w:sz w:val="4"/>
                <w:szCs w:val="4"/>
              </w:rPr>
            </w:pPr>
            <w:r>
              <w:rPr>
                <w:sz w:val="4"/>
                <w:szCs w:val="4"/>
              </w:rPr>
            </w:r>
          </w:p>
        </w:tc>
        <w:tc>
          <w:tcPr>
            <w:tcW w:w="1528" w:type="dxa"/>
            <w:tcBorders>
              <w:top w:val="single" w:sz="2" w:space="0" w:color="DEE2E6"/>
            </w:tcBorders>
            <w:shd w:fill="FFFFFF" w:val="clear"/>
            <w:vAlign w:val="center"/>
          </w:tcPr>
          <w:p>
            <w:pPr>
              <w:pStyle w:val="TableContents"/>
              <w:rPr>
                <w:sz w:val="4"/>
                <w:szCs w:val="4"/>
              </w:rPr>
            </w:pPr>
            <w:r>
              <w:rPr>
                <w:sz w:val="4"/>
                <w:szCs w:val="4"/>
              </w:rPr>
            </w:r>
          </w:p>
        </w:tc>
        <w:tc>
          <w:tcPr>
            <w:tcW w:w="1527" w:type="dxa"/>
            <w:tcBorders>
              <w:top w:val="single" w:sz="2" w:space="0" w:color="DEE2E6"/>
            </w:tcBorders>
            <w:shd w:fill="FFFFFF" w:val="clear"/>
            <w:vAlign w:val="center"/>
          </w:tcPr>
          <w:p>
            <w:pPr>
              <w:pStyle w:val="TableContents"/>
              <w:rPr>
                <w:sz w:val="4"/>
                <w:szCs w:val="4"/>
              </w:rPr>
            </w:pPr>
            <w:r>
              <w:rPr>
                <w:sz w:val="4"/>
                <w:szCs w:val="4"/>
              </w:rPr>
            </w:r>
          </w:p>
        </w:tc>
      </w:tr>
      <w:tr>
        <w:trPr/>
        <w:tc>
          <w:tcPr>
            <w:tcW w:w="3907" w:type="dxa"/>
            <w:tcBorders>
              <w:top w:val="single" w:sz="2" w:space="0" w:color="DEE2E6"/>
            </w:tcBorders>
            <w:shd w:fill="FFFFFF" w:val="clear"/>
            <w:vAlign w:val="center"/>
          </w:tcPr>
          <w:p>
            <w:pPr>
              <w:pStyle w:val="TableContents"/>
              <w:jc w:val="start"/>
              <w:rPr/>
            </w:pPr>
            <w:r>
              <w:rPr/>
              <w:t>Cash Sales</w:t>
            </w:r>
          </w:p>
        </w:tc>
        <w:tc>
          <w:tcPr>
            <w:tcW w:w="1588" w:type="dxa"/>
            <w:tcBorders>
              <w:top w:val="single" w:sz="2" w:space="0" w:color="DEE2E6"/>
            </w:tcBorders>
            <w:shd w:fill="FFFFFF" w:val="clear"/>
            <w:vAlign w:val="center"/>
          </w:tcPr>
          <w:p>
            <w:pPr>
              <w:pStyle w:val="TableContents"/>
              <w:jc w:val="start"/>
              <w:rPr/>
            </w:pPr>
            <w:r>
              <w:rPr/>
              <w:t>Ksh  254032</w:t>
            </w:r>
            <w:r>
              <w:rPr/>
              <w:t>00</w:t>
            </w:r>
          </w:p>
        </w:tc>
        <w:tc>
          <w:tcPr>
            <w:tcW w:w="1528" w:type="dxa"/>
            <w:tcBorders>
              <w:top w:val="single" w:sz="2" w:space="0" w:color="DEE2E6"/>
            </w:tcBorders>
            <w:shd w:fill="FFFFFF" w:val="clear"/>
            <w:vAlign w:val="center"/>
          </w:tcPr>
          <w:p>
            <w:pPr>
              <w:pStyle w:val="TableContents"/>
              <w:jc w:val="start"/>
              <w:rPr/>
            </w:pPr>
            <w:r>
              <w:rPr/>
              <w:t>Ksh  27329600</w:t>
            </w:r>
          </w:p>
        </w:tc>
        <w:tc>
          <w:tcPr>
            <w:tcW w:w="1527" w:type="dxa"/>
            <w:tcBorders>
              <w:top w:val="single" w:sz="2" w:space="0" w:color="DEE2E6"/>
            </w:tcBorders>
            <w:shd w:fill="FFFFFF" w:val="clear"/>
            <w:vAlign w:val="center"/>
          </w:tcPr>
          <w:p>
            <w:pPr>
              <w:pStyle w:val="TableContents"/>
              <w:jc w:val="start"/>
              <w:rPr/>
            </w:pPr>
            <w:r>
              <w:rPr/>
              <w:t>Ksh  29493900</w:t>
            </w:r>
          </w:p>
        </w:tc>
      </w:tr>
      <w:tr>
        <w:trPr/>
        <w:tc>
          <w:tcPr>
            <w:tcW w:w="3907" w:type="dxa"/>
            <w:tcBorders>
              <w:top w:val="single" w:sz="2" w:space="0" w:color="DEE2E6"/>
            </w:tcBorders>
            <w:shd w:fill="FFFFFF" w:val="clear"/>
            <w:vAlign w:val="center"/>
          </w:tcPr>
          <w:p>
            <w:pPr>
              <w:pStyle w:val="TableContents"/>
              <w:jc w:val="start"/>
              <w:rPr/>
            </w:pPr>
            <w:r>
              <w:rPr/>
              <w:t>Subtotal Cash from Operations</w:t>
            </w:r>
          </w:p>
        </w:tc>
        <w:tc>
          <w:tcPr>
            <w:tcW w:w="1588" w:type="dxa"/>
            <w:tcBorders>
              <w:top w:val="single" w:sz="2" w:space="0" w:color="DEE2E6"/>
            </w:tcBorders>
            <w:shd w:fill="FFFFFF" w:val="clear"/>
            <w:vAlign w:val="center"/>
          </w:tcPr>
          <w:p>
            <w:pPr>
              <w:pStyle w:val="TableContents"/>
              <w:jc w:val="start"/>
              <w:rPr/>
            </w:pPr>
            <w:r>
              <w:rPr/>
              <w:t>Ksh  25403200</w:t>
            </w:r>
          </w:p>
        </w:tc>
        <w:tc>
          <w:tcPr>
            <w:tcW w:w="1528" w:type="dxa"/>
            <w:tcBorders>
              <w:top w:val="single" w:sz="2" w:space="0" w:color="DEE2E6"/>
            </w:tcBorders>
            <w:shd w:fill="FFFFFF" w:val="clear"/>
            <w:vAlign w:val="center"/>
          </w:tcPr>
          <w:p>
            <w:pPr>
              <w:pStyle w:val="TableContents"/>
              <w:jc w:val="start"/>
              <w:rPr/>
            </w:pPr>
            <w:r>
              <w:rPr/>
              <w:t>Ksh  27329600</w:t>
            </w:r>
          </w:p>
        </w:tc>
        <w:tc>
          <w:tcPr>
            <w:tcW w:w="1527" w:type="dxa"/>
            <w:tcBorders>
              <w:top w:val="single" w:sz="2" w:space="0" w:color="DEE2E6"/>
            </w:tcBorders>
            <w:shd w:fill="FFFFFF" w:val="clear"/>
            <w:vAlign w:val="center"/>
          </w:tcPr>
          <w:p>
            <w:pPr>
              <w:pStyle w:val="TableContents"/>
              <w:jc w:val="start"/>
              <w:rPr/>
            </w:pPr>
            <w:r>
              <w:rPr/>
              <w:t>Ksh  29493900</w:t>
            </w:r>
          </w:p>
        </w:tc>
      </w:tr>
      <w:tr>
        <w:trPr/>
        <w:tc>
          <w:tcPr>
            <w:tcW w:w="3907" w:type="dxa"/>
            <w:tcBorders>
              <w:top w:val="single" w:sz="2" w:space="0" w:color="DEE2E6"/>
            </w:tcBorders>
            <w:shd w:fill="FFFFFF" w:val="clear"/>
            <w:vAlign w:val="center"/>
          </w:tcPr>
          <w:p>
            <w:pPr>
              <w:pStyle w:val="TableContents"/>
              <w:rPr>
                <w:sz w:val="4"/>
                <w:szCs w:val="4"/>
              </w:rPr>
            </w:pPr>
            <w:r>
              <w:rPr>
                <w:sz w:val="4"/>
                <w:szCs w:val="4"/>
              </w:rPr>
            </w:r>
          </w:p>
        </w:tc>
        <w:tc>
          <w:tcPr>
            <w:tcW w:w="1588" w:type="dxa"/>
            <w:tcBorders>
              <w:top w:val="single" w:sz="2" w:space="0" w:color="DEE2E6"/>
            </w:tcBorders>
            <w:shd w:fill="FFFFFF" w:val="clear"/>
            <w:vAlign w:val="center"/>
          </w:tcPr>
          <w:p>
            <w:pPr>
              <w:pStyle w:val="TableContents"/>
              <w:rPr>
                <w:sz w:val="4"/>
                <w:szCs w:val="4"/>
              </w:rPr>
            </w:pPr>
            <w:r>
              <w:rPr>
                <w:sz w:val="4"/>
                <w:szCs w:val="4"/>
              </w:rPr>
            </w:r>
          </w:p>
        </w:tc>
        <w:tc>
          <w:tcPr>
            <w:tcW w:w="1528" w:type="dxa"/>
            <w:tcBorders>
              <w:top w:val="single" w:sz="2" w:space="0" w:color="DEE2E6"/>
            </w:tcBorders>
            <w:shd w:fill="FFFFFF" w:val="clear"/>
            <w:vAlign w:val="center"/>
          </w:tcPr>
          <w:p>
            <w:pPr>
              <w:pStyle w:val="TableContents"/>
              <w:rPr>
                <w:sz w:val="4"/>
                <w:szCs w:val="4"/>
              </w:rPr>
            </w:pPr>
            <w:r>
              <w:rPr>
                <w:sz w:val="4"/>
                <w:szCs w:val="4"/>
              </w:rPr>
            </w:r>
          </w:p>
        </w:tc>
        <w:tc>
          <w:tcPr>
            <w:tcW w:w="1527" w:type="dxa"/>
            <w:tcBorders>
              <w:top w:val="single" w:sz="2" w:space="0" w:color="DEE2E6"/>
            </w:tcBorders>
            <w:shd w:fill="FFFFFF" w:val="clear"/>
            <w:vAlign w:val="center"/>
          </w:tcPr>
          <w:p>
            <w:pPr>
              <w:pStyle w:val="TableContents"/>
              <w:rPr>
                <w:sz w:val="4"/>
                <w:szCs w:val="4"/>
              </w:rPr>
            </w:pPr>
            <w:r>
              <w:rPr>
                <w:sz w:val="4"/>
                <w:szCs w:val="4"/>
              </w:rPr>
            </w:r>
          </w:p>
        </w:tc>
      </w:tr>
      <w:tr>
        <w:trPr/>
        <w:tc>
          <w:tcPr>
            <w:tcW w:w="3907" w:type="dxa"/>
            <w:tcBorders>
              <w:top w:val="single" w:sz="2" w:space="0" w:color="DEE2E6"/>
            </w:tcBorders>
            <w:shd w:fill="FFFFFF" w:val="clear"/>
            <w:vAlign w:val="center"/>
          </w:tcPr>
          <w:p>
            <w:pPr>
              <w:pStyle w:val="TableContents"/>
              <w:jc w:val="start"/>
              <w:rPr/>
            </w:pPr>
            <w:r>
              <w:rPr/>
              <w:t>Additional Cash Received</w:t>
            </w:r>
          </w:p>
        </w:tc>
        <w:tc>
          <w:tcPr>
            <w:tcW w:w="1588" w:type="dxa"/>
            <w:tcBorders>
              <w:top w:val="single" w:sz="2" w:space="0" w:color="DEE2E6"/>
            </w:tcBorders>
            <w:shd w:fill="FFFFFF" w:val="clear"/>
            <w:vAlign w:val="center"/>
          </w:tcPr>
          <w:p>
            <w:pPr>
              <w:pStyle w:val="TableContents"/>
              <w:rPr>
                <w:sz w:val="4"/>
                <w:szCs w:val="4"/>
              </w:rPr>
            </w:pPr>
            <w:r>
              <w:rPr>
                <w:sz w:val="4"/>
                <w:szCs w:val="4"/>
              </w:rPr>
            </w:r>
          </w:p>
        </w:tc>
        <w:tc>
          <w:tcPr>
            <w:tcW w:w="1528" w:type="dxa"/>
            <w:tcBorders>
              <w:top w:val="single" w:sz="2" w:space="0" w:color="DEE2E6"/>
            </w:tcBorders>
            <w:shd w:fill="FFFFFF" w:val="clear"/>
            <w:vAlign w:val="center"/>
          </w:tcPr>
          <w:p>
            <w:pPr>
              <w:pStyle w:val="TableContents"/>
              <w:rPr>
                <w:sz w:val="4"/>
                <w:szCs w:val="4"/>
              </w:rPr>
            </w:pPr>
            <w:r>
              <w:rPr>
                <w:sz w:val="4"/>
                <w:szCs w:val="4"/>
              </w:rPr>
            </w:r>
          </w:p>
        </w:tc>
        <w:tc>
          <w:tcPr>
            <w:tcW w:w="1527" w:type="dxa"/>
            <w:tcBorders>
              <w:top w:val="single" w:sz="2" w:space="0" w:color="DEE2E6"/>
            </w:tcBorders>
            <w:shd w:fill="FFFFFF" w:val="clear"/>
            <w:vAlign w:val="center"/>
          </w:tcPr>
          <w:p>
            <w:pPr>
              <w:pStyle w:val="TableContents"/>
              <w:rPr>
                <w:sz w:val="4"/>
                <w:szCs w:val="4"/>
              </w:rPr>
            </w:pPr>
            <w:r>
              <w:rPr>
                <w:sz w:val="4"/>
                <w:szCs w:val="4"/>
              </w:rPr>
            </w:r>
          </w:p>
        </w:tc>
      </w:tr>
      <w:tr>
        <w:trPr/>
        <w:tc>
          <w:tcPr>
            <w:tcW w:w="3907" w:type="dxa"/>
            <w:tcBorders>
              <w:top w:val="single" w:sz="2" w:space="0" w:color="DEE2E6"/>
            </w:tcBorders>
            <w:shd w:fill="FFFFFF" w:val="clear"/>
            <w:vAlign w:val="center"/>
          </w:tcPr>
          <w:p>
            <w:pPr>
              <w:pStyle w:val="TableContents"/>
              <w:jc w:val="start"/>
              <w:rPr/>
            </w:pPr>
            <w:r>
              <w:rPr/>
              <w:t>Sales Tax, VAT, HST/GST Received</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New Current Borrowing</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New Other Liabilities (interest-free)</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New Long-term Liabilities</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Sales of Other Current Assets</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Sales of Long-term Assets</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New Investment Received</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Subtotal Cash Received</w:t>
            </w:r>
          </w:p>
        </w:tc>
        <w:tc>
          <w:tcPr>
            <w:tcW w:w="1588" w:type="dxa"/>
            <w:tcBorders>
              <w:top w:val="single" w:sz="2" w:space="0" w:color="DEE2E6"/>
            </w:tcBorders>
            <w:shd w:fill="FFFFFF" w:val="clear"/>
            <w:vAlign w:val="center"/>
          </w:tcPr>
          <w:p>
            <w:pPr>
              <w:pStyle w:val="TableContents"/>
              <w:jc w:val="start"/>
              <w:rPr/>
            </w:pPr>
            <w:r>
              <w:rPr/>
              <w:t>Ksh  25403200</w:t>
            </w:r>
          </w:p>
        </w:tc>
        <w:tc>
          <w:tcPr>
            <w:tcW w:w="1528" w:type="dxa"/>
            <w:tcBorders>
              <w:top w:val="single" w:sz="2" w:space="0" w:color="DEE2E6"/>
            </w:tcBorders>
            <w:shd w:fill="FFFFFF" w:val="clear"/>
            <w:vAlign w:val="center"/>
          </w:tcPr>
          <w:p>
            <w:pPr>
              <w:pStyle w:val="TableContents"/>
              <w:jc w:val="start"/>
              <w:rPr/>
            </w:pPr>
            <w:r>
              <w:rPr/>
              <w:t>Ksh  27329600</w:t>
            </w:r>
          </w:p>
        </w:tc>
        <w:tc>
          <w:tcPr>
            <w:tcW w:w="1527" w:type="dxa"/>
            <w:tcBorders>
              <w:top w:val="single" w:sz="2" w:space="0" w:color="DEE2E6"/>
            </w:tcBorders>
            <w:shd w:fill="FFFFFF" w:val="clear"/>
            <w:vAlign w:val="center"/>
          </w:tcPr>
          <w:p>
            <w:pPr>
              <w:pStyle w:val="TableContents"/>
              <w:jc w:val="start"/>
              <w:rPr/>
            </w:pPr>
            <w:r>
              <w:rPr/>
              <w:t>Ksh  29493900</w:t>
            </w:r>
          </w:p>
        </w:tc>
      </w:tr>
      <w:tr>
        <w:trPr/>
        <w:tc>
          <w:tcPr>
            <w:tcW w:w="3907" w:type="dxa"/>
            <w:tcBorders>
              <w:top w:val="single" w:sz="2" w:space="0" w:color="DEE2E6"/>
            </w:tcBorders>
            <w:shd w:fill="FFFFFF" w:val="clear"/>
            <w:vAlign w:val="center"/>
          </w:tcPr>
          <w:p>
            <w:pPr>
              <w:pStyle w:val="TableContents"/>
              <w:rPr>
                <w:sz w:val="4"/>
                <w:szCs w:val="4"/>
              </w:rPr>
            </w:pPr>
            <w:r>
              <w:rPr>
                <w:sz w:val="4"/>
                <w:szCs w:val="4"/>
              </w:rPr>
            </w:r>
          </w:p>
        </w:tc>
        <w:tc>
          <w:tcPr>
            <w:tcW w:w="1588" w:type="dxa"/>
            <w:tcBorders>
              <w:top w:val="single" w:sz="2" w:space="0" w:color="DEE2E6"/>
            </w:tcBorders>
            <w:shd w:fill="FFFFFF" w:val="clear"/>
            <w:vAlign w:val="center"/>
          </w:tcPr>
          <w:p>
            <w:pPr>
              <w:pStyle w:val="TableContents"/>
              <w:rPr>
                <w:sz w:val="4"/>
                <w:szCs w:val="4"/>
              </w:rPr>
            </w:pPr>
            <w:r>
              <w:rPr>
                <w:sz w:val="4"/>
                <w:szCs w:val="4"/>
              </w:rPr>
            </w:r>
          </w:p>
        </w:tc>
        <w:tc>
          <w:tcPr>
            <w:tcW w:w="1528" w:type="dxa"/>
            <w:tcBorders>
              <w:top w:val="single" w:sz="2" w:space="0" w:color="DEE2E6"/>
            </w:tcBorders>
            <w:shd w:fill="FFFFFF" w:val="clear"/>
            <w:vAlign w:val="center"/>
          </w:tcPr>
          <w:p>
            <w:pPr>
              <w:pStyle w:val="TableContents"/>
              <w:rPr>
                <w:sz w:val="4"/>
                <w:szCs w:val="4"/>
              </w:rPr>
            </w:pPr>
            <w:r>
              <w:rPr>
                <w:sz w:val="4"/>
                <w:szCs w:val="4"/>
              </w:rPr>
            </w:r>
          </w:p>
        </w:tc>
        <w:tc>
          <w:tcPr>
            <w:tcW w:w="1527" w:type="dxa"/>
            <w:tcBorders>
              <w:top w:val="single" w:sz="2" w:space="0" w:color="DEE2E6"/>
            </w:tcBorders>
            <w:shd w:fill="FFFFFF" w:val="clear"/>
            <w:vAlign w:val="center"/>
          </w:tcPr>
          <w:p>
            <w:pPr>
              <w:pStyle w:val="TableContents"/>
              <w:rPr>
                <w:sz w:val="4"/>
                <w:szCs w:val="4"/>
              </w:rPr>
            </w:pPr>
            <w:r>
              <w:rPr>
                <w:sz w:val="4"/>
                <w:szCs w:val="4"/>
              </w:rPr>
            </w:r>
          </w:p>
        </w:tc>
      </w:tr>
      <w:tr>
        <w:trPr/>
        <w:tc>
          <w:tcPr>
            <w:tcW w:w="3907" w:type="dxa"/>
            <w:tcBorders>
              <w:top w:val="single" w:sz="2" w:space="0" w:color="DEE2E6"/>
            </w:tcBorders>
            <w:shd w:fill="FFFFFF" w:val="clear"/>
            <w:vAlign w:val="center"/>
          </w:tcPr>
          <w:p>
            <w:pPr>
              <w:pStyle w:val="TableContents"/>
              <w:jc w:val="start"/>
              <w:rPr>
                <w:b/>
                <w:b/>
                <w:bCs/>
                <w:sz w:val="26"/>
                <w:szCs w:val="26"/>
              </w:rPr>
            </w:pPr>
            <w:r>
              <w:rPr>
                <w:b/>
                <w:bCs/>
                <w:sz w:val="26"/>
                <w:szCs w:val="26"/>
              </w:rPr>
              <w:t>Expenditures</w:t>
            </w:r>
          </w:p>
        </w:tc>
        <w:tc>
          <w:tcPr>
            <w:tcW w:w="1588" w:type="dxa"/>
            <w:tcBorders>
              <w:top w:val="single" w:sz="2" w:space="0" w:color="DEE2E6"/>
            </w:tcBorders>
            <w:shd w:fill="FFFFFF" w:val="clear"/>
            <w:vAlign w:val="center"/>
          </w:tcPr>
          <w:p>
            <w:pPr>
              <w:pStyle w:val="TableContents"/>
              <w:jc w:val="end"/>
              <w:rPr>
                <w:b/>
                <w:b/>
                <w:bCs/>
                <w:sz w:val="26"/>
                <w:szCs w:val="26"/>
              </w:rPr>
            </w:pPr>
            <w:r>
              <w:rPr>
                <w:b/>
                <w:bCs/>
                <w:sz w:val="26"/>
                <w:szCs w:val="26"/>
              </w:rPr>
              <w:t>Year 1</w:t>
            </w:r>
          </w:p>
        </w:tc>
        <w:tc>
          <w:tcPr>
            <w:tcW w:w="1528" w:type="dxa"/>
            <w:tcBorders>
              <w:top w:val="single" w:sz="2" w:space="0" w:color="DEE2E6"/>
            </w:tcBorders>
            <w:shd w:fill="FFFFFF" w:val="clear"/>
            <w:vAlign w:val="center"/>
          </w:tcPr>
          <w:p>
            <w:pPr>
              <w:pStyle w:val="TableContents"/>
              <w:jc w:val="end"/>
              <w:rPr>
                <w:b/>
                <w:b/>
                <w:bCs/>
                <w:sz w:val="26"/>
                <w:szCs w:val="26"/>
              </w:rPr>
            </w:pPr>
            <w:r>
              <w:rPr>
                <w:b/>
                <w:bCs/>
                <w:sz w:val="26"/>
                <w:szCs w:val="26"/>
              </w:rPr>
              <w:t>Year 2</w:t>
            </w:r>
          </w:p>
        </w:tc>
        <w:tc>
          <w:tcPr>
            <w:tcW w:w="1527" w:type="dxa"/>
            <w:tcBorders>
              <w:top w:val="single" w:sz="2" w:space="0" w:color="DEE2E6"/>
            </w:tcBorders>
            <w:shd w:fill="FFFFFF" w:val="clear"/>
            <w:vAlign w:val="center"/>
          </w:tcPr>
          <w:p>
            <w:pPr>
              <w:pStyle w:val="TableContents"/>
              <w:jc w:val="end"/>
              <w:rPr>
                <w:b/>
                <w:b/>
                <w:bCs/>
                <w:sz w:val="26"/>
                <w:szCs w:val="26"/>
              </w:rPr>
            </w:pPr>
            <w:r>
              <w:rPr>
                <w:b/>
                <w:bCs/>
                <w:sz w:val="26"/>
                <w:szCs w:val="26"/>
              </w:rPr>
              <w:t>Year 3</w:t>
            </w:r>
          </w:p>
        </w:tc>
      </w:tr>
      <w:tr>
        <w:trPr/>
        <w:tc>
          <w:tcPr>
            <w:tcW w:w="3907" w:type="dxa"/>
            <w:tcBorders>
              <w:top w:val="single" w:sz="2" w:space="0" w:color="DEE2E6"/>
            </w:tcBorders>
            <w:shd w:fill="FFFFFF" w:val="clear"/>
            <w:vAlign w:val="center"/>
          </w:tcPr>
          <w:p>
            <w:pPr>
              <w:pStyle w:val="TableContents"/>
              <w:rPr>
                <w:sz w:val="4"/>
                <w:szCs w:val="4"/>
              </w:rPr>
            </w:pPr>
            <w:r>
              <w:rPr>
                <w:sz w:val="4"/>
                <w:szCs w:val="4"/>
              </w:rPr>
            </w:r>
          </w:p>
        </w:tc>
        <w:tc>
          <w:tcPr>
            <w:tcW w:w="1588" w:type="dxa"/>
            <w:tcBorders>
              <w:top w:val="single" w:sz="2" w:space="0" w:color="DEE2E6"/>
            </w:tcBorders>
            <w:shd w:fill="FFFFFF" w:val="clear"/>
            <w:vAlign w:val="center"/>
          </w:tcPr>
          <w:p>
            <w:pPr>
              <w:pStyle w:val="TableContents"/>
              <w:rPr>
                <w:sz w:val="4"/>
                <w:szCs w:val="4"/>
              </w:rPr>
            </w:pPr>
            <w:r>
              <w:rPr>
                <w:sz w:val="4"/>
                <w:szCs w:val="4"/>
              </w:rPr>
            </w:r>
          </w:p>
        </w:tc>
        <w:tc>
          <w:tcPr>
            <w:tcW w:w="1528" w:type="dxa"/>
            <w:tcBorders>
              <w:top w:val="single" w:sz="2" w:space="0" w:color="DEE2E6"/>
            </w:tcBorders>
            <w:shd w:fill="FFFFFF" w:val="clear"/>
            <w:vAlign w:val="center"/>
          </w:tcPr>
          <w:p>
            <w:pPr>
              <w:pStyle w:val="TableContents"/>
              <w:rPr>
                <w:sz w:val="4"/>
                <w:szCs w:val="4"/>
              </w:rPr>
            </w:pPr>
            <w:r>
              <w:rPr>
                <w:sz w:val="4"/>
                <w:szCs w:val="4"/>
              </w:rPr>
            </w:r>
          </w:p>
        </w:tc>
        <w:tc>
          <w:tcPr>
            <w:tcW w:w="1527" w:type="dxa"/>
            <w:tcBorders>
              <w:top w:val="single" w:sz="2" w:space="0" w:color="DEE2E6"/>
            </w:tcBorders>
            <w:shd w:fill="FFFFFF" w:val="clear"/>
            <w:vAlign w:val="center"/>
          </w:tcPr>
          <w:p>
            <w:pPr>
              <w:pStyle w:val="TableContents"/>
              <w:rPr>
                <w:sz w:val="4"/>
                <w:szCs w:val="4"/>
              </w:rPr>
            </w:pPr>
            <w:r>
              <w:rPr>
                <w:sz w:val="4"/>
                <w:szCs w:val="4"/>
              </w:rPr>
            </w:r>
          </w:p>
        </w:tc>
      </w:tr>
      <w:tr>
        <w:trPr/>
        <w:tc>
          <w:tcPr>
            <w:tcW w:w="3907" w:type="dxa"/>
            <w:tcBorders>
              <w:top w:val="single" w:sz="2" w:space="0" w:color="DEE2E6"/>
            </w:tcBorders>
            <w:shd w:fill="FFFFFF" w:val="clear"/>
            <w:vAlign w:val="center"/>
          </w:tcPr>
          <w:p>
            <w:pPr>
              <w:pStyle w:val="TableContents"/>
              <w:jc w:val="start"/>
              <w:rPr/>
            </w:pPr>
            <w:r>
              <w:rPr/>
              <w:t>Expenditures from Operations</w:t>
            </w:r>
          </w:p>
        </w:tc>
        <w:tc>
          <w:tcPr>
            <w:tcW w:w="1588" w:type="dxa"/>
            <w:tcBorders>
              <w:top w:val="single" w:sz="2" w:space="0" w:color="DEE2E6"/>
            </w:tcBorders>
            <w:shd w:fill="FFFFFF" w:val="clear"/>
            <w:vAlign w:val="center"/>
          </w:tcPr>
          <w:p>
            <w:pPr>
              <w:pStyle w:val="TableContents"/>
              <w:rPr>
                <w:sz w:val="4"/>
                <w:szCs w:val="4"/>
              </w:rPr>
            </w:pPr>
            <w:r>
              <w:rPr>
                <w:sz w:val="4"/>
                <w:szCs w:val="4"/>
              </w:rPr>
            </w:r>
          </w:p>
        </w:tc>
        <w:tc>
          <w:tcPr>
            <w:tcW w:w="1528" w:type="dxa"/>
            <w:tcBorders>
              <w:top w:val="single" w:sz="2" w:space="0" w:color="DEE2E6"/>
            </w:tcBorders>
            <w:shd w:fill="FFFFFF" w:val="clear"/>
            <w:vAlign w:val="center"/>
          </w:tcPr>
          <w:p>
            <w:pPr>
              <w:pStyle w:val="TableContents"/>
              <w:rPr>
                <w:sz w:val="4"/>
                <w:szCs w:val="4"/>
              </w:rPr>
            </w:pPr>
            <w:r>
              <w:rPr>
                <w:sz w:val="4"/>
                <w:szCs w:val="4"/>
              </w:rPr>
            </w:r>
          </w:p>
        </w:tc>
        <w:tc>
          <w:tcPr>
            <w:tcW w:w="1527" w:type="dxa"/>
            <w:tcBorders>
              <w:top w:val="single" w:sz="2" w:space="0" w:color="DEE2E6"/>
            </w:tcBorders>
            <w:shd w:fill="FFFFFF" w:val="clear"/>
            <w:vAlign w:val="center"/>
          </w:tcPr>
          <w:p>
            <w:pPr>
              <w:pStyle w:val="TableContents"/>
              <w:rPr>
                <w:sz w:val="4"/>
                <w:szCs w:val="4"/>
              </w:rPr>
            </w:pPr>
            <w:r>
              <w:rPr>
                <w:sz w:val="4"/>
                <w:szCs w:val="4"/>
              </w:rPr>
            </w:r>
          </w:p>
        </w:tc>
      </w:tr>
      <w:tr>
        <w:trPr/>
        <w:tc>
          <w:tcPr>
            <w:tcW w:w="3907" w:type="dxa"/>
            <w:tcBorders>
              <w:top w:val="single" w:sz="2" w:space="0" w:color="DEE2E6"/>
            </w:tcBorders>
            <w:shd w:fill="FFFFFF" w:val="clear"/>
            <w:vAlign w:val="center"/>
          </w:tcPr>
          <w:p>
            <w:pPr>
              <w:pStyle w:val="TableContents"/>
              <w:jc w:val="start"/>
              <w:rPr/>
            </w:pPr>
            <w:r>
              <w:rPr/>
              <w:t>Cash Spending</w:t>
            </w:r>
          </w:p>
        </w:tc>
        <w:tc>
          <w:tcPr>
            <w:tcW w:w="1588" w:type="dxa"/>
            <w:tcBorders>
              <w:top w:val="single" w:sz="2" w:space="0" w:color="DEE2E6"/>
            </w:tcBorders>
            <w:shd w:fill="FFFFFF" w:val="clear"/>
            <w:vAlign w:val="center"/>
          </w:tcPr>
          <w:p>
            <w:pPr>
              <w:pStyle w:val="TableContents"/>
              <w:jc w:val="start"/>
              <w:rPr/>
            </w:pPr>
            <w:r>
              <w:rPr/>
              <w:t>Ksh  20449000</w:t>
            </w:r>
          </w:p>
        </w:tc>
        <w:tc>
          <w:tcPr>
            <w:tcW w:w="1528" w:type="dxa"/>
            <w:tcBorders>
              <w:top w:val="single" w:sz="2" w:space="0" w:color="DEE2E6"/>
            </w:tcBorders>
            <w:shd w:fill="FFFFFF" w:val="clear"/>
            <w:vAlign w:val="center"/>
          </w:tcPr>
          <w:p>
            <w:pPr>
              <w:pStyle w:val="TableContents"/>
              <w:jc w:val="start"/>
              <w:rPr/>
            </w:pPr>
            <w:r>
              <w:rPr/>
              <w:t>Ksh  22036900</w:t>
            </w:r>
          </w:p>
        </w:tc>
        <w:tc>
          <w:tcPr>
            <w:tcW w:w="1527" w:type="dxa"/>
            <w:tcBorders>
              <w:top w:val="single" w:sz="2" w:space="0" w:color="DEE2E6"/>
            </w:tcBorders>
            <w:shd w:fill="FFFFFF" w:val="clear"/>
            <w:vAlign w:val="center"/>
          </w:tcPr>
          <w:p>
            <w:pPr>
              <w:pStyle w:val="TableContents"/>
              <w:jc w:val="start"/>
              <w:rPr/>
            </w:pPr>
            <w:r>
              <w:rPr/>
              <w:t>Ksh  23286900</w:t>
            </w:r>
          </w:p>
        </w:tc>
      </w:tr>
      <w:tr>
        <w:trPr/>
        <w:tc>
          <w:tcPr>
            <w:tcW w:w="3907" w:type="dxa"/>
            <w:tcBorders>
              <w:top w:val="single" w:sz="2" w:space="0" w:color="DEE2E6"/>
            </w:tcBorders>
            <w:shd w:fill="FFFFFF" w:val="clear"/>
            <w:vAlign w:val="center"/>
          </w:tcPr>
          <w:p>
            <w:pPr>
              <w:pStyle w:val="TableContents"/>
              <w:jc w:val="start"/>
              <w:rPr/>
            </w:pPr>
            <w:r>
              <w:rPr/>
              <w:t>Subtotal Spent on Operations</w:t>
            </w:r>
          </w:p>
        </w:tc>
        <w:tc>
          <w:tcPr>
            <w:tcW w:w="1588" w:type="dxa"/>
            <w:tcBorders>
              <w:top w:val="single" w:sz="2" w:space="0" w:color="DEE2E6"/>
            </w:tcBorders>
            <w:shd w:fill="FFFFFF" w:val="clear"/>
            <w:vAlign w:val="center"/>
          </w:tcPr>
          <w:p>
            <w:pPr>
              <w:pStyle w:val="TableContents"/>
              <w:jc w:val="start"/>
              <w:rPr/>
            </w:pPr>
            <w:r>
              <w:rPr/>
              <w:t>Ksh  20449000</w:t>
            </w:r>
          </w:p>
        </w:tc>
        <w:tc>
          <w:tcPr>
            <w:tcW w:w="1528" w:type="dxa"/>
            <w:tcBorders>
              <w:top w:val="single" w:sz="2" w:space="0" w:color="DEE2E6"/>
            </w:tcBorders>
            <w:shd w:fill="FFFFFF" w:val="clear"/>
            <w:vAlign w:val="center"/>
          </w:tcPr>
          <w:p>
            <w:pPr>
              <w:pStyle w:val="TableContents"/>
              <w:jc w:val="start"/>
              <w:rPr/>
            </w:pPr>
            <w:r>
              <w:rPr/>
              <w:t>Ksh  22036900</w:t>
            </w:r>
          </w:p>
        </w:tc>
        <w:tc>
          <w:tcPr>
            <w:tcW w:w="1527" w:type="dxa"/>
            <w:tcBorders>
              <w:top w:val="single" w:sz="2" w:space="0" w:color="DEE2E6"/>
            </w:tcBorders>
            <w:shd w:fill="FFFFFF" w:val="clear"/>
            <w:vAlign w:val="center"/>
          </w:tcPr>
          <w:p>
            <w:pPr>
              <w:pStyle w:val="TableContents"/>
              <w:jc w:val="start"/>
              <w:rPr/>
            </w:pPr>
            <w:r>
              <w:rPr/>
              <w:t>Ksh  23286900</w:t>
            </w:r>
          </w:p>
        </w:tc>
      </w:tr>
      <w:tr>
        <w:trPr/>
        <w:tc>
          <w:tcPr>
            <w:tcW w:w="3907" w:type="dxa"/>
            <w:tcBorders>
              <w:top w:val="single" w:sz="2" w:space="0" w:color="DEE2E6"/>
            </w:tcBorders>
            <w:shd w:fill="FFFFFF" w:val="clear"/>
            <w:vAlign w:val="center"/>
          </w:tcPr>
          <w:p>
            <w:pPr>
              <w:pStyle w:val="TableContents"/>
              <w:rPr>
                <w:sz w:val="4"/>
                <w:szCs w:val="4"/>
              </w:rPr>
            </w:pPr>
            <w:r>
              <w:rPr>
                <w:sz w:val="4"/>
                <w:szCs w:val="4"/>
              </w:rPr>
            </w:r>
          </w:p>
        </w:tc>
        <w:tc>
          <w:tcPr>
            <w:tcW w:w="1588" w:type="dxa"/>
            <w:tcBorders>
              <w:top w:val="single" w:sz="2" w:space="0" w:color="DEE2E6"/>
            </w:tcBorders>
            <w:shd w:fill="FFFFFF" w:val="clear"/>
            <w:vAlign w:val="center"/>
          </w:tcPr>
          <w:p>
            <w:pPr>
              <w:pStyle w:val="TableContents"/>
              <w:rPr>
                <w:sz w:val="4"/>
                <w:szCs w:val="4"/>
              </w:rPr>
            </w:pPr>
            <w:r>
              <w:rPr>
                <w:sz w:val="4"/>
                <w:szCs w:val="4"/>
              </w:rPr>
            </w:r>
          </w:p>
        </w:tc>
        <w:tc>
          <w:tcPr>
            <w:tcW w:w="1528" w:type="dxa"/>
            <w:tcBorders>
              <w:top w:val="single" w:sz="2" w:space="0" w:color="DEE2E6"/>
            </w:tcBorders>
            <w:shd w:fill="FFFFFF" w:val="clear"/>
            <w:vAlign w:val="center"/>
          </w:tcPr>
          <w:p>
            <w:pPr>
              <w:pStyle w:val="TableContents"/>
              <w:rPr>
                <w:sz w:val="4"/>
                <w:szCs w:val="4"/>
              </w:rPr>
            </w:pPr>
            <w:r>
              <w:rPr>
                <w:sz w:val="4"/>
                <w:szCs w:val="4"/>
              </w:rPr>
            </w:r>
          </w:p>
        </w:tc>
        <w:tc>
          <w:tcPr>
            <w:tcW w:w="1527" w:type="dxa"/>
            <w:tcBorders>
              <w:top w:val="single" w:sz="2" w:space="0" w:color="DEE2E6"/>
            </w:tcBorders>
            <w:shd w:fill="FFFFFF" w:val="clear"/>
            <w:vAlign w:val="center"/>
          </w:tcPr>
          <w:p>
            <w:pPr>
              <w:pStyle w:val="TableContents"/>
              <w:rPr>
                <w:sz w:val="4"/>
                <w:szCs w:val="4"/>
              </w:rPr>
            </w:pPr>
            <w:r>
              <w:rPr>
                <w:sz w:val="4"/>
                <w:szCs w:val="4"/>
              </w:rPr>
            </w:r>
          </w:p>
        </w:tc>
      </w:tr>
      <w:tr>
        <w:trPr/>
        <w:tc>
          <w:tcPr>
            <w:tcW w:w="3907" w:type="dxa"/>
            <w:tcBorders>
              <w:top w:val="single" w:sz="2" w:space="0" w:color="DEE2E6"/>
            </w:tcBorders>
            <w:shd w:fill="FFFFFF" w:val="clear"/>
            <w:vAlign w:val="center"/>
          </w:tcPr>
          <w:p>
            <w:pPr>
              <w:pStyle w:val="TableContents"/>
              <w:jc w:val="start"/>
              <w:rPr/>
            </w:pPr>
            <w:r>
              <w:rPr/>
              <w:t>Additional Cash Spent</w:t>
            </w:r>
          </w:p>
        </w:tc>
        <w:tc>
          <w:tcPr>
            <w:tcW w:w="1588" w:type="dxa"/>
            <w:tcBorders>
              <w:top w:val="single" w:sz="2" w:space="0" w:color="DEE2E6"/>
            </w:tcBorders>
            <w:shd w:fill="FFFFFF" w:val="clear"/>
            <w:vAlign w:val="center"/>
          </w:tcPr>
          <w:p>
            <w:pPr>
              <w:pStyle w:val="TableContents"/>
              <w:rPr>
                <w:sz w:val="4"/>
                <w:szCs w:val="4"/>
              </w:rPr>
            </w:pPr>
            <w:r>
              <w:rPr>
                <w:sz w:val="4"/>
                <w:szCs w:val="4"/>
              </w:rPr>
            </w:r>
          </w:p>
        </w:tc>
        <w:tc>
          <w:tcPr>
            <w:tcW w:w="1528" w:type="dxa"/>
            <w:tcBorders>
              <w:top w:val="single" w:sz="2" w:space="0" w:color="DEE2E6"/>
            </w:tcBorders>
            <w:shd w:fill="FFFFFF" w:val="clear"/>
            <w:vAlign w:val="center"/>
          </w:tcPr>
          <w:p>
            <w:pPr>
              <w:pStyle w:val="TableContents"/>
              <w:rPr>
                <w:sz w:val="4"/>
                <w:szCs w:val="4"/>
              </w:rPr>
            </w:pPr>
            <w:r>
              <w:rPr>
                <w:sz w:val="4"/>
                <w:szCs w:val="4"/>
              </w:rPr>
            </w:r>
          </w:p>
        </w:tc>
        <w:tc>
          <w:tcPr>
            <w:tcW w:w="1527" w:type="dxa"/>
            <w:tcBorders>
              <w:top w:val="single" w:sz="2" w:space="0" w:color="DEE2E6"/>
            </w:tcBorders>
            <w:shd w:fill="FFFFFF" w:val="clear"/>
            <w:vAlign w:val="center"/>
          </w:tcPr>
          <w:p>
            <w:pPr>
              <w:pStyle w:val="TableContents"/>
              <w:rPr>
                <w:sz w:val="4"/>
                <w:szCs w:val="4"/>
              </w:rPr>
            </w:pPr>
            <w:r>
              <w:rPr>
                <w:sz w:val="4"/>
                <w:szCs w:val="4"/>
              </w:rPr>
            </w:r>
          </w:p>
        </w:tc>
      </w:tr>
      <w:tr>
        <w:trPr/>
        <w:tc>
          <w:tcPr>
            <w:tcW w:w="3907" w:type="dxa"/>
            <w:tcBorders>
              <w:top w:val="single" w:sz="2" w:space="0" w:color="DEE2E6"/>
            </w:tcBorders>
            <w:shd w:fill="FFFFFF" w:val="clear"/>
            <w:vAlign w:val="center"/>
          </w:tcPr>
          <w:p>
            <w:pPr>
              <w:pStyle w:val="TableContents"/>
              <w:jc w:val="start"/>
              <w:rPr/>
            </w:pPr>
            <w:r>
              <w:rPr/>
              <w:t>Sales Tax, VAT, HST/GST Paid Out</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Principal Repayment of Current Borrowing</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Other Liabilities Principal Repayment</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Long-term Liabilities Principal Repayment</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Purchase Other Current Assets</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Purchase Long-term Assets</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Dividends</w:t>
            </w:r>
          </w:p>
        </w:tc>
        <w:tc>
          <w:tcPr>
            <w:tcW w:w="1588" w:type="dxa"/>
            <w:tcBorders>
              <w:top w:val="single" w:sz="2" w:space="0" w:color="DEE2E6"/>
            </w:tcBorders>
            <w:shd w:fill="FFFFFF" w:val="clear"/>
            <w:vAlign w:val="center"/>
          </w:tcPr>
          <w:p>
            <w:pPr>
              <w:pStyle w:val="TableContents"/>
              <w:jc w:val="start"/>
              <w:rPr/>
            </w:pPr>
            <w:r>
              <w:rPr/>
              <w:t>Ksh  0</w:t>
            </w:r>
          </w:p>
        </w:tc>
        <w:tc>
          <w:tcPr>
            <w:tcW w:w="1528" w:type="dxa"/>
            <w:tcBorders>
              <w:top w:val="single" w:sz="2" w:space="0" w:color="DEE2E6"/>
            </w:tcBorders>
            <w:shd w:fill="FFFFFF" w:val="clear"/>
            <w:vAlign w:val="center"/>
          </w:tcPr>
          <w:p>
            <w:pPr>
              <w:pStyle w:val="TableContents"/>
              <w:jc w:val="start"/>
              <w:rPr/>
            </w:pPr>
            <w:r>
              <w:rPr/>
              <w:t>Ksh  0</w:t>
            </w:r>
          </w:p>
        </w:tc>
        <w:tc>
          <w:tcPr>
            <w:tcW w:w="1527" w:type="dxa"/>
            <w:tcBorders>
              <w:top w:val="single" w:sz="2" w:space="0" w:color="DEE2E6"/>
            </w:tcBorders>
            <w:shd w:fill="FFFFFF" w:val="clear"/>
            <w:vAlign w:val="center"/>
          </w:tcPr>
          <w:p>
            <w:pPr>
              <w:pStyle w:val="TableContents"/>
              <w:jc w:val="start"/>
              <w:rPr/>
            </w:pPr>
            <w:r>
              <w:rPr/>
              <w:t>Ksh  0</w:t>
            </w:r>
          </w:p>
        </w:tc>
      </w:tr>
      <w:tr>
        <w:trPr/>
        <w:tc>
          <w:tcPr>
            <w:tcW w:w="3907" w:type="dxa"/>
            <w:tcBorders>
              <w:top w:val="single" w:sz="2" w:space="0" w:color="DEE2E6"/>
            </w:tcBorders>
            <w:shd w:fill="FFFFFF" w:val="clear"/>
            <w:vAlign w:val="center"/>
          </w:tcPr>
          <w:p>
            <w:pPr>
              <w:pStyle w:val="TableContents"/>
              <w:jc w:val="start"/>
              <w:rPr/>
            </w:pPr>
            <w:r>
              <w:rPr/>
              <w:t>Subtotal Cash Spent</w:t>
            </w:r>
          </w:p>
        </w:tc>
        <w:tc>
          <w:tcPr>
            <w:tcW w:w="1588" w:type="dxa"/>
            <w:tcBorders>
              <w:top w:val="single" w:sz="2" w:space="0" w:color="DEE2E6"/>
            </w:tcBorders>
            <w:shd w:fill="FFFFFF" w:val="clear"/>
            <w:vAlign w:val="center"/>
          </w:tcPr>
          <w:p>
            <w:pPr>
              <w:pStyle w:val="TableContents"/>
              <w:jc w:val="start"/>
              <w:rPr/>
            </w:pPr>
            <w:r>
              <w:rPr/>
              <w:t>Ksh  20449000</w:t>
            </w:r>
          </w:p>
        </w:tc>
        <w:tc>
          <w:tcPr>
            <w:tcW w:w="1528" w:type="dxa"/>
            <w:tcBorders>
              <w:top w:val="single" w:sz="2" w:space="0" w:color="DEE2E6"/>
            </w:tcBorders>
            <w:shd w:fill="FFFFFF" w:val="clear"/>
            <w:vAlign w:val="center"/>
          </w:tcPr>
          <w:p>
            <w:pPr>
              <w:pStyle w:val="TableContents"/>
              <w:jc w:val="start"/>
              <w:rPr/>
            </w:pPr>
            <w:r>
              <w:rPr/>
              <w:t>Ksh  22036900</w:t>
            </w:r>
          </w:p>
        </w:tc>
        <w:tc>
          <w:tcPr>
            <w:tcW w:w="1527" w:type="dxa"/>
            <w:tcBorders>
              <w:top w:val="single" w:sz="2" w:space="0" w:color="DEE2E6"/>
            </w:tcBorders>
            <w:shd w:fill="FFFFFF" w:val="clear"/>
            <w:vAlign w:val="center"/>
          </w:tcPr>
          <w:p>
            <w:pPr>
              <w:pStyle w:val="TableContents"/>
              <w:jc w:val="start"/>
              <w:rPr/>
            </w:pPr>
            <w:r>
              <w:rPr/>
              <w:t>Ksh  23286900</w:t>
            </w:r>
          </w:p>
        </w:tc>
      </w:tr>
      <w:tr>
        <w:trPr/>
        <w:tc>
          <w:tcPr>
            <w:tcW w:w="3907" w:type="dxa"/>
            <w:tcBorders>
              <w:top w:val="single" w:sz="2" w:space="0" w:color="DEE2E6"/>
            </w:tcBorders>
            <w:shd w:fill="FFFFFF" w:val="clear"/>
            <w:vAlign w:val="center"/>
          </w:tcPr>
          <w:p>
            <w:pPr>
              <w:pStyle w:val="TableContents"/>
              <w:rPr>
                <w:sz w:val="4"/>
                <w:szCs w:val="4"/>
              </w:rPr>
            </w:pPr>
            <w:r>
              <w:rPr>
                <w:sz w:val="4"/>
                <w:szCs w:val="4"/>
              </w:rPr>
            </w:r>
          </w:p>
        </w:tc>
        <w:tc>
          <w:tcPr>
            <w:tcW w:w="1588" w:type="dxa"/>
            <w:tcBorders>
              <w:top w:val="single" w:sz="2" w:space="0" w:color="DEE2E6"/>
            </w:tcBorders>
            <w:shd w:fill="FFFFFF" w:val="clear"/>
            <w:vAlign w:val="center"/>
          </w:tcPr>
          <w:p>
            <w:pPr>
              <w:pStyle w:val="TableContents"/>
              <w:rPr>
                <w:sz w:val="4"/>
                <w:szCs w:val="4"/>
              </w:rPr>
            </w:pPr>
            <w:r>
              <w:rPr>
                <w:sz w:val="4"/>
                <w:szCs w:val="4"/>
              </w:rPr>
            </w:r>
          </w:p>
        </w:tc>
        <w:tc>
          <w:tcPr>
            <w:tcW w:w="1528" w:type="dxa"/>
            <w:tcBorders>
              <w:top w:val="single" w:sz="2" w:space="0" w:color="DEE2E6"/>
            </w:tcBorders>
            <w:shd w:fill="FFFFFF" w:val="clear"/>
            <w:vAlign w:val="center"/>
          </w:tcPr>
          <w:p>
            <w:pPr>
              <w:pStyle w:val="TableContents"/>
              <w:rPr>
                <w:sz w:val="4"/>
                <w:szCs w:val="4"/>
              </w:rPr>
            </w:pPr>
            <w:r>
              <w:rPr>
                <w:sz w:val="4"/>
                <w:szCs w:val="4"/>
              </w:rPr>
            </w:r>
          </w:p>
        </w:tc>
        <w:tc>
          <w:tcPr>
            <w:tcW w:w="1527" w:type="dxa"/>
            <w:tcBorders>
              <w:top w:val="single" w:sz="2" w:space="0" w:color="DEE2E6"/>
            </w:tcBorders>
            <w:shd w:fill="FFFFFF" w:val="clear"/>
            <w:vAlign w:val="center"/>
          </w:tcPr>
          <w:p>
            <w:pPr>
              <w:pStyle w:val="TableContents"/>
              <w:rPr>
                <w:sz w:val="4"/>
                <w:szCs w:val="4"/>
              </w:rPr>
            </w:pPr>
            <w:r>
              <w:rPr>
                <w:sz w:val="4"/>
                <w:szCs w:val="4"/>
              </w:rPr>
            </w:r>
          </w:p>
        </w:tc>
      </w:tr>
      <w:tr>
        <w:trPr/>
        <w:tc>
          <w:tcPr>
            <w:tcW w:w="3907" w:type="dxa"/>
            <w:tcBorders>
              <w:top w:val="single" w:sz="2" w:space="0" w:color="DEE2E6"/>
            </w:tcBorders>
            <w:shd w:fill="FFFFFF" w:val="clear"/>
            <w:vAlign w:val="center"/>
          </w:tcPr>
          <w:p>
            <w:pPr>
              <w:pStyle w:val="TableContents"/>
              <w:jc w:val="start"/>
              <w:rPr>
                <w:b/>
                <w:b/>
                <w:bCs/>
                <w:sz w:val="26"/>
                <w:szCs w:val="26"/>
              </w:rPr>
            </w:pPr>
            <w:r>
              <w:rPr>
                <w:b/>
                <w:bCs/>
                <w:sz w:val="26"/>
                <w:szCs w:val="26"/>
              </w:rPr>
              <w:t>Net Cash Flow</w:t>
            </w:r>
          </w:p>
        </w:tc>
        <w:tc>
          <w:tcPr>
            <w:tcW w:w="1588" w:type="dxa"/>
            <w:tcBorders>
              <w:top w:val="single" w:sz="2" w:space="0" w:color="DEE2E6"/>
            </w:tcBorders>
            <w:shd w:fill="FFFFFF" w:val="clear"/>
            <w:vAlign w:val="center"/>
          </w:tcPr>
          <w:p>
            <w:pPr>
              <w:pStyle w:val="TableContents"/>
              <w:jc w:val="start"/>
              <w:rPr>
                <w:b/>
                <w:b/>
                <w:bCs/>
                <w:sz w:val="26"/>
                <w:szCs w:val="26"/>
              </w:rPr>
            </w:pPr>
            <w:r>
              <w:rPr>
                <w:b/>
                <w:bCs/>
                <w:sz w:val="26"/>
                <w:szCs w:val="26"/>
              </w:rPr>
              <w:t>Ksh  4954200</w:t>
            </w:r>
          </w:p>
        </w:tc>
        <w:tc>
          <w:tcPr>
            <w:tcW w:w="1528" w:type="dxa"/>
            <w:tcBorders>
              <w:top w:val="single" w:sz="2" w:space="0" w:color="DEE2E6"/>
            </w:tcBorders>
            <w:shd w:fill="FFFFFF" w:val="clear"/>
            <w:vAlign w:val="center"/>
          </w:tcPr>
          <w:p>
            <w:pPr>
              <w:pStyle w:val="TableContents"/>
              <w:jc w:val="start"/>
              <w:rPr>
                <w:b/>
                <w:b/>
                <w:bCs/>
                <w:sz w:val="26"/>
                <w:szCs w:val="26"/>
              </w:rPr>
            </w:pPr>
            <w:r>
              <w:rPr>
                <w:b/>
                <w:bCs/>
                <w:sz w:val="26"/>
                <w:szCs w:val="26"/>
              </w:rPr>
              <w:t>Ksh  5292700</w:t>
            </w:r>
          </w:p>
        </w:tc>
        <w:tc>
          <w:tcPr>
            <w:tcW w:w="1527" w:type="dxa"/>
            <w:tcBorders>
              <w:top w:val="single" w:sz="2" w:space="0" w:color="DEE2E6"/>
            </w:tcBorders>
            <w:shd w:fill="FFFFFF" w:val="clear"/>
            <w:vAlign w:val="center"/>
          </w:tcPr>
          <w:p>
            <w:pPr>
              <w:pStyle w:val="TableContents"/>
              <w:jc w:val="start"/>
              <w:rPr>
                <w:b/>
                <w:b/>
                <w:bCs/>
                <w:sz w:val="26"/>
                <w:szCs w:val="26"/>
              </w:rPr>
            </w:pPr>
            <w:r>
              <w:rPr>
                <w:b/>
                <w:bCs/>
                <w:sz w:val="26"/>
                <w:szCs w:val="26"/>
              </w:rPr>
              <w:t>Ksh  6207000</w:t>
            </w:r>
          </w:p>
        </w:tc>
      </w:tr>
      <w:tr>
        <w:trPr/>
        <w:tc>
          <w:tcPr>
            <w:tcW w:w="3907" w:type="dxa"/>
            <w:tcBorders>
              <w:top w:val="single" w:sz="2" w:space="0" w:color="DEE2E6"/>
            </w:tcBorders>
            <w:shd w:fill="FFFFFF" w:val="clear"/>
            <w:vAlign w:val="center"/>
          </w:tcPr>
          <w:p>
            <w:pPr>
              <w:pStyle w:val="TableContents"/>
              <w:jc w:val="start"/>
              <w:rPr/>
            </w:pPr>
            <w:r>
              <w:rPr/>
              <w:t>Cash Balance</w:t>
            </w:r>
          </w:p>
        </w:tc>
        <w:tc>
          <w:tcPr>
            <w:tcW w:w="1588" w:type="dxa"/>
            <w:tcBorders>
              <w:top w:val="single" w:sz="2" w:space="0" w:color="DEE2E6"/>
            </w:tcBorders>
            <w:shd w:fill="FFFFFF" w:val="clear"/>
            <w:vAlign w:val="center"/>
          </w:tcPr>
          <w:p>
            <w:pPr>
              <w:pStyle w:val="TableContents"/>
              <w:jc w:val="start"/>
              <w:rPr/>
            </w:pPr>
            <w:r>
              <w:rPr/>
              <w:t>Ksh  7254200</w:t>
            </w:r>
          </w:p>
        </w:tc>
        <w:tc>
          <w:tcPr>
            <w:tcW w:w="1528" w:type="dxa"/>
            <w:tcBorders>
              <w:top w:val="single" w:sz="2" w:space="0" w:color="DEE2E6"/>
            </w:tcBorders>
            <w:shd w:fill="FFFFFF" w:val="clear"/>
            <w:vAlign w:val="center"/>
          </w:tcPr>
          <w:p>
            <w:pPr>
              <w:pStyle w:val="TableContents"/>
              <w:jc w:val="start"/>
              <w:rPr/>
            </w:pPr>
            <w:r>
              <w:rPr/>
              <w:t>Ksh  12546900</w:t>
            </w:r>
          </w:p>
        </w:tc>
        <w:tc>
          <w:tcPr>
            <w:tcW w:w="1527" w:type="dxa"/>
            <w:tcBorders>
              <w:top w:val="single" w:sz="2" w:space="0" w:color="DEE2E6"/>
            </w:tcBorders>
            <w:shd w:fill="FFFFFF" w:val="clear"/>
            <w:vAlign w:val="center"/>
          </w:tcPr>
          <w:p>
            <w:pPr>
              <w:pStyle w:val="TableContents"/>
              <w:jc w:val="start"/>
              <w:rPr/>
            </w:pPr>
            <w:r>
              <w:rPr/>
              <w:t>Ksh  18753800</w:t>
            </w:r>
          </w:p>
        </w:tc>
      </w:tr>
    </w:tbl>
    <w:p>
      <w:pPr>
        <w:pStyle w:val="Normal1"/>
        <w:spacing w:before="0" w:after="119"/>
        <w:ind w:start="10" w:end="0" w:hanging="0"/>
        <w:rPr/>
      </w:pPr>
      <w:r>
        <w:rPr/>
      </w:r>
    </w:p>
    <w:p>
      <w:pPr>
        <w:pStyle w:val="Heading2"/>
        <w:tabs>
          <w:tab w:val="left" w:pos="210" w:leader="none"/>
        </w:tabs>
        <w:ind w:start="210" w:end="0" w:hanging="10"/>
        <w:rPr/>
      </w:pPr>
      <w:bookmarkStart w:id="102" w:name="__RefHeading___Toc5147_218034418"/>
      <w:bookmarkEnd w:id="102"/>
      <w:r>
        <w:rPr/>
        <w:t>5</w:t>
      </w:r>
      <w:r>
        <w:rPr/>
        <w:t>.5 Projected Balance Sheet</w:t>
      </w:r>
    </w:p>
    <w:p>
      <w:pPr>
        <w:pStyle w:val="Normal1"/>
        <w:spacing w:before="0" w:after="119"/>
        <w:ind w:start="10" w:end="0" w:hanging="0"/>
        <w:rPr/>
      </w:pPr>
      <w:r>
        <w:rPr/>
        <w:t xml:space="preserve">The balance sheet shows the healthy growth of </w:t>
      </w:r>
      <w:r>
        <w:rPr>
          <w:rStyle w:val="DefaultParagraphFont"/>
          <w:b w:val="false"/>
          <w:bCs w:val="false"/>
        </w:rPr>
        <w:t>BADMON FITNESS GYM</w:t>
      </w:r>
      <w:r>
        <w:rPr/>
        <w:t>’s net worth, and its strong financial position.</w:t>
      </w:r>
    </w:p>
    <w:p>
      <w:pPr>
        <w:pStyle w:val="Normal1"/>
        <w:spacing w:before="0" w:after="119"/>
        <w:ind w:start="10" w:end="0" w:hanging="0"/>
        <w:rPr/>
      </w:pPr>
      <w:r>
        <w:rPr/>
      </w:r>
    </w:p>
    <w:p>
      <w:pPr>
        <w:pStyle w:val="Normal"/>
        <w:tabs>
          <w:tab w:val="clear" w:pos="720"/>
        </w:tabs>
        <w:spacing w:before="0" w:after="119"/>
        <w:ind w:start="10" w:end="0" w:hanging="0"/>
        <w:rPr/>
      </w:pPr>
      <w:r>
        <w:rPr/>
      </w:r>
      <w:bookmarkStart w:id="103" w:name="table_5"/>
      <w:bookmarkStart w:id="104" w:name="table_5"/>
      <w:bookmarkEnd w:id="104"/>
    </w:p>
    <w:tbl>
      <w:tblPr>
        <w:tblW w:w="7473" w:type="dxa"/>
        <w:jc w:val="start"/>
        <w:tblInd w:w="0" w:type="dxa"/>
        <w:tblLayout w:type="fixed"/>
        <w:tblCellMar>
          <w:top w:w="60" w:type="dxa"/>
          <w:start w:w="0" w:type="dxa"/>
          <w:bottom w:w="0" w:type="dxa"/>
          <w:end w:w="0" w:type="dxa"/>
        </w:tblCellMar>
      </w:tblPr>
      <w:tblGrid>
        <w:gridCol w:w="2492"/>
        <w:gridCol w:w="1463"/>
        <w:gridCol w:w="1540"/>
        <w:gridCol w:w="1978"/>
      </w:tblGrid>
      <w:tr>
        <w:trPr/>
        <w:tc>
          <w:tcPr>
            <w:tcW w:w="7473" w:type="dxa"/>
            <w:gridSpan w:val="4"/>
            <w:tcBorders>
              <w:top w:val="single" w:sz="2" w:space="0" w:color="DEE2E6"/>
            </w:tcBorders>
            <w:vAlign w:val="center"/>
          </w:tcPr>
          <w:p>
            <w:pPr>
              <w:pStyle w:val="TableContents"/>
              <w:jc w:val="start"/>
              <w:rPr>
                <w:b/>
                <w:b/>
                <w:bCs/>
              </w:rPr>
            </w:pPr>
            <w:r>
              <w:rPr>
                <w:b/>
                <w:bCs/>
              </w:rPr>
              <w:t>Pro Forma Balance Sheet</w:t>
            </w:r>
          </w:p>
        </w:tc>
      </w:tr>
      <w:tr>
        <w:trPr/>
        <w:tc>
          <w:tcPr>
            <w:tcW w:w="2492" w:type="dxa"/>
            <w:tcBorders>
              <w:top w:val="single" w:sz="2" w:space="0" w:color="DEE2E6"/>
            </w:tcBorders>
            <w:vAlign w:val="center"/>
          </w:tcPr>
          <w:p>
            <w:pPr>
              <w:pStyle w:val="TableContents"/>
              <w:jc w:val="start"/>
              <w:rPr>
                <w:b/>
                <w:b/>
                <w:bCs/>
              </w:rPr>
            </w:pPr>
            <w:r>
              <w:rPr>
                <w:b/>
                <w:bCs/>
              </w:rPr>
              <w:t>Assets</w:t>
            </w:r>
          </w:p>
        </w:tc>
        <w:tc>
          <w:tcPr>
            <w:tcW w:w="1463" w:type="dxa"/>
            <w:tcBorders>
              <w:top w:val="single" w:sz="2" w:space="0" w:color="DEE2E6"/>
            </w:tcBorders>
            <w:vAlign w:val="center"/>
          </w:tcPr>
          <w:p>
            <w:pPr>
              <w:pStyle w:val="TableContents"/>
              <w:rPr>
                <w:b/>
                <w:b/>
                <w:bCs/>
                <w:sz w:val="4"/>
                <w:szCs w:val="4"/>
              </w:rPr>
            </w:pPr>
            <w:r>
              <w:rPr>
                <w:b/>
                <w:bCs/>
                <w:sz w:val="4"/>
                <w:szCs w:val="4"/>
              </w:rPr>
            </w:r>
          </w:p>
        </w:tc>
        <w:tc>
          <w:tcPr>
            <w:tcW w:w="1540" w:type="dxa"/>
            <w:tcBorders>
              <w:top w:val="single" w:sz="2" w:space="0" w:color="DEE2E6"/>
            </w:tcBorders>
            <w:vAlign w:val="center"/>
          </w:tcPr>
          <w:p>
            <w:pPr>
              <w:pStyle w:val="TableContents"/>
              <w:rPr>
                <w:b/>
                <w:b/>
                <w:bCs/>
                <w:sz w:val="4"/>
                <w:szCs w:val="4"/>
              </w:rPr>
            </w:pPr>
            <w:r>
              <w:rPr>
                <w:b/>
                <w:bCs/>
                <w:sz w:val="4"/>
                <w:szCs w:val="4"/>
              </w:rPr>
            </w:r>
          </w:p>
        </w:tc>
        <w:tc>
          <w:tcPr>
            <w:tcW w:w="1978" w:type="dxa"/>
            <w:tcBorders>
              <w:top w:val="single" w:sz="2" w:space="0" w:color="DEE2E6"/>
            </w:tcBorders>
            <w:vAlign w:val="center"/>
          </w:tcPr>
          <w:p>
            <w:pPr>
              <w:pStyle w:val="TableContents"/>
              <w:rPr>
                <w:b/>
                <w:b/>
                <w:bCs/>
                <w:sz w:val="4"/>
                <w:szCs w:val="4"/>
              </w:rPr>
            </w:pPr>
            <w:r>
              <w:rPr>
                <w:b/>
                <w:bCs/>
                <w:sz w:val="4"/>
                <w:szCs w:val="4"/>
              </w:rPr>
            </w:r>
          </w:p>
        </w:tc>
      </w:tr>
      <w:tr>
        <w:trPr/>
        <w:tc>
          <w:tcPr>
            <w:tcW w:w="2492" w:type="dxa"/>
            <w:tcBorders>
              <w:top w:val="single" w:sz="2" w:space="0" w:color="DEE2E6"/>
            </w:tcBorders>
            <w:vAlign w:val="center"/>
          </w:tcPr>
          <w:p>
            <w:pPr>
              <w:pStyle w:val="TableContents"/>
              <w:rPr>
                <w:sz w:val="4"/>
                <w:szCs w:val="4"/>
              </w:rPr>
            </w:pPr>
            <w:r>
              <w:rPr>
                <w:sz w:val="4"/>
                <w:szCs w:val="4"/>
              </w:rPr>
            </w:r>
          </w:p>
        </w:tc>
        <w:tc>
          <w:tcPr>
            <w:tcW w:w="1463" w:type="dxa"/>
            <w:tcBorders>
              <w:top w:val="single" w:sz="2" w:space="0" w:color="DEE2E6"/>
            </w:tcBorders>
            <w:vAlign w:val="center"/>
          </w:tcPr>
          <w:p>
            <w:pPr>
              <w:pStyle w:val="TableContents"/>
              <w:rPr>
                <w:sz w:val="4"/>
                <w:szCs w:val="4"/>
              </w:rPr>
            </w:pPr>
            <w:r>
              <w:rPr>
                <w:sz w:val="4"/>
                <w:szCs w:val="4"/>
              </w:rPr>
            </w:r>
          </w:p>
        </w:tc>
        <w:tc>
          <w:tcPr>
            <w:tcW w:w="1540" w:type="dxa"/>
            <w:tcBorders>
              <w:top w:val="single" w:sz="2" w:space="0" w:color="DEE2E6"/>
            </w:tcBorders>
            <w:vAlign w:val="center"/>
          </w:tcPr>
          <w:p>
            <w:pPr>
              <w:pStyle w:val="TableContents"/>
              <w:rPr>
                <w:sz w:val="4"/>
                <w:szCs w:val="4"/>
              </w:rPr>
            </w:pPr>
            <w:r>
              <w:rPr>
                <w:sz w:val="4"/>
                <w:szCs w:val="4"/>
              </w:rPr>
            </w:r>
          </w:p>
        </w:tc>
        <w:tc>
          <w:tcPr>
            <w:tcW w:w="1978" w:type="dxa"/>
            <w:tcBorders>
              <w:top w:val="single" w:sz="2" w:space="0" w:color="DEE2E6"/>
            </w:tcBorders>
            <w:vAlign w:val="center"/>
          </w:tcPr>
          <w:p>
            <w:pPr>
              <w:pStyle w:val="TableContents"/>
              <w:rPr>
                <w:sz w:val="4"/>
                <w:szCs w:val="4"/>
              </w:rPr>
            </w:pPr>
            <w:r>
              <w:rPr>
                <w:sz w:val="4"/>
                <w:szCs w:val="4"/>
              </w:rPr>
            </w:r>
          </w:p>
        </w:tc>
      </w:tr>
      <w:tr>
        <w:trPr/>
        <w:tc>
          <w:tcPr>
            <w:tcW w:w="2492" w:type="dxa"/>
            <w:tcBorders>
              <w:top w:val="single" w:sz="2" w:space="0" w:color="DEE2E6"/>
            </w:tcBorders>
            <w:vAlign w:val="center"/>
          </w:tcPr>
          <w:p>
            <w:pPr>
              <w:pStyle w:val="TableContents"/>
              <w:jc w:val="start"/>
              <w:rPr/>
            </w:pPr>
            <w:r>
              <w:rPr/>
              <w:t>Current Assets</w:t>
            </w:r>
          </w:p>
        </w:tc>
        <w:tc>
          <w:tcPr>
            <w:tcW w:w="1463" w:type="dxa"/>
            <w:tcBorders>
              <w:top w:val="single" w:sz="2" w:space="0" w:color="DEE2E6"/>
            </w:tcBorders>
            <w:vAlign w:val="center"/>
          </w:tcPr>
          <w:p>
            <w:pPr>
              <w:pStyle w:val="TableContents"/>
              <w:rPr>
                <w:sz w:val="4"/>
                <w:szCs w:val="4"/>
              </w:rPr>
            </w:pPr>
            <w:r>
              <w:rPr>
                <w:sz w:val="4"/>
                <w:szCs w:val="4"/>
              </w:rPr>
            </w:r>
          </w:p>
        </w:tc>
        <w:tc>
          <w:tcPr>
            <w:tcW w:w="1540" w:type="dxa"/>
            <w:tcBorders>
              <w:top w:val="single" w:sz="2" w:space="0" w:color="DEE2E6"/>
            </w:tcBorders>
            <w:vAlign w:val="center"/>
          </w:tcPr>
          <w:p>
            <w:pPr>
              <w:pStyle w:val="TableContents"/>
              <w:rPr>
                <w:sz w:val="4"/>
                <w:szCs w:val="4"/>
              </w:rPr>
            </w:pPr>
            <w:r>
              <w:rPr>
                <w:sz w:val="4"/>
                <w:szCs w:val="4"/>
              </w:rPr>
            </w:r>
          </w:p>
        </w:tc>
        <w:tc>
          <w:tcPr>
            <w:tcW w:w="1978" w:type="dxa"/>
            <w:tcBorders>
              <w:top w:val="single" w:sz="2" w:space="0" w:color="DEE2E6"/>
            </w:tcBorders>
            <w:vAlign w:val="center"/>
          </w:tcPr>
          <w:p>
            <w:pPr>
              <w:pStyle w:val="TableContents"/>
              <w:rPr>
                <w:sz w:val="4"/>
                <w:szCs w:val="4"/>
              </w:rPr>
            </w:pPr>
            <w:r>
              <w:rPr>
                <w:sz w:val="4"/>
                <w:szCs w:val="4"/>
              </w:rPr>
            </w:r>
          </w:p>
        </w:tc>
      </w:tr>
      <w:tr>
        <w:trPr/>
        <w:tc>
          <w:tcPr>
            <w:tcW w:w="2492" w:type="dxa"/>
            <w:tcBorders>
              <w:top w:val="single" w:sz="2" w:space="0" w:color="DEE2E6"/>
            </w:tcBorders>
            <w:vAlign w:val="center"/>
          </w:tcPr>
          <w:p>
            <w:pPr>
              <w:pStyle w:val="TableContents"/>
              <w:jc w:val="start"/>
              <w:rPr/>
            </w:pPr>
            <w:r>
              <w:rPr/>
              <w:t>Cash</w:t>
            </w:r>
          </w:p>
        </w:tc>
        <w:tc>
          <w:tcPr>
            <w:tcW w:w="1463" w:type="dxa"/>
            <w:tcBorders>
              <w:top w:val="single" w:sz="2" w:space="0" w:color="DEE2E6"/>
            </w:tcBorders>
            <w:vAlign w:val="center"/>
          </w:tcPr>
          <w:p>
            <w:pPr>
              <w:pStyle w:val="TableContents"/>
              <w:jc w:val="start"/>
              <w:rPr/>
            </w:pPr>
            <w:r>
              <w:rPr/>
              <w:t>Ksh  7254200</w:t>
            </w:r>
          </w:p>
        </w:tc>
        <w:tc>
          <w:tcPr>
            <w:tcW w:w="1540" w:type="dxa"/>
            <w:tcBorders>
              <w:top w:val="single" w:sz="2" w:space="0" w:color="DEE2E6"/>
            </w:tcBorders>
            <w:vAlign w:val="center"/>
          </w:tcPr>
          <w:p>
            <w:pPr>
              <w:pStyle w:val="TableContents"/>
              <w:jc w:val="start"/>
              <w:rPr/>
            </w:pPr>
            <w:r>
              <w:rPr/>
              <w:t>Ksh  12546900</w:t>
            </w:r>
          </w:p>
        </w:tc>
        <w:tc>
          <w:tcPr>
            <w:tcW w:w="1978" w:type="dxa"/>
            <w:tcBorders>
              <w:top w:val="single" w:sz="2" w:space="0" w:color="DEE2E6"/>
            </w:tcBorders>
            <w:vAlign w:val="center"/>
          </w:tcPr>
          <w:p>
            <w:pPr>
              <w:pStyle w:val="TableContents"/>
              <w:jc w:val="start"/>
              <w:rPr/>
            </w:pPr>
            <w:r>
              <w:rPr/>
              <w:t>Ksh  18753800</w:t>
            </w:r>
          </w:p>
        </w:tc>
      </w:tr>
      <w:tr>
        <w:trPr/>
        <w:tc>
          <w:tcPr>
            <w:tcW w:w="2492" w:type="dxa"/>
            <w:tcBorders>
              <w:top w:val="single" w:sz="2" w:space="0" w:color="DEE2E6"/>
            </w:tcBorders>
            <w:vAlign w:val="center"/>
          </w:tcPr>
          <w:p>
            <w:pPr>
              <w:pStyle w:val="TableContents"/>
              <w:jc w:val="start"/>
              <w:rPr/>
            </w:pPr>
            <w:r>
              <w:rPr/>
              <w:t>Other Current Assets</w:t>
            </w:r>
          </w:p>
        </w:tc>
        <w:tc>
          <w:tcPr>
            <w:tcW w:w="1463" w:type="dxa"/>
            <w:tcBorders>
              <w:top w:val="single" w:sz="2" w:space="0" w:color="DEE2E6"/>
            </w:tcBorders>
            <w:vAlign w:val="center"/>
          </w:tcPr>
          <w:p>
            <w:pPr>
              <w:pStyle w:val="TableContents"/>
              <w:jc w:val="start"/>
              <w:rPr/>
            </w:pPr>
            <w:r>
              <w:rPr/>
              <w:t>Ksh  200000</w:t>
            </w:r>
          </w:p>
        </w:tc>
        <w:tc>
          <w:tcPr>
            <w:tcW w:w="1540" w:type="dxa"/>
            <w:tcBorders>
              <w:top w:val="single" w:sz="2" w:space="0" w:color="DEE2E6"/>
            </w:tcBorders>
            <w:vAlign w:val="center"/>
          </w:tcPr>
          <w:p>
            <w:pPr>
              <w:pStyle w:val="TableContents"/>
              <w:jc w:val="start"/>
              <w:rPr/>
            </w:pPr>
            <w:r>
              <w:rPr/>
              <w:t>Ksh  200000</w:t>
            </w:r>
          </w:p>
        </w:tc>
        <w:tc>
          <w:tcPr>
            <w:tcW w:w="1978" w:type="dxa"/>
            <w:tcBorders>
              <w:top w:val="single" w:sz="2" w:space="0" w:color="DEE2E6"/>
            </w:tcBorders>
            <w:vAlign w:val="center"/>
          </w:tcPr>
          <w:p>
            <w:pPr>
              <w:pStyle w:val="TableContents"/>
              <w:jc w:val="start"/>
              <w:rPr/>
            </w:pPr>
            <w:r>
              <w:rPr/>
              <w:t>Ksh  200000</w:t>
            </w:r>
          </w:p>
        </w:tc>
      </w:tr>
      <w:tr>
        <w:trPr/>
        <w:tc>
          <w:tcPr>
            <w:tcW w:w="2492" w:type="dxa"/>
            <w:tcBorders>
              <w:top w:val="single" w:sz="2" w:space="0" w:color="DEE2E6"/>
            </w:tcBorders>
            <w:vAlign w:val="center"/>
          </w:tcPr>
          <w:p>
            <w:pPr>
              <w:pStyle w:val="TableContents"/>
              <w:jc w:val="start"/>
              <w:rPr/>
            </w:pPr>
            <w:r>
              <w:rPr/>
              <w:t>Total Current Assets</w:t>
            </w:r>
          </w:p>
        </w:tc>
        <w:tc>
          <w:tcPr>
            <w:tcW w:w="1463" w:type="dxa"/>
            <w:tcBorders>
              <w:top w:val="single" w:sz="2" w:space="0" w:color="DEE2E6"/>
            </w:tcBorders>
            <w:vAlign w:val="center"/>
          </w:tcPr>
          <w:p>
            <w:pPr>
              <w:pStyle w:val="TableContents"/>
              <w:jc w:val="start"/>
              <w:rPr/>
            </w:pPr>
            <w:r>
              <w:rPr/>
              <w:t>Ksh  7454200</w:t>
            </w:r>
          </w:p>
        </w:tc>
        <w:tc>
          <w:tcPr>
            <w:tcW w:w="1540" w:type="dxa"/>
            <w:tcBorders>
              <w:top w:val="single" w:sz="2" w:space="0" w:color="DEE2E6"/>
            </w:tcBorders>
            <w:vAlign w:val="center"/>
          </w:tcPr>
          <w:p>
            <w:pPr>
              <w:pStyle w:val="TableContents"/>
              <w:jc w:val="start"/>
              <w:rPr/>
            </w:pPr>
            <w:r>
              <w:rPr/>
              <w:t>Ksh  12746900</w:t>
            </w:r>
          </w:p>
        </w:tc>
        <w:tc>
          <w:tcPr>
            <w:tcW w:w="1978" w:type="dxa"/>
            <w:tcBorders>
              <w:top w:val="single" w:sz="2" w:space="0" w:color="DEE2E6"/>
            </w:tcBorders>
            <w:vAlign w:val="center"/>
          </w:tcPr>
          <w:p>
            <w:pPr>
              <w:pStyle w:val="TableContents"/>
              <w:jc w:val="start"/>
              <w:rPr/>
            </w:pPr>
            <w:r>
              <w:rPr/>
              <w:t>Ksh  18953800</w:t>
            </w:r>
          </w:p>
        </w:tc>
      </w:tr>
      <w:tr>
        <w:trPr/>
        <w:tc>
          <w:tcPr>
            <w:tcW w:w="2492" w:type="dxa"/>
            <w:tcBorders>
              <w:top w:val="single" w:sz="2" w:space="0" w:color="DEE2E6"/>
            </w:tcBorders>
            <w:vAlign w:val="center"/>
          </w:tcPr>
          <w:p>
            <w:pPr>
              <w:pStyle w:val="TableContents"/>
              <w:rPr>
                <w:sz w:val="4"/>
                <w:szCs w:val="4"/>
              </w:rPr>
            </w:pPr>
            <w:r>
              <w:rPr>
                <w:sz w:val="4"/>
                <w:szCs w:val="4"/>
              </w:rPr>
            </w:r>
          </w:p>
        </w:tc>
        <w:tc>
          <w:tcPr>
            <w:tcW w:w="1463" w:type="dxa"/>
            <w:tcBorders>
              <w:top w:val="single" w:sz="2" w:space="0" w:color="DEE2E6"/>
            </w:tcBorders>
            <w:vAlign w:val="center"/>
          </w:tcPr>
          <w:p>
            <w:pPr>
              <w:pStyle w:val="TableContents"/>
              <w:rPr>
                <w:sz w:val="4"/>
                <w:szCs w:val="4"/>
              </w:rPr>
            </w:pPr>
            <w:r>
              <w:rPr>
                <w:sz w:val="4"/>
                <w:szCs w:val="4"/>
              </w:rPr>
            </w:r>
          </w:p>
        </w:tc>
        <w:tc>
          <w:tcPr>
            <w:tcW w:w="1540" w:type="dxa"/>
            <w:tcBorders>
              <w:top w:val="single" w:sz="2" w:space="0" w:color="DEE2E6"/>
            </w:tcBorders>
            <w:vAlign w:val="center"/>
          </w:tcPr>
          <w:p>
            <w:pPr>
              <w:pStyle w:val="TableContents"/>
              <w:rPr>
                <w:sz w:val="4"/>
                <w:szCs w:val="4"/>
              </w:rPr>
            </w:pPr>
            <w:r>
              <w:rPr>
                <w:sz w:val="4"/>
                <w:szCs w:val="4"/>
              </w:rPr>
            </w:r>
          </w:p>
        </w:tc>
        <w:tc>
          <w:tcPr>
            <w:tcW w:w="1978" w:type="dxa"/>
            <w:tcBorders>
              <w:top w:val="single" w:sz="2" w:space="0" w:color="DEE2E6"/>
            </w:tcBorders>
            <w:vAlign w:val="center"/>
          </w:tcPr>
          <w:p>
            <w:pPr>
              <w:pStyle w:val="TableContents"/>
              <w:rPr>
                <w:sz w:val="4"/>
                <w:szCs w:val="4"/>
              </w:rPr>
            </w:pPr>
            <w:r>
              <w:rPr>
                <w:sz w:val="4"/>
                <w:szCs w:val="4"/>
              </w:rPr>
            </w:r>
          </w:p>
        </w:tc>
      </w:tr>
      <w:tr>
        <w:trPr/>
        <w:tc>
          <w:tcPr>
            <w:tcW w:w="2492" w:type="dxa"/>
            <w:tcBorders>
              <w:top w:val="single" w:sz="2" w:space="0" w:color="DEE2E6"/>
            </w:tcBorders>
            <w:vAlign w:val="center"/>
          </w:tcPr>
          <w:p>
            <w:pPr>
              <w:pStyle w:val="TableContents"/>
              <w:jc w:val="start"/>
              <w:rPr/>
            </w:pPr>
            <w:r>
              <w:rPr/>
              <w:t>Long-term Assets</w:t>
            </w:r>
          </w:p>
        </w:tc>
        <w:tc>
          <w:tcPr>
            <w:tcW w:w="1463" w:type="dxa"/>
            <w:tcBorders>
              <w:top w:val="single" w:sz="2" w:space="0" w:color="DEE2E6"/>
            </w:tcBorders>
            <w:vAlign w:val="center"/>
          </w:tcPr>
          <w:p>
            <w:pPr>
              <w:pStyle w:val="TableContents"/>
              <w:rPr>
                <w:sz w:val="4"/>
                <w:szCs w:val="4"/>
              </w:rPr>
            </w:pPr>
            <w:r>
              <w:rPr>
                <w:sz w:val="4"/>
                <w:szCs w:val="4"/>
              </w:rPr>
            </w:r>
          </w:p>
        </w:tc>
        <w:tc>
          <w:tcPr>
            <w:tcW w:w="1540" w:type="dxa"/>
            <w:tcBorders>
              <w:top w:val="single" w:sz="2" w:space="0" w:color="DEE2E6"/>
            </w:tcBorders>
            <w:vAlign w:val="center"/>
          </w:tcPr>
          <w:p>
            <w:pPr>
              <w:pStyle w:val="TableContents"/>
              <w:rPr>
                <w:sz w:val="4"/>
                <w:szCs w:val="4"/>
              </w:rPr>
            </w:pPr>
            <w:r>
              <w:rPr>
                <w:sz w:val="4"/>
                <w:szCs w:val="4"/>
              </w:rPr>
            </w:r>
          </w:p>
        </w:tc>
        <w:tc>
          <w:tcPr>
            <w:tcW w:w="1978" w:type="dxa"/>
            <w:tcBorders>
              <w:top w:val="single" w:sz="2" w:space="0" w:color="DEE2E6"/>
            </w:tcBorders>
            <w:vAlign w:val="center"/>
          </w:tcPr>
          <w:p>
            <w:pPr>
              <w:pStyle w:val="TableContents"/>
              <w:rPr>
                <w:sz w:val="4"/>
                <w:szCs w:val="4"/>
              </w:rPr>
            </w:pPr>
            <w:r>
              <w:rPr>
                <w:sz w:val="4"/>
                <w:szCs w:val="4"/>
              </w:rPr>
            </w:r>
          </w:p>
        </w:tc>
      </w:tr>
      <w:tr>
        <w:trPr/>
        <w:tc>
          <w:tcPr>
            <w:tcW w:w="2492" w:type="dxa"/>
            <w:tcBorders>
              <w:top w:val="single" w:sz="2" w:space="0" w:color="DEE2E6"/>
            </w:tcBorders>
            <w:vAlign w:val="center"/>
          </w:tcPr>
          <w:p>
            <w:pPr>
              <w:pStyle w:val="TableContents"/>
              <w:jc w:val="start"/>
              <w:rPr/>
            </w:pPr>
            <w:r>
              <w:rPr/>
              <w:t>Long-term Assets</w:t>
            </w:r>
          </w:p>
        </w:tc>
        <w:tc>
          <w:tcPr>
            <w:tcW w:w="1463" w:type="dxa"/>
            <w:tcBorders>
              <w:top w:val="single" w:sz="2" w:space="0" w:color="DEE2E6"/>
            </w:tcBorders>
            <w:vAlign w:val="center"/>
          </w:tcPr>
          <w:p>
            <w:pPr>
              <w:pStyle w:val="TableContents"/>
              <w:jc w:val="start"/>
              <w:rPr/>
            </w:pPr>
            <w:r>
              <w:rPr/>
              <w:t>Ksh  9000000</w:t>
            </w:r>
          </w:p>
        </w:tc>
        <w:tc>
          <w:tcPr>
            <w:tcW w:w="1540" w:type="dxa"/>
            <w:tcBorders>
              <w:top w:val="single" w:sz="2" w:space="0" w:color="DEE2E6"/>
            </w:tcBorders>
            <w:vAlign w:val="center"/>
          </w:tcPr>
          <w:p>
            <w:pPr>
              <w:pStyle w:val="TableContents"/>
              <w:jc w:val="start"/>
              <w:rPr/>
            </w:pPr>
            <w:r>
              <w:rPr/>
              <w:t>Ksh  9000000</w:t>
            </w:r>
          </w:p>
        </w:tc>
        <w:tc>
          <w:tcPr>
            <w:tcW w:w="1978" w:type="dxa"/>
            <w:tcBorders>
              <w:top w:val="single" w:sz="2" w:space="0" w:color="DEE2E6"/>
            </w:tcBorders>
            <w:vAlign w:val="center"/>
          </w:tcPr>
          <w:p>
            <w:pPr>
              <w:pStyle w:val="TableContents"/>
              <w:jc w:val="start"/>
              <w:rPr/>
            </w:pPr>
            <w:r>
              <w:rPr/>
              <w:t>Ksh  9000000</w:t>
            </w:r>
          </w:p>
        </w:tc>
      </w:tr>
      <w:tr>
        <w:trPr/>
        <w:tc>
          <w:tcPr>
            <w:tcW w:w="2492" w:type="dxa"/>
            <w:tcBorders>
              <w:top w:val="single" w:sz="2" w:space="0" w:color="DEE2E6"/>
            </w:tcBorders>
            <w:vAlign w:val="center"/>
          </w:tcPr>
          <w:p>
            <w:pPr>
              <w:pStyle w:val="TableContents"/>
              <w:jc w:val="start"/>
              <w:rPr/>
            </w:pPr>
            <w:r>
              <w:rPr/>
              <w:t>Accumulated Depreciation</w:t>
            </w:r>
          </w:p>
        </w:tc>
        <w:tc>
          <w:tcPr>
            <w:tcW w:w="1463" w:type="dxa"/>
            <w:tcBorders>
              <w:top w:val="single" w:sz="2" w:space="0" w:color="DEE2E6"/>
            </w:tcBorders>
            <w:vAlign w:val="center"/>
          </w:tcPr>
          <w:p>
            <w:pPr>
              <w:pStyle w:val="TableContents"/>
              <w:jc w:val="start"/>
              <w:rPr/>
            </w:pPr>
            <w:r>
              <w:rPr/>
              <w:t>Ksh  360000</w:t>
            </w:r>
          </w:p>
        </w:tc>
        <w:tc>
          <w:tcPr>
            <w:tcW w:w="1540" w:type="dxa"/>
            <w:tcBorders>
              <w:top w:val="single" w:sz="2" w:space="0" w:color="DEE2E6"/>
            </w:tcBorders>
            <w:vAlign w:val="center"/>
          </w:tcPr>
          <w:p>
            <w:pPr>
              <w:pStyle w:val="TableContents"/>
              <w:jc w:val="start"/>
              <w:rPr/>
            </w:pPr>
            <w:r>
              <w:rPr/>
              <w:t>Ksh  720000</w:t>
            </w:r>
          </w:p>
        </w:tc>
        <w:tc>
          <w:tcPr>
            <w:tcW w:w="1978" w:type="dxa"/>
            <w:tcBorders>
              <w:top w:val="single" w:sz="2" w:space="0" w:color="DEE2E6"/>
            </w:tcBorders>
            <w:vAlign w:val="center"/>
          </w:tcPr>
          <w:p>
            <w:pPr>
              <w:pStyle w:val="TableContents"/>
              <w:jc w:val="start"/>
              <w:rPr/>
            </w:pPr>
            <w:r>
              <w:rPr/>
              <w:t>Ksh  1080000</w:t>
            </w:r>
          </w:p>
        </w:tc>
      </w:tr>
      <w:tr>
        <w:trPr/>
        <w:tc>
          <w:tcPr>
            <w:tcW w:w="2492" w:type="dxa"/>
            <w:tcBorders>
              <w:top w:val="single" w:sz="2" w:space="0" w:color="DEE2E6"/>
            </w:tcBorders>
            <w:vAlign w:val="center"/>
          </w:tcPr>
          <w:p>
            <w:pPr>
              <w:pStyle w:val="TableContents"/>
              <w:jc w:val="start"/>
              <w:rPr/>
            </w:pPr>
            <w:r>
              <w:rPr/>
              <w:t>Total Long-term Assets</w:t>
            </w:r>
          </w:p>
        </w:tc>
        <w:tc>
          <w:tcPr>
            <w:tcW w:w="1463" w:type="dxa"/>
            <w:tcBorders>
              <w:top w:val="single" w:sz="2" w:space="0" w:color="DEE2E6"/>
            </w:tcBorders>
            <w:vAlign w:val="center"/>
          </w:tcPr>
          <w:p>
            <w:pPr>
              <w:pStyle w:val="TableContents"/>
              <w:jc w:val="start"/>
              <w:rPr/>
            </w:pPr>
            <w:r>
              <w:rPr/>
              <w:t>Ksh  8640000</w:t>
            </w:r>
          </w:p>
        </w:tc>
        <w:tc>
          <w:tcPr>
            <w:tcW w:w="1540" w:type="dxa"/>
            <w:tcBorders>
              <w:top w:val="single" w:sz="2" w:space="0" w:color="DEE2E6"/>
            </w:tcBorders>
            <w:vAlign w:val="center"/>
          </w:tcPr>
          <w:p>
            <w:pPr>
              <w:pStyle w:val="TableContents"/>
              <w:jc w:val="start"/>
              <w:rPr/>
            </w:pPr>
            <w:r>
              <w:rPr/>
              <w:t>Ksh  8280000</w:t>
            </w:r>
          </w:p>
        </w:tc>
        <w:tc>
          <w:tcPr>
            <w:tcW w:w="1978" w:type="dxa"/>
            <w:tcBorders>
              <w:top w:val="single" w:sz="2" w:space="0" w:color="DEE2E6"/>
            </w:tcBorders>
            <w:vAlign w:val="center"/>
          </w:tcPr>
          <w:p>
            <w:pPr>
              <w:pStyle w:val="TableContents"/>
              <w:jc w:val="start"/>
              <w:rPr/>
            </w:pPr>
            <w:r>
              <w:rPr/>
              <w:t>Ksh  7920000</w:t>
            </w:r>
          </w:p>
        </w:tc>
      </w:tr>
      <w:tr>
        <w:trPr/>
        <w:tc>
          <w:tcPr>
            <w:tcW w:w="2492" w:type="dxa"/>
            <w:tcBorders>
              <w:top w:val="single" w:sz="2" w:space="0" w:color="DEE2E6"/>
            </w:tcBorders>
            <w:vAlign w:val="center"/>
          </w:tcPr>
          <w:p>
            <w:pPr>
              <w:pStyle w:val="TableContents"/>
              <w:jc w:val="start"/>
              <w:rPr/>
            </w:pPr>
            <w:r>
              <w:rPr/>
              <w:t>Total Assets</w:t>
            </w:r>
          </w:p>
        </w:tc>
        <w:tc>
          <w:tcPr>
            <w:tcW w:w="1463" w:type="dxa"/>
            <w:tcBorders>
              <w:top w:val="single" w:sz="2" w:space="0" w:color="DEE2E6"/>
            </w:tcBorders>
            <w:vAlign w:val="center"/>
          </w:tcPr>
          <w:p>
            <w:pPr>
              <w:pStyle w:val="TableContents"/>
              <w:jc w:val="start"/>
              <w:rPr/>
            </w:pPr>
            <w:r>
              <w:rPr/>
              <w:t>Ksh  16094200</w:t>
            </w:r>
          </w:p>
        </w:tc>
        <w:tc>
          <w:tcPr>
            <w:tcW w:w="1540" w:type="dxa"/>
            <w:tcBorders>
              <w:top w:val="single" w:sz="2" w:space="0" w:color="DEE2E6"/>
            </w:tcBorders>
            <w:vAlign w:val="center"/>
          </w:tcPr>
          <w:p>
            <w:pPr>
              <w:pStyle w:val="TableContents"/>
              <w:jc w:val="start"/>
              <w:rPr/>
            </w:pPr>
            <w:r>
              <w:rPr/>
              <w:t>Ksh  21026900</w:t>
            </w:r>
          </w:p>
        </w:tc>
        <w:tc>
          <w:tcPr>
            <w:tcW w:w="1978" w:type="dxa"/>
            <w:tcBorders>
              <w:top w:val="single" w:sz="2" w:space="0" w:color="DEE2E6"/>
            </w:tcBorders>
            <w:vAlign w:val="center"/>
          </w:tcPr>
          <w:p>
            <w:pPr>
              <w:pStyle w:val="TableContents"/>
              <w:jc w:val="start"/>
              <w:rPr/>
            </w:pPr>
            <w:r>
              <w:rPr/>
              <w:t>Ksh  26873800</w:t>
            </w:r>
          </w:p>
        </w:tc>
      </w:tr>
      <w:tr>
        <w:trPr/>
        <w:tc>
          <w:tcPr>
            <w:tcW w:w="2492" w:type="dxa"/>
            <w:tcBorders>
              <w:top w:val="single" w:sz="2" w:space="0" w:color="DEE2E6"/>
            </w:tcBorders>
            <w:vAlign w:val="center"/>
          </w:tcPr>
          <w:p>
            <w:pPr>
              <w:pStyle w:val="TableContents"/>
              <w:rPr>
                <w:sz w:val="4"/>
                <w:szCs w:val="4"/>
              </w:rPr>
            </w:pPr>
            <w:r>
              <w:rPr>
                <w:sz w:val="4"/>
                <w:szCs w:val="4"/>
              </w:rPr>
            </w:r>
          </w:p>
        </w:tc>
        <w:tc>
          <w:tcPr>
            <w:tcW w:w="1463" w:type="dxa"/>
            <w:tcBorders>
              <w:top w:val="single" w:sz="2" w:space="0" w:color="DEE2E6"/>
            </w:tcBorders>
            <w:vAlign w:val="center"/>
          </w:tcPr>
          <w:p>
            <w:pPr>
              <w:pStyle w:val="TableContents"/>
              <w:rPr>
                <w:sz w:val="4"/>
                <w:szCs w:val="4"/>
              </w:rPr>
            </w:pPr>
            <w:r>
              <w:rPr>
                <w:sz w:val="4"/>
                <w:szCs w:val="4"/>
              </w:rPr>
            </w:r>
          </w:p>
        </w:tc>
        <w:tc>
          <w:tcPr>
            <w:tcW w:w="1540" w:type="dxa"/>
            <w:tcBorders>
              <w:top w:val="single" w:sz="2" w:space="0" w:color="DEE2E6"/>
            </w:tcBorders>
            <w:vAlign w:val="center"/>
          </w:tcPr>
          <w:p>
            <w:pPr>
              <w:pStyle w:val="TableContents"/>
              <w:rPr>
                <w:sz w:val="4"/>
                <w:szCs w:val="4"/>
              </w:rPr>
            </w:pPr>
            <w:r>
              <w:rPr>
                <w:sz w:val="4"/>
                <w:szCs w:val="4"/>
              </w:rPr>
            </w:r>
          </w:p>
        </w:tc>
        <w:tc>
          <w:tcPr>
            <w:tcW w:w="1978" w:type="dxa"/>
            <w:tcBorders>
              <w:top w:val="single" w:sz="2" w:space="0" w:color="DEE2E6"/>
            </w:tcBorders>
            <w:vAlign w:val="center"/>
          </w:tcPr>
          <w:p>
            <w:pPr>
              <w:pStyle w:val="TableContents"/>
              <w:rPr>
                <w:sz w:val="4"/>
                <w:szCs w:val="4"/>
              </w:rPr>
            </w:pPr>
            <w:r>
              <w:rPr>
                <w:sz w:val="4"/>
                <w:szCs w:val="4"/>
              </w:rPr>
            </w:r>
          </w:p>
        </w:tc>
      </w:tr>
      <w:tr>
        <w:trPr/>
        <w:tc>
          <w:tcPr>
            <w:tcW w:w="2492" w:type="dxa"/>
            <w:tcBorders>
              <w:top w:val="single" w:sz="2" w:space="0" w:color="DEE2E6"/>
            </w:tcBorders>
            <w:vAlign w:val="center"/>
          </w:tcPr>
          <w:p>
            <w:pPr>
              <w:pStyle w:val="TableContents"/>
              <w:jc w:val="start"/>
              <w:rPr>
                <w:b/>
                <w:b/>
                <w:bCs/>
              </w:rPr>
            </w:pPr>
            <w:r>
              <w:rPr>
                <w:b/>
                <w:bCs/>
              </w:rPr>
              <w:t>Liabilities and Capital</w:t>
            </w:r>
          </w:p>
        </w:tc>
        <w:tc>
          <w:tcPr>
            <w:tcW w:w="1463" w:type="dxa"/>
            <w:tcBorders>
              <w:top w:val="single" w:sz="2" w:space="0" w:color="DEE2E6"/>
            </w:tcBorders>
            <w:vAlign w:val="center"/>
          </w:tcPr>
          <w:p>
            <w:pPr>
              <w:pStyle w:val="TableContents"/>
              <w:jc w:val="end"/>
              <w:rPr>
                <w:b/>
                <w:b/>
                <w:bCs/>
              </w:rPr>
            </w:pPr>
            <w:r>
              <w:rPr>
                <w:b/>
                <w:bCs/>
              </w:rPr>
              <w:t>Year 1</w:t>
            </w:r>
          </w:p>
        </w:tc>
        <w:tc>
          <w:tcPr>
            <w:tcW w:w="1540" w:type="dxa"/>
            <w:tcBorders>
              <w:top w:val="single" w:sz="2" w:space="0" w:color="DEE2E6"/>
            </w:tcBorders>
            <w:vAlign w:val="center"/>
          </w:tcPr>
          <w:p>
            <w:pPr>
              <w:pStyle w:val="TableContents"/>
              <w:jc w:val="end"/>
              <w:rPr>
                <w:b/>
                <w:b/>
                <w:bCs/>
              </w:rPr>
            </w:pPr>
            <w:r>
              <w:rPr>
                <w:b/>
                <w:bCs/>
              </w:rPr>
              <w:t>Year 2</w:t>
            </w:r>
          </w:p>
        </w:tc>
        <w:tc>
          <w:tcPr>
            <w:tcW w:w="1978" w:type="dxa"/>
            <w:tcBorders>
              <w:top w:val="single" w:sz="2" w:space="0" w:color="DEE2E6"/>
            </w:tcBorders>
            <w:vAlign w:val="center"/>
          </w:tcPr>
          <w:p>
            <w:pPr>
              <w:pStyle w:val="TableContents"/>
              <w:jc w:val="end"/>
              <w:rPr>
                <w:b/>
                <w:b/>
                <w:bCs/>
              </w:rPr>
            </w:pPr>
            <w:r>
              <w:rPr>
                <w:b/>
                <w:bCs/>
              </w:rPr>
              <w:t>Year 3</w:t>
            </w:r>
          </w:p>
        </w:tc>
      </w:tr>
      <w:tr>
        <w:trPr/>
        <w:tc>
          <w:tcPr>
            <w:tcW w:w="2492" w:type="dxa"/>
            <w:tcBorders>
              <w:top w:val="single" w:sz="2" w:space="0" w:color="DEE2E6"/>
            </w:tcBorders>
            <w:vAlign w:val="center"/>
          </w:tcPr>
          <w:p>
            <w:pPr>
              <w:pStyle w:val="TableContents"/>
              <w:rPr>
                <w:sz w:val="4"/>
                <w:szCs w:val="4"/>
              </w:rPr>
            </w:pPr>
            <w:r>
              <w:rPr>
                <w:sz w:val="4"/>
                <w:szCs w:val="4"/>
              </w:rPr>
            </w:r>
          </w:p>
        </w:tc>
        <w:tc>
          <w:tcPr>
            <w:tcW w:w="1463" w:type="dxa"/>
            <w:tcBorders>
              <w:top w:val="single" w:sz="2" w:space="0" w:color="DEE2E6"/>
            </w:tcBorders>
            <w:vAlign w:val="center"/>
          </w:tcPr>
          <w:p>
            <w:pPr>
              <w:pStyle w:val="TableContents"/>
              <w:rPr>
                <w:sz w:val="4"/>
                <w:szCs w:val="4"/>
              </w:rPr>
            </w:pPr>
            <w:r>
              <w:rPr>
                <w:sz w:val="4"/>
                <w:szCs w:val="4"/>
              </w:rPr>
            </w:r>
          </w:p>
        </w:tc>
        <w:tc>
          <w:tcPr>
            <w:tcW w:w="1540" w:type="dxa"/>
            <w:tcBorders>
              <w:top w:val="single" w:sz="2" w:space="0" w:color="DEE2E6"/>
            </w:tcBorders>
            <w:vAlign w:val="center"/>
          </w:tcPr>
          <w:p>
            <w:pPr>
              <w:pStyle w:val="TableContents"/>
              <w:rPr>
                <w:sz w:val="4"/>
                <w:szCs w:val="4"/>
              </w:rPr>
            </w:pPr>
            <w:r>
              <w:rPr>
                <w:sz w:val="4"/>
                <w:szCs w:val="4"/>
              </w:rPr>
            </w:r>
          </w:p>
        </w:tc>
        <w:tc>
          <w:tcPr>
            <w:tcW w:w="1978" w:type="dxa"/>
            <w:tcBorders>
              <w:top w:val="single" w:sz="2" w:space="0" w:color="DEE2E6"/>
            </w:tcBorders>
            <w:vAlign w:val="center"/>
          </w:tcPr>
          <w:p>
            <w:pPr>
              <w:pStyle w:val="TableContents"/>
              <w:rPr>
                <w:sz w:val="4"/>
                <w:szCs w:val="4"/>
              </w:rPr>
            </w:pPr>
            <w:r>
              <w:rPr>
                <w:sz w:val="4"/>
                <w:szCs w:val="4"/>
              </w:rPr>
            </w:r>
          </w:p>
        </w:tc>
      </w:tr>
      <w:tr>
        <w:trPr/>
        <w:tc>
          <w:tcPr>
            <w:tcW w:w="2492" w:type="dxa"/>
            <w:tcBorders>
              <w:top w:val="single" w:sz="2" w:space="0" w:color="DEE2E6"/>
            </w:tcBorders>
            <w:vAlign w:val="center"/>
          </w:tcPr>
          <w:p>
            <w:pPr>
              <w:pStyle w:val="TableContents"/>
              <w:jc w:val="start"/>
              <w:rPr/>
            </w:pPr>
            <w:r>
              <w:rPr/>
              <w:t>Current Liabilities</w:t>
            </w:r>
          </w:p>
        </w:tc>
        <w:tc>
          <w:tcPr>
            <w:tcW w:w="1463" w:type="dxa"/>
            <w:tcBorders>
              <w:top w:val="single" w:sz="2" w:space="0" w:color="DEE2E6"/>
            </w:tcBorders>
            <w:vAlign w:val="center"/>
          </w:tcPr>
          <w:p>
            <w:pPr>
              <w:pStyle w:val="TableContents"/>
              <w:rPr>
                <w:sz w:val="4"/>
                <w:szCs w:val="4"/>
              </w:rPr>
            </w:pPr>
            <w:r>
              <w:rPr>
                <w:sz w:val="4"/>
                <w:szCs w:val="4"/>
              </w:rPr>
            </w:r>
          </w:p>
        </w:tc>
        <w:tc>
          <w:tcPr>
            <w:tcW w:w="1540" w:type="dxa"/>
            <w:tcBorders>
              <w:top w:val="single" w:sz="2" w:space="0" w:color="DEE2E6"/>
            </w:tcBorders>
            <w:vAlign w:val="center"/>
          </w:tcPr>
          <w:p>
            <w:pPr>
              <w:pStyle w:val="TableContents"/>
              <w:rPr>
                <w:sz w:val="4"/>
                <w:szCs w:val="4"/>
              </w:rPr>
            </w:pPr>
            <w:r>
              <w:rPr>
                <w:sz w:val="4"/>
                <w:szCs w:val="4"/>
              </w:rPr>
            </w:r>
          </w:p>
        </w:tc>
        <w:tc>
          <w:tcPr>
            <w:tcW w:w="1978" w:type="dxa"/>
            <w:tcBorders>
              <w:top w:val="single" w:sz="2" w:space="0" w:color="DEE2E6"/>
            </w:tcBorders>
            <w:vAlign w:val="center"/>
          </w:tcPr>
          <w:p>
            <w:pPr>
              <w:pStyle w:val="TableContents"/>
              <w:rPr>
                <w:sz w:val="4"/>
                <w:szCs w:val="4"/>
              </w:rPr>
            </w:pPr>
            <w:r>
              <w:rPr>
                <w:sz w:val="4"/>
                <w:szCs w:val="4"/>
              </w:rPr>
            </w:r>
          </w:p>
        </w:tc>
      </w:tr>
      <w:tr>
        <w:trPr/>
        <w:tc>
          <w:tcPr>
            <w:tcW w:w="2492" w:type="dxa"/>
            <w:tcBorders>
              <w:top w:val="single" w:sz="2" w:space="0" w:color="DEE2E6"/>
            </w:tcBorders>
            <w:vAlign w:val="center"/>
          </w:tcPr>
          <w:p>
            <w:pPr>
              <w:pStyle w:val="TableContents"/>
              <w:jc w:val="start"/>
              <w:rPr/>
            </w:pPr>
            <w:r>
              <w:rPr/>
              <w:t>Current Borrowing</w:t>
            </w:r>
          </w:p>
        </w:tc>
        <w:tc>
          <w:tcPr>
            <w:tcW w:w="1463" w:type="dxa"/>
            <w:tcBorders>
              <w:top w:val="single" w:sz="2" w:space="0" w:color="DEE2E6"/>
            </w:tcBorders>
            <w:vAlign w:val="center"/>
          </w:tcPr>
          <w:p>
            <w:pPr>
              <w:pStyle w:val="TableContents"/>
              <w:jc w:val="start"/>
              <w:rPr/>
            </w:pPr>
            <w:r>
              <w:rPr/>
              <w:t>Ksh  0</w:t>
            </w:r>
          </w:p>
        </w:tc>
        <w:tc>
          <w:tcPr>
            <w:tcW w:w="1540" w:type="dxa"/>
            <w:tcBorders>
              <w:top w:val="single" w:sz="2" w:space="0" w:color="DEE2E6"/>
            </w:tcBorders>
            <w:vAlign w:val="center"/>
          </w:tcPr>
          <w:p>
            <w:pPr>
              <w:pStyle w:val="TableContents"/>
              <w:jc w:val="start"/>
              <w:rPr/>
            </w:pPr>
            <w:r>
              <w:rPr/>
              <w:t>Ksh  0</w:t>
            </w:r>
          </w:p>
        </w:tc>
        <w:tc>
          <w:tcPr>
            <w:tcW w:w="1978" w:type="dxa"/>
            <w:tcBorders>
              <w:top w:val="single" w:sz="2" w:space="0" w:color="DEE2E6"/>
            </w:tcBorders>
            <w:vAlign w:val="center"/>
          </w:tcPr>
          <w:p>
            <w:pPr>
              <w:pStyle w:val="TableContents"/>
              <w:jc w:val="start"/>
              <w:rPr/>
            </w:pPr>
            <w:r>
              <w:rPr/>
              <w:t>Ksh  0</w:t>
            </w:r>
          </w:p>
        </w:tc>
      </w:tr>
      <w:tr>
        <w:trPr/>
        <w:tc>
          <w:tcPr>
            <w:tcW w:w="2492" w:type="dxa"/>
            <w:tcBorders>
              <w:top w:val="single" w:sz="2" w:space="0" w:color="DEE2E6"/>
            </w:tcBorders>
            <w:vAlign w:val="center"/>
          </w:tcPr>
          <w:p>
            <w:pPr>
              <w:pStyle w:val="TableContents"/>
              <w:jc w:val="start"/>
              <w:rPr/>
            </w:pPr>
            <w:r>
              <w:rPr/>
              <w:t>Other Current Liabilities</w:t>
            </w:r>
          </w:p>
        </w:tc>
        <w:tc>
          <w:tcPr>
            <w:tcW w:w="1463" w:type="dxa"/>
            <w:tcBorders>
              <w:top w:val="single" w:sz="2" w:space="0" w:color="DEE2E6"/>
            </w:tcBorders>
            <w:vAlign w:val="center"/>
          </w:tcPr>
          <w:p>
            <w:pPr>
              <w:pStyle w:val="TableContents"/>
              <w:jc w:val="start"/>
              <w:rPr/>
            </w:pPr>
            <w:r>
              <w:rPr/>
              <w:t>Ksh  0</w:t>
            </w:r>
          </w:p>
        </w:tc>
        <w:tc>
          <w:tcPr>
            <w:tcW w:w="1540" w:type="dxa"/>
            <w:tcBorders>
              <w:top w:val="single" w:sz="2" w:space="0" w:color="DEE2E6"/>
            </w:tcBorders>
            <w:vAlign w:val="center"/>
          </w:tcPr>
          <w:p>
            <w:pPr>
              <w:pStyle w:val="TableContents"/>
              <w:jc w:val="start"/>
              <w:rPr/>
            </w:pPr>
            <w:r>
              <w:rPr/>
              <w:t>Ksh  0</w:t>
            </w:r>
          </w:p>
        </w:tc>
        <w:tc>
          <w:tcPr>
            <w:tcW w:w="1978" w:type="dxa"/>
            <w:tcBorders>
              <w:top w:val="single" w:sz="2" w:space="0" w:color="DEE2E6"/>
            </w:tcBorders>
            <w:vAlign w:val="center"/>
          </w:tcPr>
          <w:p>
            <w:pPr>
              <w:pStyle w:val="TableContents"/>
              <w:jc w:val="start"/>
              <w:rPr/>
            </w:pPr>
            <w:r>
              <w:rPr/>
              <w:t>Ksh  0</w:t>
            </w:r>
          </w:p>
        </w:tc>
      </w:tr>
      <w:tr>
        <w:trPr/>
        <w:tc>
          <w:tcPr>
            <w:tcW w:w="2492" w:type="dxa"/>
            <w:tcBorders>
              <w:top w:val="single" w:sz="2" w:space="0" w:color="DEE2E6"/>
            </w:tcBorders>
            <w:vAlign w:val="center"/>
          </w:tcPr>
          <w:p>
            <w:pPr>
              <w:pStyle w:val="TableContents"/>
              <w:jc w:val="start"/>
              <w:rPr/>
            </w:pPr>
            <w:r>
              <w:rPr/>
              <w:t>Subtotal Current Liabilities</w:t>
            </w:r>
          </w:p>
        </w:tc>
        <w:tc>
          <w:tcPr>
            <w:tcW w:w="1463" w:type="dxa"/>
            <w:tcBorders>
              <w:top w:val="single" w:sz="2" w:space="0" w:color="DEE2E6"/>
            </w:tcBorders>
            <w:vAlign w:val="center"/>
          </w:tcPr>
          <w:p>
            <w:pPr>
              <w:pStyle w:val="TableContents"/>
              <w:jc w:val="start"/>
              <w:rPr/>
            </w:pPr>
            <w:r>
              <w:rPr/>
              <w:t>Ksh  0</w:t>
            </w:r>
          </w:p>
        </w:tc>
        <w:tc>
          <w:tcPr>
            <w:tcW w:w="1540" w:type="dxa"/>
            <w:tcBorders>
              <w:top w:val="single" w:sz="2" w:space="0" w:color="DEE2E6"/>
            </w:tcBorders>
            <w:vAlign w:val="center"/>
          </w:tcPr>
          <w:p>
            <w:pPr>
              <w:pStyle w:val="TableContents"/>
              <w:jc w:val="start"/>
              <w:rPr/>
            </w:pPr>
            <w:r>
              <w:rPr/>
              <w:t>Ksh  0</w:t>
            </w:r>
          </w:p>
        </w:tc>
        <w:tc>
          <w:tcPr>
            <w:tcW w:w="1978" w:type="dxa"/>
            <w:tcBorders>
              <w:top w:val="single" w:sz="2" w:space="0" w:color="DEE2E6"/>
            </w:tcBorders>
            <w:vAlign w:val="center"/>
          </w:tcPr>
          <w:p>
            <w:pPr>
              <w:pStyle w:val="TableContents"/>
              <w:jc w:val="start"/>
              <w:rPr/>
            </w:pPr>
            <w:r>
              <w:rPr/>
              <w:t>Ksh  0</w:t>
            </w:r>
          </w:p>
        </w:tc>
      </w:tr>
      <w:tr>
        <w:trPr/>
        <w:tc>
          <w:tcPr>
            <w:tcW w:w="2492" w:type="dxa"/>
            <w:tcBorders>
              <w:top w:val="single" w:sz="2" w:space="0" w:color="DEE2E6"/>
            </w:tcBorders>
            <w:vAlign w:val="center"/>
          </w:tcPr>
          <w:p>
            <w:pPr>
              <w:pStyle w:val="TableContents"/>
              <w:rPr>
                <w:sz w:val="4"/>
                <w:szCs w:val="4"/>
              </w:rPr>
            </w:pPr>
            <w:r>
              <w:rPr>
                <w:sz w:val="4"/>
                <w:szCs w:val="4"/>
              </w:rPr>
            </w:r>
          </w:p>
        </w:tc>
        <w:tc>
          <w:tcPr>
            <w:tcW w:w="1463" w:type="dxa"/>
            <w:tcBorders>
              <w:top w:val="single" w:sz="2" w:space="0" w:color="DEE2E6"/>
            </w:tcBorders>
            <w:vAlign w:val="center"/>
          </w:tcPr>
          <w:p>
            <w:pPr>
              <w:pStyle w:val="TableContents"/>
              <w:rPr>
                <w:sz w:val="4"/>
                <w:szCs w:val="4"/>
              </w:rPr>
            </w:pPr>
            <w:r>
              <w:rPr>
                <w:sz w:val="4"/>
                <w:szCs w:val="4"/>
              </w:rPr>
            </w:r>
          </w:p>
        </w:tc>
        <w:tc>
          <w:tcPr>
            <w:tcW w:w="1540" w:type="dxa"/>
            <w:tcBorders>
              <w:top w:val="single" w:sz="2" w:space="0" w:color="DEE2E6"/>
            </w:tcBorders>
            <w:vAlign w:val="center"/>
          </w:tcPr>
          <w:p>
            <w:pPr>
              <w:pStyle w:val="TableContents"/>
              <w:rPr>
                <w:sz w:val="4"/>
                <w:szCs w:val="4"/>
              </w:rPr>
            </w:pPr>
            <w:r>
              <w:rPr>
                <w:sz w:val="4"/>
                <w:szCs w:val="4"/>
              </w:rPr>
            </w:r>
          </w:p>
        </w:tc>
        <w:tc>
          <w:tcPr>
            <w:tcW w:w="1978" w:type="dxa"/>
            <w:tcBorders>
              <w:top w:val="single" w:sz="2" w:space="0" w:color="DEE2E6"/>
            </w:tcBorders>
            <w:vAlign w:val="center"/>
          </w:tcPr>
          <w:p>
            <w:pPr>
              <w:pStyle w:val="TableContents"/>
              <w:rPr>
                <w:sz w:val="4"/>
                <w:szCs w:val="4"/>
              </w:rPr>
            </w:pPr>
            <w:r>
              <w:rPr>
                <w:sz w:val="4"/>
                <w:szCs w:val="4"/>
              </w:rPr>
            </w:r>
          </w:p>
        </w:tc>
      </w:tr>
      <w:tr>
        <w:trPr/>
        <w:tc>
          <w:tcPr>
            <w:tcW w:w="2492" w:type="dxa"/>
            <w:tcBorders>
              <w:top w:val="single" w:sz="2" w:space="0" w:color="DEE2E6"/>
            </w:tcBorders>
            <w:vAlign w:val="center"/>
          </w:tcPr>
          <w:p>
            <w:pPr>
              <w:pStyle w:val="TableContents"/>
              <w:jc w:val="start"/>
              <w:rPr/>
            </w:pPr>
            <w:r>
              <w:rPr/>
              <w:t>Long-term Liabilities</w:t>
            </w:r>
          </w:p>
        </w:tc>
        <w:tc>
          <w:tcPr>
            <w:tcW w:w="1463" w:type="dxa"/>
            <w:tcBorders>
              <w:top w:val="single" w:sz="2" w:space="0" w:color="DEE2E6"/>
            </w:tcBorders>
            <w:vAlign w:val="center"/>
          </w:tcPr>
          <w:p>
            <w:pPr>
              <w:pStyle w:val="TableContents"/>
              <w:jc w:val="start"/>
              <w:rPr/>
            </w:pPr>
            <w:r>
              <w:rPr/>
              <w:t>Ksh  0</w:t>
            </w:r>
          </w:p>
        </w:tc>
        <w:tc>
          <w:tcPr>
            <w:tcW w:w="1540" w:type="dxa"/>
            <w:tcBorders>
              <w:top w:val="single" w:sz="2" w:space="0" w:color="DEE2E6"/>
            </w:tcBorders>
            <w:vAlign w:val="center"/>
          </w:tcPr>
          <w:p>
            <w:pPr>
              <w:pStyle w:val="TableContents"/>
              <w:jc w:val="start"/>
              <w:rPr/>
            </w:pPr>
            <w:r>
              <w:rPr/>
              <w:t>Ksh  0</w:t>
            </w:r>
          </w:p>
        </w:tc>
        <w:tc>
          <w:tcPr>
            <w:tcW w:w="1978" w:type="dxa"/>
            <w:tcBorders>
              <w:top w:val="single" w:sz="2" w:space="0" w:color="DEE2E6"/>
            </w:tcBorders>
            <w:vAlign w:val="center"/>
          </w:tcPr>
          <w:p>
            <w:pPr>
              <w:pStyle w:val="TableContents"/>
              <w:jc w:val="start"/>
              <w:rPr/>
            </w:pPr>
            <w:r>
              <w:rPr/>
              <w:t>Ksh  0</w:t>
            </w:r>
          </w:p>
        </w:tc>
      </w:tr>
      <w:tr>
        <w:trPr/>
        <w:tc>
          <w:tcPr>
            <w:tcW w:w="2492" w:type="dxa"/>
            <w:tcBorders>
              <w:top w:val="single" w:sz="2" w:space="0" w:color="DEE2E6"/>
            </w:tcBorders>
            <w:vAlign w:val="center"/>
          </w:tcPr>
          <w:p>
            <w:pPr>
              <w:pStyle w:val="TableContents"/>
              <w:jc w:val="start"/>
              <w:rPr/>
            </w:pPr>
            <w:r>
              <w:rPr/>
              <w:t>Total Liabilities</w:t>
            </w:r>
          </w:p>
        </w:tc>
        <w:tc>
          <w:tcPr>
            <w:tcW w:w="1463" w:type="dxa"/>
            <w:tcBorders>
              <w:top w:val="single" w:sz="2" w:space="0" w:color="DEE2E6"/>
            </w:tcBorders>
            <w:vAlign w:val="center"/>
          </w:tcPr>
          <w:p>
            <w:pPr>
              <w:pStyle w:val="TableContents"/>
              <w:jc w:val="start"/>
              <w:rPr/>
            </w:pPr>
            <w:r>
              <w:rPr/>
              <w:t>Ksh  0</w:t>
            </w:r>
          </w:p>
        </w:tc>
        <w:tc>
          <w:tcPr>
            <w:tcW w:w="1540" w:type="dxa"/>
            <w:tcBorders>
              <w:top w:val="single" w:sz="2" w:space="0" w:color="DEE2E6"/>
            </w:tcBorders>
            <w:vAlign w:val="center"/>
          </w:tcPr>
          <w:p>
            <w:pPr>
              <w:pStyle w:val="TableContents"/>
              <w:jc w:val="start"/>
              <w:rPr/>
            </w:pPr>
            <w:r>
              <w:rPr/>
              <w:t>Ksh  0</w:t>
            </w:r>
          </w:p>
        </w:tc>
        <w:tc>
          <w:tcPr>
            <w:tcW w:w="1978" w:type="dxa"/>
            <w:tcBorders>
              <w:top w:val="single" w:sz="2" w:space="0" w:color="DEE2E6"/>
            </w:tcBorders>
            <w:vAlign w:val="center"/>
          </w:tcPr>
          <w:p>
            <w:pPr>
              <w:pStyle w:val="TableContents"/>
              <w:jc w:val="start"/>
              <w:rPr/>
            </w:pPr>
            <w:r>
              <w:rPr/>
              <w:t>Ksh  0</w:t>
            </w:r>
          </w:p>
        </w:tc>
      </w:tr>
      <w:tr>
        <w:trPr/>
        <w:tc>
          <w:tcPr>
            <w:tcW w:w="2492" w:type="dxa"/>
            <w:tcBorders>
              <w:top w:val="single" w:sz="2" w:space="0" w:color="DEE2E6"/>
            </w:tcBorders>
            <w:vAlign w:val="center"/>
          </w:tcPr>
          <w:p>
            <w:pPr>
              <w:pStyle w:val="TableContents"/>
              <w:rPr>
                <w:sz w:val="4"/>
                <w:szCs w:val="4"/>
              </w:rPr>
            </w:pPr>
            <w:r>
              <w:rPr>
                <w:sz w:val="4"/>
                <w:szCs w:val="4"/>
              </w:rPr>
            </w:r>
          </w:p>
        </w:tc>
        <w:tc>
          <w:tcPr>
            <w:tcW w:w="1463" w:type="dxa"/>
            <w:tcBorders>
              <w:top w:val="single" w:sz="2" w:space="0" w:color="DEE2E6"/>
            </w:tcBorders>
            <w:vAlign w:val="center"/>
          </w:tcPr>
          <w:p>
            <w:pPr>
              <w:pStyle w:val="TableContents"/>
              <w:rPr>
                <w:sz w:val="4"/>
                <w:szCs w:val="4"/>
              </w:rPr>
            </w:pPr>
            <w:r>
              <w:rPr>
                <w:sz w:val="4"/>
                <w:szCs w:val="4"/>
              </w:rPr>
            </w:r>
          </w:p>
        </w:tc>
        <w:tc>
          <w:tcPr>
            <w:tcW w:w="1540" w:type="dxa"/>
            <w:tcBorders>
              <w:top w:val="single" w:sz="2" w:space="0" w:color="DEE2E6"/>
            </w:tcBorders>
            <w:vAlign w:val="center"/>
          </w:tcPr>
          <w:p>
            <w:pPr>
              <w:pStyle w:val="TableContents"/>
              <w:rPr>
                <w:sz w:val="4"/>
                <w:szCs w:val="4"/>
              </w:rPr>
            </w:pPr>
            <w:r>
              <w:rPr>
                <w:sz w:val="4"/>
                <w:szCs w:val="4"/>
              </w:rPr>
            </w:r>
          </w:p>
        </w:tc>
        <w:tc>
          <w:tcPr>
            <w:tcW w:w="1978" w:type="dxa"/>
            <w:tcBorders>
              <w:top w:val="single" w:sz="2" w:space="0" w:color="DEE2E6"/>
            </w:tcBorders>
            <w:vAlign w:val="center"/>
          </w:tcPr>
          <w:p>
            <w:pPr>
              <w:pStyle w:val="TableContents"/>
              <w:rPr>
                <w:sz w:val="4"/>
                <w:szCs w:val="4"/>
              </w:rPr>
            </w:pPr>
            <w:r>
              <w:rPr>
                <w:sz w:val="4"/>
                <w:szCs w:val="4"/>
              </w:rPr>
            </w:r>
          </w:p>
        </w:tc>
      </w:tr>
      <w:tr>
        <w:trPr/>
        <w:tc>
          <w:tcPr>
            <w:tcW w:w="2492" w:type="dxa"/>
            <w:tcBorders>
              <w:top w:val="single" w:sz="2" w:space="0" w:color="DEE2E6"/>
            </w:tcBorders>
            <w:vAlign w:val="center"/>
          </w:tcPr>
          <w:p>
            <w:pPr>
              <w:pStyle w:val="TableContents"/>
              <w:jc w:val="start"/>
              <w:rPr/>
            </w:pPr>
            <w:r>
              <w:rPr/>
              <w:t>Paid-in Capital</w:t>
            </w:r>
          </w:p>
        </w:tc>
        <w:tc>
          <w:tcPr>
            <w:tcW w:w="1463" w:type="dxa"/>
            <w:tcBorders>
              <w:top w:val="single" w:sz="2" w:space="0" w:color="DEE2E6"/>
            </w:tcBorders>
            <w:vAlign w:val="center"/>
          </w:tcPr>
          <w:p>
            <w:pPr>
              <w:pStyle w:val="TableContents"/>
              <w:jc w:val="start"/>
              <w:rPr/>
            </w:pPr>
            <w:r>
              <w:rPr/>
              <w:t>Ksh  14000000</w:t>
            </w:r>
          </w:p>
        </w:tc>
        <w:tc>
          <w:tcPr>
            <w:tcW w:w="1540" w:type="dxa"/>
            <w:tcBorders>
              <w:top w:val="single" w:sz="2" w:space="0" w:color="DEE2E6"/>
            </w:tcBorders>
            <w:vAlign w:val="center"/>
          </w:tcPr>
          <w:p>
            <w:pPr>
              <w:pStyle w:val="TableContents"/>
              <w:jc w:val="start"/>
              <w:rPr/>
            </w:pPr>
            <w:r>
              <w:rPr/>
              <w:t>Ksh  14000000</w:t>
            </w:r>
          </w:p>
        </w:tc>
        <w:tc>
          <w:tcPr>
            <w:tcW w:w="1978" w:type="dxa"/>
            <w:tcBorders>
              <w:top w:val="single" w:sz="2" w:space="0" w:color="DEE2E6"/>
            </w:tcBorders>
            <w:vAlign w:val="center"/>
          </w:tcPr>
          <w:p>
            <w:pPr>
              <w:pStyle w:val="TableContents"/>
              <w:jc w:val="start"/>
              <w:rPr/>
            </w:pPr>
            <w:r>
              <w:rPr/>
              <w:t>Ksh  14000000</w:t>
            </w:r>
          </w:p>
        </w:tc>
      </w:tr>
      <w:tr>
        <w:trPr/>
        <w:tc>
          <w:tcPr>
            <w:tcW w:w="2492" w:type="dxa"/>
            <w:tcBorders>
              <w:top w:val="single" w:sz="2" w:space="0" w:color="DEE2E6"/>
            </w:tcBorders>
            <w:vAlign w:val="center"/>
          </w:tcPr>
          <w:p>
            <w:pPr>
              <w:pStyle w:val="TableContents"/>
              <w:jc w:val="start"/>
              <w:rPr/>
            </w:pPr>
            <w:r>
              <w:rPr/>
              <w:t>Retained Earnings</w:t>
            </w:r>
          </w:p>
        </w:tc>
        <w:tc>
          <w:tcPr>
            <w:tcW w:w="1463" w:type="dxa"/>
            <w:tcBorders>
              <w:top w:val="single" w:sz="2" w:space="0" w:color="DEE2E6"/>
            </w:tcBorders>
            <w:vAlign w:val="center"/>
          </w:tcPr>
          <w:p>
            <w:pPr>
              <w:pStyle w:val="TableContents"/>
              <w:jc w:val="start"/>
              <w:rPr/>
            </w:pPr>
            <w:r>
              <w:rPr/>
              <w:t>(Ksh  2500000)</w:t>
            </w:r>
          </w:p>
        </w:tc>
        <w:tc>
          <w:tcPr>
            <w:tcW w:w="1540" w:type="dxa"/>
            <w:tcBorders>
              <w:top w:val="single" w:sz="2" w:space="0" w:color="DEE2E6"/>
            </w:tcBorders>
            <w:vAlign w:val="center"/>
          </w:tcPr>
          <w:p>
            <w:pPr>
              <w:pStyle w:val="TableContents"/>
              <w:jc w:val="start"/>
              <w:rPr/>
            </w:pPr>
            <w:r>
              <w:rPr/>
              <w:t>Ksh  2094200</w:t>
            </w:r>
          </w:p>
        </w:tc>
        <w:tc>
          <w:tcPr>
            <w:tcW w:w="1978" w:type="dxa"/>
            <w:tcBorders>
              <w:top w:val="single" w:sz="2" w:space="0" w:color="DEE2E6"/>
            </w:tcBorders>
            <w:vAlign w:val="center"/>
          </w:tcPr>
          <w:p>
            <w:pPr>
              <w:pStyle w:val="TableContents"/>
              <w:jc w:val="start"/>
              <w:rPr/>
            </w:pPr>
            <w:r>
              <w:rPr/>
              <w:t>Ksh  7026900</w:t>
            </w:r>
          </w:p>
        </w:tc>
      </w:tr>
      <w:tr>
        <w:trPr/>
        <w:tc>
          <w:tcPr>
            <w:tcW w:w="2492" w:type="dxa"/>
            <w:tcBorders>
              <w:top w:val="single" w:sz="2" w:space="0" w:color="DEE2E6"/>
            </w:tcBorders>
            <w:vAlign w:val="center"/>
          </w:tcPr>
          <w:p>
            <w:pPr>
              <w:pStyle w:val="TableContents"/>
              <w:jc w:val="start"/>
              <w:rPr/>
            </w:pPr>
            <w:r>
              <w:rPr/>
              <w:t>Earnings</w:t>
            </w:r>
          </w:p>
        </w:tc>
        <w:tc>
          <w:tcPr>
            <w:tcW w:w="1463" w:type="dxa"/>
            <w:tcBorders>
              <w:top w:val="single" w:sz="2" w:space="0" w:color="DEE2E6"/>
            </w:tcBorders>
            <w:vAlign w:val="center"/>
          </w:tcPr>
          <w:p>
            <w:pPr>
              <w:pStyle w:val="TableContents"/>
              <w:jc w:val="start"/>
              <w:rPr/>
            </w:pPr>
            <w:r>
              <w:rPr/>
              <w:t>Ksh  4594200</w:t>
            </w:r>
          </w:p>
        </w:tc>
        <w:tc>
          <w:tcPr>
            <w:tcW w:w="1540" w:type="dxa"/>
            <w:tcBorders>
              <w:top w:val="single" w:sz="2" w:space="0" w:color="DEE2E6"/>
            </w:tcBorders>
            <w:vAlign w:val="center"/>
          </w:tcPr>
          <w:p>
            <w:pPr>
              <w:pStyle w:val="TableContents"/>
              <w:jc w:val="start"/>
              <w:rPr/>
            </w:pPr>
            <w:r>
              <w:rPr/>
              <w:t>Ksh  4932700</w:t>
            </w:r>
          </w:p>
        </w:tc>
        <w:tc>
          <w:tcPr>
            <w:tcW w:w="1978" w:type="dxa"/>
            <w:tcBorders>
              <w:top w:val="single" w:sz="2" w:space="0" w:color="DEE2E6"/>
            </w:tcBorders>
            <w:vAlign w:val="center"/>
          </w:tcPr>
          <w:p>
            <w:pPr>
              <w:pStyle w:val="TableContents"/>
              <w:jc w:val="start"/>
              <w:rPr/>
            </w:pPr>
            <w:r>
              <w:rPr/>
              <w:t>Ksh  5847000</w:t>
            </w:r>
          </w:p>
        </w:tc>
      </w:tr>
      <w:tr>
        <w:trPr/>
        <w:tc>
          <w:tcPr>
            <w:tcW w:w="2492" w:type="dxa"/>
            <w:tcBorders>
              <w:top w:val="single" w:sz="2" w:space="0" w:color="DEE2E6"/>
            </w:tcBorders>
            <w:vAlign w:val="center"/>
          </w:tcPr>
          <w:p>
            <w:pPr>
              <w:pStyle w:val="TableContents"/>
              <w:jc w:val="start"/>
              <w:rPr/>
            </w:pPr>
            <w:r>
              <w:rPr/>
              <w:t>Total Capital</w:t>
            </w:r>
          </w:p>
        </w:tc>
        <w:tc>
          <w:tcPr>
            <w:tcW w:w="1463" w:type="dxa"/>
            <w:tcBorders>
              <w:top w:val="single" w:sz="2" w:space="0" w:color="DEE2E6"/>
            </w:tcBorders>
            <w:vAlign w:val="center"/>
          </w:tcPr>
          <w:p>
            <w:pPr>
              <w:pStyle w:val="TableContents"/>
              <w:jc w:val="start"/>
              <w:rPr/>
            </w:pPr>
            <w:r>
              <w:rPr/>
              <w:t>Ksh  16094200</w:t>
            </w:r>
          </w:p>
        </w:tc>
        <w:tc>
          <w:tcPr>
            <w:tcW w:w="1540" w:type="dxa"/>
            <w:tcBorders>
              <w:top w:val="single" w:sz="2" w:space="0" w:color="DEE2E6"/>
            </w:tcBorders>
            <w:vAlign w:val="center"/>
          </w:tcPr>
          <w:p>
            <w:pPr>
              <w:pStyle w:val="TableContents"/>
              <w:jc w:val="start"/>
              <w:rPr/>
            </w:pPr>
            <w:r>
              <w:rPr/>
              <w:t>Ksh  21026900</w:t>
            </w:r>
          </w:p>
        </w:tc>
        <w:tc>
          <w:tcPr>
            <w:tcW w:w="1978" w:type="dxa"/>
            <w:tcBorders>
              <w:top w:val="single" w:sz="2" w:space="0" w:color="DEE2E6"/>
            </w:tcBorders>
            <w:vAlign w:val="center"/>
          </w:tcPr>
          <w:p>
            <w:pPr>
              <w:pStyle w:val="TableContents"/>
              <w:jc w:val="start"/>
              <w:rPr/>
            </w:pPr>
            <w:r>
              <w:rPr/>
              <w:t>Ksh  26873800</w:t>
            </w:r>
          </w:p>
        </w:tc>
      </w:tr>
      <w:tr>
        <w:trPr/>
        <w:tc>
          <w:tcPr>
            <w:tcW w:w="2492" w:type="dxa"/>
            <w:tcBorders>
              <w:top w:val="single" w:sz="2" w:space="0" w:color="DEE2E6"/>
            </w:tcBorders>
            <w:vAlign w:val="center"/>
          </w:tcPr>
          <w:p>
            <w:pPr>
              <w:pStyle w:val="TableContents"/>
              <w:jc w:val="start"/>
              <w:rPr/>
            </w:pPr>
            <w:r>
              <w:rPr/>
              <w:t>Total Liabilities and Capital</w:t>
            </w:r>
          </w:p>
        </w:tc>
        <w:tc>
          <w:tcPr>
            <w:tcW w:w="1463" w:type="dxa"/>
            <w:tcBorders>
              <w:top w:val="single" w:sz="2" w:space="0" w:color="DEE2E6"/>
            </w:tcBorders>
            <w:vAlign w:val="center"/>
          </w:tcPr>
          <w:p>
            <w:pPr>
              <w:pStyle w:val="TableContents"/>
              <w:jc w:val="start"/>
              <w:rPr/>
            </w:pPr>
            <w:r>
              <w:rPr/>
              <w:t>Ksh  16094200</w:t>
            </w:r>
          </w:p>
        </w:tc>
        <w:tc>
          <w:tcPr>
            <w:tcW w:w="1540" w:type="dxa"/>
            <w:tcBorders>
              <w:top w:val="single" w:sz="2" w:space="0" w:color="DEE2E6"/>
            </w:tcBorders>
            <w:vAlign w:val="center"/>
          </w:tcPr>
          <w:p>
            <w:pPr>
              <w:pStyle w:val="TableContents"/>
              <w:jc w:val="start"/>
              <w:rPr/>
            </w:pPr>
            <w:r>
              <w:rPr/>
              <w:t>Ksh  21026900</w:t>
            </w:r>
          </w:p>
        </w:tc>
        <w:tc>
          <w:tcPr>
            <w:tcW w:w="1978" w:type="dxa"/>
            <w:tcBorders>
              <w:top w:val="single" w:sz="2" w:space="0" w:color="DEE2E6"/>
            </w:tcBorders>
            <w:vAlign w:val="center"/>
          </w:tcPr>
          <w:p>
            <w:pPr>
              <w:pStyle w:val="TableContents"/>
              <w:jc w:val="start"/>
              <w:rPr/>
            </w:pPr>
            <w:r>
              <w:rPr/>
              <w:t>Ksh  26873800</w:t>
            </w:r>
          </w:p>
        </w:tc>
      </w:tr>
      <w:tr>
        <w:trPr/>
        <w:tc>
          <w:tcPr>
            <w:tcW w:w="2492" w:type="dxa"/>
            <w:tcBorders>
              <w:top w:val="single" w:sz="2" w:space="0" w:color="DEE2E6"/>
            </w:tcBorders>
            <w:vAlign w:val="center"/>
          </w:tcPr>
          <w:p>
            <w:pPr>
              <w:pStyle w:val="TableContents"/>
              <w:rPr>
                <w:sz w:val="4"/>
                <w:szCs w:val="4"/>
              </w:rPr>
            </w:pPr>
            <w:r>
              <w:rPr>
                <w:sz w:val="4"/>
                <w:szCs w:val="4"/>
              </w:rPr>
            </w:r>
          </w:p>
        </w:tc>
        <w:tc>
          <w:tcPr>
            <w:tcW w:w="1463" w:type="dxa"/>
            <w:tcBorders>
              <w:top w:val="single" w:sz="2" w:space="0" w:color="DEE2E6"/>
            </w:tcBorders>
            <w:vAlign w:val="center"/>
          </w:tcPr>
          <w:p>
            <w:pPr>
              <w:pStyle w:val="TableContents"/>
              <w:rPr>
                <w:sz w:val="4"/>
                <w:szCs w:val="4"/>
              </w:rPr>
            </w:pPr>
            <w:r>
              <w:rPr>
                <w:sz w:val="4"/>
                <w:szCs w:val="4"/>
              </w:rPr>
            </w:r>
          </w:p>
        </w:tc>
        <w:tc>
          <w:tcPr>
            <w:tcW w:w="1540" w:type="dxa"/>
            <w:tcBorders>
              <w:top w:val="single" w:sz="2" w:space="0" w:color="DEE2E6"/>
            </w:tcBorders>
            <w:vAlign w:val="center"/>
          </w:tcPr>
          <w:p>
            <w:pPr>
              <w:pStyle w:val="TableContents"/>
              <w:rPr>
                <w:sz w:val="4"/>
                <w:szCs w:val="4"/>
              </w:rPr>
            </w:pPr>
            <w:r>
              <w:rPr>
                <w:sz w:val="4"/>
                <w:szCs w:val="4"/>
              </w:rPr>
            </w:r>
          </w:p>
        </w:tc>
        <w:tc>
          <w:tcPr>
            <w:tcW w:w="1978" w:type="dxa"/>
            <w:tcBorders>
              <w:top w:val="single" w:sz="2" w:space="0" w:color="DEE2E6"/>
            </w:tcBorders>
            <w:vAlign w:val="center"/>
          </w:tcPr>
          <w:p>
            <w:pPr>
              <w:pStyle w:val="TableContents"/>
              <w:rPr>
                <w:sz w:val="4"/>
                <w:szCs w:val="4"/>
              </w:rPr>
            </w:pPr>
            <w:r>
              <w:rPr>
                <w:sz w:val="4"/>
                <w:szCs w:val="4"/>
              </w:rPr>
            </w:r>
          </w:p>
        </w:tc>
      </w:tr>
      <w:tr>
        <w:trPr/>
        <w:tc>
          <w:tcPr>
            <w:tcW w:w="2492" w:type="dxa"/>
            <w:tcBorders>
              <w:top w:val="single" w:sz="2" w:space="0" w:color="DEE2E6"/>
            </w:tcBorders>
            <w:vAlign w:val="center"/>
          </w:tcPr>
          <w:p>
            <w:pPr>
              <w:pStyle w:val="TableContents"/>
              <w:jc w:val="start"/>
              <w:rPr/>
            </w:pPr>
            <w:r>
              <w:rPr/>
              <w:t>Net Worth</w:t>
            </w:r>
          </w:p>
        </w:tc>
        <w:tc>
          <w:tcPr>
            <w:tcW w:w="1463" w:type="dxa"/>
            <w:tcBorders>
              <w:top w:val="single" w:sz="2" w:space="0" w:color="DEE2E6"/>
            </w:tcBorders>
            <w:vAlign w:val="center"/>
          </w:tcPr>
          <w:p>
            <w:pPr>
              <w:pStyle w:val="TableContents"/>
              <w:jc w:val="start"/>
              <w:rPr/>
            </w:pPr>
            <w:r>
              <w:rPr/>
              <w:t>Ksh  16094200</w:t>
            </w:r>
          </w:p>
        </w:tc>
        <w:tc>
          <w:tcPr>
            <w:tcW w:w="1540" w:type="dxa"/>
            <w:tcBorders>
              <w:top w:val="single" w:sz="2" w:space="0" w:color="DEE2E6"/>
            </w:tcBorders>
            <w:vAlign w:val="center"/>
          </w:tcPr>
          <w:p>
            <w:pPr>
              <w:pStyle w:val="TableContents"/>
              <w:jc w:val="start"/>
              <w:rPr/>
            </w:pPr>
            <w:r>
              <w:rPr/>
              <w:t>Ksh  21026900</w:t>
            </w:r>
          </w:p>
        </w:tc>
        <w:tc>
          <w:tcPr>
            <w:tcW w:w="1978" w:type="dxa"/>
            <w:tcBorders>
              <w:top w:val="single" w:sz="2" w:space="0" w:color="DEE2E6"/>
            </w:tcBorders>
            <w:vAlign w:val="center"/>
          </w:tcPr>
          <w:p>
            <w:pPr>
              <w:pStyle w:val="TableContents"/>
              <w:jc w:val="start"/>
              <w:rPr/>
            </w:pPr>
            <w:r>
              <w:rPr/>
              <w:t>Ksh  26873800</w:t>
            </w:r>
          </w:p>
        </w:tc>
      </w:tr>
    </w:tbl>
    <w:p>
      <w:pPr>
        <w:pStyle w:val="TextBody"/>
        <w:rPr/>
      </w:pPr>
      <w:r>
        <w:rPr/>
        <w:br/>
      </w:r>
    </w:p>
    <w:p>
      <w:pPr>
        <w:pStyle w:val="TextBody"/>
        <w:rPr/>
      </w:pPr>
      <w:r>
        <w:rPr/>
      </w:r>
    </w:p>
    <w:p>
      <w:pPr>
        <w:pStyle w:val="Heading2"/>
        <w:tabs>
          <w:tab w:val="left" w:pos="210" w:leader="none"/>
        </w:tabs>
        <w:ind w:start="210" w:end="0" w:hanging="10"/>
        <w:rPr/>
      </w:pPr>
      <w:bookmarkStart w:id="105" w:name="__RefHeading___Toc5149_218034418"/>
      <w:bookmarkEnd w:id="105"/>
      <w:r>
        <w:rPr/>
        <w:t>5.6 Business Ratios</w:t>
      </w:r>
    </w:p>
    <w:p>
      <w:pPr>
        <w:pStyle w:val="TextBody"/>
        <w:rPr>
          <w:rFonts w:ascii="Times New Roman" w:hAnsi="Times New Roman"/>
        </w:rPr>
      </w:pPr>
      <w:r>
        <w:rPr>
          <w:rFonts w:ascii="Times New Roman" w:hAnsi="Times New Roman"/>
        </w:rPr>
        <w:t>The following table outlines some of the more important ratios from the Athletic Clubs and Gymnasiums, Membership industry. The final column, Industry Profile, details specific ratios based on the industry as it is classified.</w:t>
      </w:r>
    </w:p>
    <w:p>
      <w:pPr>
        <w:pStyle w:val="TextBody"/>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bookmarkStart w:id="106" w:name="table_6"/>
      <w:bookmarkStart w:id="107" w:name="table_6"/>
      <w:bookmarkEnd w:id="107"/>
    </w:p>
    <w:tbl>
      <w:tblPr>
        <w:tblW w:w="9545" w:type="dxa"/>
        <w:jc w:val="start"/>
        <w:tblInd w:w="0" w:type="dxa"/>
        <w:shd w:fill="FFFFFF" w:val="clear"/>
        <w:tblLayout w:type="fixed"/>
        <w:tblCellMar>
          <w:top w:w="60" w:type="dxa"/>
          <w:start w:w="0" w:type="dxa"/>
          <w:bottom w:w="0" w:type="dxa"/>
          <w:end w:w="0" w:type="dxa"/>
        </w:tblCellMar>
      </w:tblPr>
      <w:tblGrid>
        <w:gridCol w:w="3928"/>
        <w:gridCol w:w="1295"/>
        <w:gridCol w:w="1254"/>
        <w:gridCol w:w="1623"/>
        <w:gridCol w:w="1445"/>
      </w:tblGrid>
      <w:tr>
        <w:trPr/>
        <w:tc>
          <w:tcPr>
            <w:tcW w:w="9545" w:type="dxa"/>
            <w:gridSpan w:val="5"/>
            <w:tcBorders>
              <w:top w:val="single" w:sz="2" w:space="0" w:color="DEE2E6"/>
            </w:tcBorders>
            <w:shd w:fill="FFFFFF" w:val="clear"/>
            <w:vAlign w:val="center"/>
          </w:tcPr>
          <w:p>
            <w:pPr>
              <w:pStyle w:val="TableContents"/>
              <w:jc w:val="start"/>
              <w:rPr>
                <w:b/>
                <w:b/>
                <w:bCs/>
              </w:rPr>
            </w:pPr>
            <w:r>
              <w:rPr>
                <w:b/>
                <w:bCs/>
              </w:rPr>
              <w:t>Ratio Analysis</w:t>
            </w:r>
          </w:p>
        </w:tc>
      </w:tr>
      <w:tr>
        <w:trPr/>
        <w:tc>
          <w:tcPr>
            <w:tcW w:w="3928" w:type="dxa"/>
            <w:tcBorders>
              <w:top w:val="single" w:sz="2" w:space="0" w:color="DEE2E6"/>
            </w:tcBorders>
            <w:shd w:fill="FFFFFF" w:val="clear"/>
            <w:vAlign w:val="center"/>
          </w:tcPr>
          <w:p>
            <w:pPr>
              <w:pStyle w:val="TableContents"/>
              <w:jc w:val="start"/>
              <w:rPr/>
            </w:pPr>
            <w:r>
              <w:rPr/>
              <w:t>Sales Growth</w:t>
            </w:r>
          </w:p>
        </w:tc>
        <w:tc>
          <w:tcPr>
            <w:tcW w:w="1295" w:type="dxa"/>
            <w:tcBorders>
              <w:top w:val="single" w:sz="2" w:space="0" w:color="DEE2E6"/>
            </w:tcBorders>
            <w:shd w:fill="FFFFFF" w:val="clear"/>
            <w:vAlign w:val="center"/>
          </w:tcPr>
          <w:p>
            <w:pPr>
              <w:pStyle w:val="TableContents"/>
              <w:jc w:val="start"/>
              <w:rPr/>
            </w:pPr>
            <w:r>
              <w:rPr/>
              <w:t>0.00%</w:t>
            </w:r>
          </w:p>
        </w:tc>
        <w:tc>
          <w:tcPr>
            <w:tcW w:w="1254" w:type="dxa"/>
            <w:tcBorders>
              <w:top w:val="single" w:sz="2" w:space="0" w:color="DEE2E6"/>
            </w:tcBorders>
            <w:shd w:fill="FFFFFF" w:val="clear"/>
            <w:vAlign w:val="center"/>
          </w:tcPr>
          <w:p>
            <w:pPr>
              <w:pStyle w:val="TableContents"/>
              <w:jc w:val="start"/>
              <w:rPr/>
            </w:pPr>
            <w:r>
              <w:rPr/>
              <w:t>7.58%</w:t>
            </w:r>
          </w:p>
        </w:tc>
        <w:tc>
          <w:tcPr>
            <w:tcW w:w="1623" w:type="dxa"/>
            <w:tcBorders>
              <w:top w:val="single" w:sz="2" w:space="0" w:color="DEE2E6"/>
            </w:tcBorders>
            <w:shd w:fill="FFFFFF" w:val="clear"/>
            <w:vAlign w:val="center"/>
          </w:tcPr>
          <w:p>
            <w:pPr>
              <w:pStyle w:val="TableContents"/>
              <w:jc w:val="start"/>
              <w:rPr/>
            </w:pPr>
            <w:r>
              <w:rPr/>
              <w:t>7.92%</w:t>
            </w:r>
          </w:p>
        </w:tc>
        <w:tc>
          <w:tcPr>
            <w:tcW w:w="1445" w:type="dxa"/>
            <w:tcBorders>
              <w:top w:val="single" w:sz="2" w:space="0" w:color="DEE2E6"/>
            </w:tcBorders>
            <w:shd w:fill="FFFFFF" w:val="clear"/>
            <w:vAlign w:val="center"/>
          </w:tcPr>
          <w:p>
            <w:pPr>
              <w:pStyle w:val="TableContents"/>
              <w:jc w:val="start"/>
              <w:rPr/>
            </w:pPr>
            <w:r>
              <w:rPr/>
              <w:t>10.91%</w:t>
            </w:r>
          </w:p>
        </w:tc>
      </w:tr>
      <w:tr>
        <w:trPr/>
        <w:tc>
          <w:tcPr>
            <w:tcW w:w="3928" w:type="dxa"/>
            <w:tcBorders>
              <w:top w:val="single" w:sz="2" w:space="0" w:color="DEE2E6"/>
            </w:tcBorders>
            <w:shd w:fill="FFFFFF" w:val="clear"/>
            <w:vAlign w:val="center"/>
          </w:tcPr>
          <w:p>
            <w:pPr>
              <w:pStyle w:val="TableContents"/>
              <w:rPr>
                <w:sz w:val="4"/>
                <w:szCs w:val="4"/>
              </w:rPr>
            </w:pPr>
            <w:r>
              <w:rPr>
                <w:sz w:val="4"/>
                <w:szCs w:val="4"/>
              </w:rPr>
            </w:r>
          </w:p>
        </w:tc>
        <w:tc>
          <w:tcPr>
            <w:tcW w:w="1295" w:type="dxa"/>
            <w:tcBorders>
              <w:top w:val="single" w:sz="2" w:space="0" w:color="DEE2E6"/>
            </w:tcBorders>
            <w:shd w:fill="FFFFFF" w:val="clear"/>
            <w:vAlign w:val="center"/>
          </w:tcPr>
          <w:p>
            <w:pPr>
              <w:pStyle w:val="TableContents"/>
              <w:rPr>
                <w:sz w:val="4"/>
                <w:szCs w:val="4"/>
              </w:rPr>
            </w:pPr>
            <w:r>
              <w:rPr>
                <w:sz w:val="4"/>
                <w:szCs w:val="4"/>
              </w:rPr>
            </w:r>
          </w:p>
        </w:tc>
        <w:tc>
          <w:tcPr>
            <w:tcW w:w="1254" w:type="dxa"/>
            <w:tcBorders>
              <w:top w:val="single" w:sz="2" w:space="0" w:color="DEE2E6"/>
            </w:tcBorders>
            <w:shd w:fill="FFFFFF" w:val="clear"/>
            <w:vAlign w:val="center"/>
          </w:tcPr>
          <w:p>
            <w:pPr>
              <w:pStyle w:val="TableContents"/>
              <w:rPr>
                <w:sz w:val="4"/>
                <w:szCs w:val="4"/>
              </w:rPr>
            </w:pPr>
            <w:r>
              <w:rPr>
                <w:sz w:val="4"/>
                <w:szCs w:val="4"/>
              </w:rPr>
            </w:r>
          </w:p>
        </w:tc>
        <w:tc>
          <w:tcPr>
            <w:tcW w:w="1623" w:type="dxa"/>
            <w:tcBorders>
              <w:top w:val="single" w:sz="2" w:space="0" w:color="DEE2E6"/>
            </w:tcBorders>
            <w:shd w:fill="FFFFFF" w:val="clear"/>
            <w:vAlign w:val="center"/>
          </w:tcPr>
          <w:p>
            <w:pPr>
              <w:pStyle w:val="TableContents"/>
              <w:rPr>
                <w:sz w:val="4"/>
                <w:szCs w:val="4"/>
              </w:rPr>
            </w:pPr>
            <w:r>
              <w:rPr>
                <w:sz w:val="4"/>
                <w:szCs w:val="4"/>
              </w:rPr>
            </w:r>
          </w:p>
        </w:tc>
        <w:tc>
          <w:tcPr>
            <w:tcW w:w="1445" w:type="dxa"/>
            <w:tcBorders>
              <w:top w:val="single" w:sz="2" w:space="0" w:color="DEE2E6"/>
            </w:tcBorders>
            <w:shd w:fill="FFFFFF" w:val="clear"/>
            <w:vAlign w:val="center"/>
          </w:tcPr>
          <w:p>
            <w:pPr>
              <w:pStyle w:val="TableContents"/>
              <w:rPr>
                <w:sz w:val="4"/>
                <w:szCs w:val="4"/>
              </w:rPr>
            </w:pPr>
            <w:r>
              <w:rPr>
                <w:sz w:val="4"/>
                <w:szCs w:val="4"/>
              </w:rPr>
            </w:r>
          </w:p>
        </w:tc>
      </w:tr>
      <w:tr>
        <w:trPr/>
        <w:tc>
          <w:tcPr>
            <w:tcW w:w="3928" w:type="dxa"/>
            <w:tcBorders>
              <w:top w:val="single" w:sz="2" w:space="0" w:color="DEE2E6"/>
            </w:tcBorders>
            <w:shd w:fill="FFFFFF" w:val="clear"/>
            <w:vAlign w:val="center"/>
          </w:tcPr>
          <w:p>
            <w:pPr>
              <w:pStyle w:val="TableContents"/>
              <w:jc w:val="start"/>
              <w:rPr>
                <w:b/>
                <w:b/>
                <w:bCs/>
              </w:rPr>
            </w:pPr>
            <w:r>
              <w:rPr>
                <w:b/>
                <w:bCs/>
              </w:rPr>
              <w:t>Percent of Total Assets</w:t>
            </w:r>
          </w:p>
        </w:tc>
        <w:tc>
          <w:tcPr>
            <w:tcW w:w="1295" w:type="dxa"/>
            <w:tcBorders>
              <w:top w:val="single" w:sz="2" w:space="0" w:color="DEE2E6"/>
            </w:tcBorders>
            <w:shd w:fill="FFFFFF" w:val="clear"/>
            <w:vAlign w:val="center"/>
          </w:tcPr>
          <w:p>
            <w:pPr>
              <w:pStyle w:val="TableContents"/>
              <w:rPr>
                <w:b/>
                <w:b/>
                <w:bCs/>
                <w:sz w:val="4"/>
                <w:szCs w:val="4"/>
              </w:rPr>
            </w:pPr>
            <w:r>
              <w:rPr>
                <w:b/>
                <w:bCs/>
                <w:sz w:val="4"/>
                <w:szCs w:val="4"/>
              </w:rPr>
            </w:r>
          </w:p>
        </w:tc>
        <w:tc>
          <w:tcPr>
            <w:tcW w:w="1254" w:type="dxa"/>
            <w:tcBorders>
              <w:top w:val="single" w:sz="2" w:space="0" w:color="DEE2E6"/>
            </w:tcBorders>
            <w:shd w:fill="FFFFFF" w:val="clear"/>
            <w:vAlign w:val="center"/>
          </w:tcPr>
          <w:p>
            <w:pPr>
              <w:pStyle w:val="TableContents"/>
              <w:rPr>
                <w:b/>
                <w:b/>
                <w:bCs/>
                <w:sz w:val="4"/>
                <w:szCs w:val="4"/>
              </w:rPr>
            </w:pPr>
            <w:r>
              <w:rPr>
                <w:b/>
                <w:bCs/>
                <w:sz w:val="4"/>
                <w:szCs w:val="4"/>
              </w:rPr>
            </w:r>
          </w:p>
        </w:tc>
        <w:tc>
          <w:tcPr>
            <w:tcW w:w="1623" w:type="dxa"/>
            <w:tcBorders>
              <w:top w:val="single" w:sz="2" w:space="0" w:color="DEE2E6"/>
            </w:tcBorders>
            <w:shd w:fill="FFFFFF" w:val="clear"/>
            <w:vAlign w:val="center"/>
          </w:tcPr>
          <w:p>
            <w:pPr>
              <w:pStyle w:val="TableContents"/>
              <w:rPr>
                <w:b/>
                <w:b/>
                <w:bCs/>
                <w:sz w:val="4"/>
                <w:szCs w:val="4"/>
              </w:rPr>
            </w:pPr>
            <w:r>
              <w:rPr>
                <w:b/>
                <w:bCs/>
                <w:sz w:val="4"/>
                <w:szCs w:val="4"/>
              </w:rPr>
            </w:r>
          </w:p>
        </w:tc>
        <w:tc>
          <w:tcPr>
            <w:tcW w:w="1445" w:type="dxa"/>
            <w:tcBorders>
              <w:top w:val="single" w:sz="2" w:space="0" w:color="DEE2E6"/>
            </w:tcBorders>
            <w:shd w:fill="FFFFFF" w:val="clear"/>
            <w:vAlign w:val="center"/>
          </w:tcPr>
          <w:p>
            <w:pPr>
              <w:pStyle w:val="TableContents"/>
              <w:rPr>
                <w:b/>
                <w:b/>
                <w:bCs/>
                <w:sz w:val="4"/>
                <w:szCs w:val="4"/>
              </w:rPr>
            </w:pPr>
            <w:r>
              <w:rPr>
                <w:b/>
                <w:bCs/>
                <w:sz w:val="4"/>
                <w:szCs w:val="4"/>
              </w:rPr>
            </w:r>
          </w:p>
        </w:tc>
      </w:tr>
      <w:tr>
        <w:trPr/>
        <w:tc>
          <w:tcPr>
            <w:tcW w:w="3928" w:type="dxa"/>
            <w:tcBorders>
              <w:top w:val="single" w:sz="2" w:space="0" w:color="DEE2E6"/>
            </w:tcBorders>
            <w:shd w:fill="FFFFFF" w:val="clear"/>
            <w:vAlign w:val="center"/>
          </w:tcPr>
          <w:p>
            <w:pPr>
              <w:pStyle w:val="TableContents"/>
              <w:jc w:val="start"/>
              <w:rPr/>
            </w:pPr>
            <w:r>
              <w:rPr/>
              <w:t>Other Current Assets</w:t>
            </w:r>
          </w:p>
        </w:tc>
        <w:tc>
          <w:tcPr>
            <w:tcW w:w="1295" w:type="dxa"/>
            <w:tcBorders>
              <w:top w:val="single" w:sz="2" w:space="0" w:color="DEE2E6"/>
            </w:tcBorders>
            <w:shd w:fill="FFFFFF" w:val="clear"/>
            <w:vAlign w:val="center"/>
          </w:tcPr>
          <w:p>
            <w:pPr>
              <w:pStyle w:val="TableContents"/>
              <w:jc w:val="start"/>
              <w:rPr/>
            </w:pPr>
            <w:r>
              <w:rPr/>
              <w:t>1.24%</w:t>
            </w:r>
          </w:p>
        </w:tc>
        <w:tc>
          <w:tcPr>
            <w:tcW w:w="1254" w:type="dxa"/>
            <w:tcBorders>
              <w:top w:val="single" w:sz="2" w:space="0" w:color="DEE2E6"/>
            </w:tcBorders>
            <w:shd w:fill="FFFFFF" w:val="clear"/>
            <w:vAlign w:val="center"/>
          </w:tcPr>
          <w:p>
            <w:pPr>
              <w:pStyle w:val="TableContents"/>
              <w:jc w:val="start"/>
              <w:rPr/>
            </w:pPr>
            <w:r>
              <w:rPr/>
              <w:t>0.95%</w:t>
            </w:r>
          </w:p>
        </w:tc>
        <w:tc>
          <w:tcPr>
            <w:tcW w:w="1623" w:type="dxa"/>
            <w:tcBorders>
              <w:top w:val="single" w:sz="2" w:space="0" w:color="DEE2E6"/>
            </w:tcBorders>
            <w:shd w:fill="FFFFFF" w:val="clear"/>
            <w:vAlign w:val="center"/>
          </w:tcPr>
          <w:p>
            <w:pPr>
              <w:pStyle w:val="TableContents"/>
              <w:jc w:val="start"/>
              <w:rPr/>
            </w:pPr>
            <w:r>
              <w:rPr/>
              <w:t>0.74%</w:t>
            </w:r>
          </w:p>
        </w:tc>
        <w:tc>
          <w:tcPr>
            <w:tcW w:w="1445" w:type="dxa"/>
            <w:tcBorders>
              <w:top w:val="single" w:sz="2" w:space="0" w:color="DEE2E6"/>
            </w:tcBorders>
            <w:shd w:fill="FFFFFF" w:val="clear"/>
            <w:vAlign w:val="center"/>
          </w:tcPr>
          <w:p>
            <w:pPr>
              <w:pStyle w:val="TableContents"/>
              <w:jc w:val="start"/>
              <w:rPr/>
            </w:pPr>
            <w:r>
              <w:rPr/>
              <w:t>29.68%</w:t>
            </w:r>
          </w:p>
        </w:tc>
      </w:tr>
      <w:tr>
        <w:trPr/>
        <w:tc>
          <w:tcPr>
            <w:tcW w:w="3928" w:type="dxa"/>
            <w:tcBorders>
              <w:top w:val="single" w:sz="2" w:space="0" w:color="DEE2E6"/>
            </w:tcBorders>
            <w:shd w:fill="FFFFFF" w:val="clear"/>
            <w:vAlign w:val="center"/>
          </w:tcPr>
          <w:p>
            <w:pPr>
              <w:pStyle w:val="TableContents"/>
              <w:jc w:val="start"/>
              <w:rPr/>
            </w:pPr>
            <w:r>
              <w:rPr/>
              <w:t>Total Current Assets</w:t>
            </w:r>
          </w:p>
        </w:tc>
        <w:tc>
          <w:tcPr>
            <w:tcW w:w="1295" w:type="dxa"/>
            <w:tcBorders>
              <w:top w:val="single" w:sz="2" w:space="0" w:color="DEE2E6"/>
            </w:tcBorders>
            <w:shd w:fill="FFFFFF" w:val="clear"/>
            <w:vAlign w:val="center"/>
          </w:tcPr>
          <w:p>
            <w:pPr>
              <w:pStyle w:val="TableContents"/>
              <w:jc w:val="start"/>
              <w:rPr/>
            </w:pPr>
            <w:r>
              <w:rPr/>
              <w:t>46.32%</w:t>
            </w:r>
          </w:p>
        </w:tc>
        <w:tc>
          <w:tcPr>
            <w:tcW w:w="1254" w:type="dxa"/>
            <w:tcBorders>
              <w:top w:val="single" w:sz="2" w:space="0" w:color="DEE2E6"/>
            </w:tcBorders>
            <w:shd w:fill="FFFFFF" w:val="clear"/>
            <w:vAlign w:val="center"/>
          </w:tcPr>
          <w:p>
            <w:pPr>
              <w:pStyle w:val="TableContents"/>
              <w:jc w:val="start"/>
              <w:rPr/>
            </w:pPr>
            <w:r>
              <w:rPr/>
              <w:t>60.62%</w:t>
            </w:r>
          </w:p>
        </w:tc>
        <w:tc>
          <w:tcPr>
            <w:tcW w:w="1623" w:type="dxa"/>
            <w:tcBorders>
              <w:top w:val="single" w:sz="2" w:space="0" w:color="DEE2E6"/>
            </w:tcBorders>
            <w:shd w:fill="FFFFFF" w:val="clear"/>
            <w:vAlign w:val="center"/>
          </w:tcPr>
          <w:p>
            <w:pPr>
              <w:pStyle w:val="TableContents"/>
              <w:jc w:val="start"/>
              <w:rPr/>
            </w:pPr>
            <w:r>
              <w:rPr/>
              <w:t>70.53%</w:t>
            </w:r>
          </w:p>
        </w:tc>
        <w:tc>
          <w:tcPr>
            <w:tcW w:w="1445" w:type="dxa"/>
            <w:tcBorders>
              <w:top w:val="single" w:sz="2" w:space="0" w:color="DEE2E6"/>
            </w:tcBorders>
            <w:shd w:fill="FFFFFF" w:val="clear"/>
            <w:vAlign w:val="center"/>
          </w:tcPr>
          <w:p>
            <w:pPr>
              <w:pStyle w:val="TableContents"/>
              <w:jc w:val="start"/>
              <w:rPr/>
            </w:pPr>
            <w:r>
              <w:rPr/>
              <w:t>39.03%</w:t>
            </w:r>
          </w:p>
        </w:tc>
      </w:tr>
      <w:tr>
        <w:trPr/>
        <w:tc>
          <w:tcPr>
            <w:tcW w:w="3928" w:type="dxa"/>
            <w:tcBorders>
              <w:top w:val="single" w:sz="2" w:space="0" w:color="DEE2E6"/>
            </w:tcBorders>
            <w:shd w:fill="FFFFFF" w:val="clear"/>
            <w:vAlign w:val="center"/>
          </w:tcPr>
          <w:p>
            <w:pPr>
              <w:pStyle w:val="TableContents"/>
              <w:jc w:val="start"/>
              <w:rPr/>
            </w:pPr>
            <w:r>
              <w:rPr/>
              <w:t>Long-term Assets</w:t>
            </w:r>
          </w:p>
        </w:tc>
        <w:tc>
          <w:tcPr>
            <w:tcW w:w="1295" w:type="dxa"/>
            <w:tcBorders>
              <w:top w:val="single" w:sz="2" w:space="0" w:color="DEE2E6"/>
            </w:tcBorders>
            <w:shd w:fill="FFFFFF" w:val="clear"/>
            <w:vAlign w:val="center"/>
          </w:tcPr>
          <w:p>
            <w:pPr>
              <w:pStyle w:val="TableContents"/>
              <w:jc w:val="start"/>
              <w:rPr/>
            </w:pPr>
            <w:r>
              <w:rPr/>
              <w:t>53.68%</w:t>
            </w:r>
          </w:p>
        </w:tc>
        <w:tc>
          <w:tcPr>
            <w:tcW w:w="1254" w:type="dxa"/>
            <w:tcBorders>
              <w:top w:val="single" w:sz="2" w:space="0" w:color="DEE2E6"/>
            </w:tcBorders>
            <w:shd w:fill="FFFFFF" w:val="clear"/>
            <w:vAlign w:val="center"/>
          </w:tcPr>
          <w:p>
            <w:pPr>
              <w:pStyle w:val="TableContents"/>
              <w:jc w:val="start"/>
              <w:rPr/>
            </w:pPr>
            <w:r>
              <w:rPr/>
              <w:t>39.38%</w:t>
            </w:r>
          </w:p>
        </w:tc>
        <w:tc>
          <w:tcPr>
            <w:tcW w:w="1623" w:type="dxa"/>
            <w:tcBorders>
              <w:top w:val="single" w:sz="2" w:space="0" w:color="DEE2E6"/>
            </w:tcBorders>
            <w:shd w:fill="FFFFFF" w:val="clear"/>
            <w:vAlign w:val="center"/>
          </w:tcPr>
          <w:p>
            <w:pPr>
              <w:pStyle w:val="TableContents"/>
              <w:jc w:val="start"/>
              <w:rPr/>
            </w:pPr>
            <w:r>
              <w:rPr/>
              <w:t>29.47%</w:t>
            </w:r>
          </w:p>
        </w:tc>
        <w:tc>
          <w:tcPr>
            <w:tcW w:w="1445" w:type="dxa"/>
            <w:tcBorders>
              <w:top w:val="single" w:sz="2" w:space="0" w:color="DEE2E6"/>
            </w:tcBorders>
            <w:shd w:fill="FFFFFF" w:val="clear"/>
            <w:vAlign w:val="center"/>
          </w:tcPr>
          <w:p>
            <w:pPr>
              <w:pStyle w:val="TableContents"/>
              <w:jc w:val="start"/>
              <w:rPr/>
            </w:pPr>
            <w:r>
              <w:rPr/>
              <w:t>60.97%</w:t>
            </w:r>
          </w:p>
        </w:tc>
      </w:tr>
      <w:tr>
        <w:trPr/>
        <w:tc>
          <w:tcPr>
            <w:tcW w:w="3928" w:type="dxa"/>
            <w:tcBorders>
              <w:top w:val="single" w:sz="2" w:space="0" w:color="DEE2E6"/>
            </w:tcBorders>
            <w:shd w:fill="FFFFFF" w:val="clear"/>
            <w:vAlign w:val="center"/>
          </w:tcPr>
          <w:p>
            <w:pPr>
              <w:pStyle w:val="TableContents"/>
              <w:jc w:val="start"/>
              <w:rPr/>
            </w:pPr>
            <w:r>
              <w:rPr/>
              <w:t>Total Assets</w:t>
            </w:r>
          </w:p>
        </w:tc>
        <w:tc>
          <w:tcPr>
            <w:tcW w:w="1295" w:type="dxa"/>
            <w:tcBorders>
              <w:top w:val="single" w:sz="2" w:space="0" w:color="DEE2E6"/>
            </w:tcBorders>
            <w:shd w:fill="FFFFFF" w:val="clear"/>
            <w:vAlign w:val="center"/>
          </w:tcPr>
          <w:p>
            <w:pPr>
              <w:pStyle w:val="TableContents"/>
              <w:jc w:val="start"/>
              <w:rPr/>
            </w:pPr>
            <w:r>
              <w:rPr/>
              <w:t>100.00%</w:t>
            </w:r>
          </w:p>
        </w:tc>
        <w:tc>
          <w:tcPr>
            <w:tcW w:w="1254" w:type="dxa"/>
            <w:tcBorders>
              <w:top w:val="single" w:sz="2" w:space="0" w:color="DEE2E6"/>
            </w:tcBorders>
            <w:shd w:fill="FFFFFF" w:val="clear"/>
            <w:vAlign w:val="center"/>
          </w:tcPr>
          <w:p>
            <w:pPr>
              <w:pStyle w:val="TableContents"/>
              <w:jc w:val="start"/>
              <w:rPr/>
            </w:pPr>
            <w:r>
              <w:rPr/>
              <w:t>100.00%</w:t>
            </w:r>
          </w:p>
        </w:tc>
        <w:tc>
          <w:tcPr>
            <w:tcW w:w="1623" w:type="dxa"/>
            <w:tcBorders>
              <w:top w:val="single" w:sz="2" w:space="0" w:color="DEE2E6"/>
            </w:tcBorders>
            <w:shd w:fill="FFFFFF" w:val="clear"/>
            <w:vAlign w:val="center"/>
          </w:tcPr>
          <w:p>
            <w:pPr>
              <w:pStyle w:val="TableContents"/>
              <w:jc w:val="start"/>
              <w:rPr/>
            </w:pPr>
            <w:r>
              <w:rPr/>
              <w:t>100.00%</w:t>
            </w:r>
          </w:p>
        </w:tc>
        <w:tc>
          <w:tcPr>
            <w:tcW w:w="1445" w:type="dxa"/>
            <w:tcBorders>
              <w:top w:val="single" w:sz="2" w:space="0" w:color="DEE2E6"/>
            </w:tcBorders>
            <w:shd w:fill="FFFFFF" w:val="clear"/>
            <w:vAlign w:val="center"/>
          </w:tcPr>
          <w:p>
            <w:pPr>
              <w:pStyle w:val="TableContents"/>
              <w:jc w:val="start"/>
              <w:rPr/>
            </w:pPr>
            <w:r>
              <w:rPr/>
              <w:t>100.00%</w:t>
            </w:r>
          </w:p>
        </w:tc>
      </w:tr>
      <w:tr>
        <w:trPr/>
        <w:tc>
          <w:tcPr>
            <w:tcW w:w="3928" w:type="dxa"/>
            <w:tcBorders>
              <w:top w:val="single" w:sz="2" w:space="0" w:color="DEE2E6"/>
            </w:tcBorders>
            <w:shd w:fill="FFFFFF" w:val="clear"/>
            <w:vAlign w:val="center"/>
          </w:tcPr>
          <w:p>
            <w:pPr>
              <w:pStyle w:val="TableContents"/>
              <w:rPr>
                <w:sz w:val="4"/>
                <w:szCs w:val="4"/>
              </w:rPr>
            </w:pPr>
            <w:r>
              <w:rPr>
                <w:sz w:val="4"/>
                <w:szCs w:val="4"/>
              </w:rPr>
            </w:r>
          </w:p>
        </w:tc>
        <w:tc>
          <w:tcPr>
            <w:tcW w:w="1295" w:type="dxa"/>
            <w:tcBorders>
              <w:top w:val="single" w:sz="2" w:space="0" w:color="DEE2E6"/>
            </w:tcBorders>
            <w:shd w:fill="FFFFFF" w:val="clear"/>
            <w:vAlign w:val="center"/>
          </w:tcPr>
          <w:p>
            <w:pPr>
              <w:pStyle w:val="TableContents"/>
              <w:rPr>
                <w:sz w:val="4"/>
                <w:szCs w:val="4"/>
              </w:rPr>
            </w:pPr>
            <w:r>
              <w:rPr>
                <w:sz w:val="4"/>
                <w:szCs w:val="4"/>
              </w:rPr>
            </w:r>
          </w:p>
        </w:tc>
        <w:tc>
          <w:tcPr>
            <w:tcW w:w="1254" w:type="dxa"/>
            <w:tcBorders>
              <w:top w:val="single" w:sz="2" w:space="0" w:color="DEE2E6"/>
            </w:tcBorders>
            <w:shd w:fill="FFFFFF" w:val="clear"/>
            <w:vAlign w:val="center"/>
          </w:tcPr>
          <w:p>
            <w:pPr>
              <w:pStyle w:val="TableContents"/>
              <w:rPr>
                <w:sz w:val="4"/>
                <w:szCs w:val="4"/>
              </w:rPr>
            </w:pPr>
            <w:r>
              <w:rPr>
                <w:sz w:val="4"/>
                <w:szCs w:val="4"/>
              </w:rPr>
            </w:r>
          </w:p>
        </w:tc>
        <w:tc>
          <w:tcPr>
            <w:tcW w:w="1623" w:type="dxa"/>
            <w:tcBorders>
              <w:top w:val="single" w:sz="2" w:space="0" w:color="DEE2E6"/>
            </w:tcBorders>
            <w:shd w:fill="FFFFFF" w:val="clear"/>
            <w:vAlign w:val="center"/>
          </w:tcPr>
          <w:p>
            <w:pPr>
              <w:pStyle w:val="TableContents"/>
              <w:rPr>
                <w:sz w:val="4"/>
                <w:szCs w:val="4"/>
              </w:rPr>
            </w:pPr>
            <w:r>
              <w:rPr>
                <w:sz w:val="4"/>
                <w:szCs w:val="4"/>
              </w:rPr>
            </w:r>
          </w:p>
        </w:tc>
        <w:tc>
          <w:tcPr>
            <w:tcW w:w="1445" w:type="dxa"/>
            <w:tcBorders>
              <w:top w:val="single" w:sz="2" w:space="0" w:color="DEE2E6"/>
            </w:tcBorders>
            <w:shd w:fill="FFFFFF" w:val="clear"/>
            <w:vAlign w:val="center"/>
          </w:tcPr>
          <w:p>
            <w:pPr>
              <w:pStyle w:val="TableContents"/>
              <w:rPr>
                <w:sz w:val="4"/>
                <w:szCs w:val="4"/>
              </w:rPr>
            </w:pPr>
            <w:r>
              <w:rPr>
                <w:sz w:val="4"/>
                <w:szCs w:val="4"/>
              </w:rPr>
            </w:r>
          </w:p>
        </w:tc>
      </w:tr>
      <w:tr>
        <w:trPr/>
        <w:tc>
          <w:tcPr>
            <w:tcW w:w="3928" w:type="dxa"/>
            <w:tcBorders>
              <w:top w:val="single" w:sz="2" w:space="0" w:color="DEE2E6"/>
            </w:tcBorders>
            <w:shd w:fill="FFFFFF" w:val="clear"/>
            <w:vAlign w:val="center"/>
          </w:tcPr>
          <w:p>
            <w:pPr>
              <w:pStyle w:val="TableContents"/>
              <w:jc w:val="start"/>
              <w:rPr/>
            </w:pPr>
            <w:r>
              <w:rPr/>
              <w:t>Current Liabilities</w:t>
            </w:r>
          </w:p>
        </w:tc>
        <w:tc>
          <w:tcPr>
            <w:tcW w:w="1295" w:type="dxa"/>
            <w:tcBorders>
              <w:top w:val="single" w:sz="2" w:space="0" w:color="DEE2E6"/>
            </w:tcBorders>
            <w:shd w:fill="FFFFFF" w:val="clear"/>
            <w:vAlign w:val="center"/>
          </w:tcPr>
          <w:p>
            <w:pPr>
              <w:pStyle w:val="TableContents"/>
              <w:jc w:val="start"/>
              <w:rPr/>
            </w:pPr>
            <w:r>
              <w:rPr/>
              <w:t>0.00%</w:t>
            </w:r>
          </w:p>
        </w:tc>
        <w:tc>
          <w:tcPr>
            <w:tcW w:w="1254" w:type="dxa"/>
            <w:tcBorders>
              <w:top w:val="single" w:sz="2" w:space="0" w:color="DEE2E6"/>
            </w:tcBorders>
            <w:shd w:fill="FFFFFF" w:val="clear"/>
            <w:vAlign w:val="center"/>
          </w:tcPr>
          <w:p>
            <w:pPr>
              <w:pStyle w:val="TableContents"/>
              <w:jc w:val="start"/>
              <w:rPr/>
            </w:pPr>
            <w:r>
              <w:rPr/>
              <w:t>0.00%</w:t>
            </w:r>
          </w:p>
        </w:tc>
        <w:tc>
          <w:tcPr>
            <w:tcW w:w="1623" w:type="dxa"/>
            <w:tcBorders>
              <w:top w:val="single" w:sz="2" w:space="0" w:color="DEE2E6"/>
            </w:tcBorders>
            <w:shd w:fill="FFFFFF" w:val="clear"/>
            <w:vAlign w:val="center"/>
          </w:tcPr>
          <w:p>
            <w:pPr>
              <w:pStyle w:val="TableContents"/>
              <w:jc w:val="start"/>
              <w:rPr/>
            </w:pPr>
            <w:r>
              <w:rPr/>
              <w:t>0.00%</w:t>
            </w:r>
          </w:p>
        </w:tc>
        <w:tc>
          <w:tcPr>
            <w:tcW w:w="1445" w:type="dxa"/>
            <w:tcBorders>
              <w:top w:val="single" w:sz="2" w:space="0" w:color="DEE2E6"/>
            </w:tcBorders>
            <w:shd w:fill="FFFFFF" w:val="clear"/>
            <w:vAlign w:val="center"/>
          </w:tcPr>
          <w:p>
            <w:pPr>
              <w:pStyle w:val="TableContents"/>
              <w:jc w:val="start"/>
              <w:rPr/>
            </w:pPr>
            <w:r>
              <w:rPr/>
              <w:t>24.30%</w:t>
            </w:r>
          </w:p>
        </w:tc>
      </w:tr>
      <w:tr>
        <w:trPr/>
        <w:tc>
          <w:tcPr>
            <w:tcW w:w="3928" w:type="dxa"/>
            <w:tcBorders>
              <w:top w:val="single" w:sz="2" w:space="0" w:color="DEE2E6"/>
            </w:tcBorders>
            <w:shd w:fill="FFFFFF" w:val="clear"/>
            <w:vAlign w:val="center"/>
          </w:tcPr>
          <w:p>
            <w:pPr>
              <w:pStyle w:val="TableContents"/>
              <w:jc w:val="start"/>
              <w:rPr/>
            </w:pPr>
            <w:r>
              <w:rPr/>
              <w:t>Long-term Liabilities</w:t>
            </w:r>
          </w:p>
        </w:tc>
        <w:tc>
          <w:tcPr>
            <w:tcW w:w="1295" w:type="dxa"/>
            <w:tcBorders>
              <w:top w:val="single" w:sz="2" w:space="0" w:color="DEE2E6"/>
            </w:tcBorders>
            <w:shd w:fill="FFFFFF" w:val="clear"/>
            <w:vAlign w:val="center"/>
          </w:tcPr>
          <w:p>
            <w:pPr>
              <w:pStyle w:val="TableContents"/>
              <w:jc w:val="start"/>
              <w:rPr/>
            </w:pPr>
            <w:r>
              <w:rPr/>
              <w:t>0.00%</w:t>
            </w:r>
          </w:p>
        </w:tc>
        <w:tc>
          <w:tcPr>
            <w:tcW w:w="1254" w:type="dxa"/>
            <w:tcBorders>
              <w:top w:val="single" w:sz="2" w:space="0" w:color="DEE2E6"/>
            </w:tcBorders>
            <w:shd w:fill="FFFFFF" w:val="clear"/>
            <w:vAlign w:val="center"/>
          </w:tcPr>
          <w:p>
            <w:pPr>
              <w:pStyle w:val="TableContents"/>
              <w:jc w:val="start"/>
              <w:rPr/>
            </w:pPr>
            <w:r>
              <w:rPr/>
              <w:t>0.00%</w:t>
            </w:r>
          </w:p>
        </w:tc>
        <w:tc>
          <w:tcPr>
            <w:tcW w:w="1623" w:type="dxa"/>
            <w:tcBorders>
              <w:top w:val="single" w:sz="2" w:space="0" w:color="DEE2E6"/>
            </w:tcBorders>
            <w:shd w:fill="FFFFFF" w:val="clear"/>
            <w:vAlign w:val="center"/>
          </w:tcPr>
          <w:p>
            <w:pPr>
              <w:pStyle w:val="TableContents"/>
              <w:jc w:val="start"/>
              <w:rPr/>
            </w:pPr>
            <w:r>
              <w:rPr/>
              <w:t>0.00%</w:t>
            </w:r>
          </w:p>
        </w:tc>
        <w:tc>
          <w:tcPr>
            <w:tcW w:w="1445" w:type="dxa"/>
            <w:tcBorders>
              <w:top w:val="single" w:sz="2" w:space="0" w:color="DEE2E6"/>
            </w:tcBorders>
            <w:shd w:fill="FFFFFF" w:val="clear"/>
            <w:vAlign w:val="center"/>
          </w:tcPr>
          <w:p>
            <w:pPr>
              <w:pStyle w:val="TableContents"/>
              <w:jc w:val="start"/>
              <w:rPr/>
            </w:pPr>
            <w:r>
              <w:rPr/>
              <w:t>23.97%</w:t>
            </w:r>
          </w:p>
        </w:tc>
      </w:tr>
      <w:tr>
        <w:trPr/>
        <w:tc>
          <w:tcPr>
            <w:tcW w:w="3928" w:type="dxa"/>
            <w:tcBorders>
              <w:top w:val="single" w:sz="2" w:space="0" w:color="DEE2E6"/>
            </w:tcBorders>
            <w:shd w:fill="FFFFFF" w:val="clear"/>
            <w:vAlign w:val="center"/>
          </w:tcPr>
          <w:p>
            <w:pPr>
              <w:pStyle w:val="TableContents"/>
              <w:jc w:val="start"/>
              <w:rPr/>
            </w:pPr>
            <w:r>
              <w:rPr/>
              <w:t>Total Liabilities</w:t>
            </w:r>
          </w:p>
        </w:tc>
        <w:tc>
          <w:tcPr>
            <w:tcW w:w="1295" w:type="dxa"/>
            <w:tcBorders>
              <w:top w:val="single" w:sz="2" w:space="0" w:color="DEE2E6"/>
            </w:tcBorders>
            <w:shd w:fill="FFFFFF" w:val="clear"/>
            <w:vAlign w:val="center"/>
          </w:tcPr>
          <w:p>
            <w:pPr>
              <w:pStyle w:val="TableContents"/>
              <w:jc w:val="start"/>
              <w:rPr/>
            </w:pPr>
            <w:r>
              <w:rPr/>
              <w:t>0.00%</w:t>
            </w:r>
          </w:p>
        </w:tc>
        <w:tc>
          <w:tcPr>
            <w:tcW w:w="1254" w:type="dxa"/>
            <w:tcBorders>
              <w:top w:val="single" w:sz="2" w:space="0" w:color="DEE2E6"/>
            </w:tcBorders>
            <w:shd w:fill="FFFFFF" w:val="clear"/>
            <w:vAlign w:val="center"/>
          </w:tcPr>
          <w:p>
            <w:pPr>
              <w:pStyle w:val="TableContents"/>
              <w:jc w:val="start"/>
              <w:rPr/>
            </w:pPr>
            <w:r>
              <w:rPr/>
              <w:t>0.00%</w:t>
            </w:r>
          </w:p>
        </w:tc>
        <w:tc>
          <w:tcPr>
            <w:tcW w:w="1623" w:type="dxa"/>
            <w:tcBorders>
              <w:top w:val="single" w:sz="2" w:space="0" w:color="DEE2E6"/>
            </w:tcBorders>
            <w:shd w:fill="FFFFFF" w:val="clear"/>
            <w:vAlign w:val="center"/>
          </w:tcPr>
          <w:p>
            <w:pPr>
              <w:pStyle w:val="TableContents"/>
              <w:jc w:val="start"/>
              <w:rPr/>
            </w:pPr>
            <w:r>
              <w:rPr/>
              <w:t>0.00%</w:t>
            </w:r>
          </w:p>
        </w:tc>
        <w:tc>
          <w:tcPr>
            <w:tcW w:w="1445" w:type="dxa"/>
            <w:tcBorders>
              <w:top w:val="single" w:sz="2" w:space="0" w:color="DEE2E6"/>
            </w:tcBorders>
            <w:shd w:fill="FFFFFF" w:val="clear"/>
            <w:vAlign w:val="center"/>
          </w:tcPr>
          <w:p>
            <w:pPr>
              <w:pStyle w:val="TableContents"/>
              <w:jc w:val="start"/>
              <w:rPr/>
            </w:pPr>
            <w:r>
              <w:rPr/>
              <w:t>48.27%</w:t>
            </w:r>
          </w:p>
        </w:tc>
      </w:tr>
      <w:tr>
        <w:trPr/>
        <w:tc>
          <w:tcPr>
            <w:tcW w:w="3928" w:type="dxa"/>
            <w:tcBorders>
              <w:top w:val="single" w:sz="2" w:space="0" w:color="DEE2E6"/>
            </w:tcBorders>
            <w:shd w:fill="FFFFFF" w:val="clear"/>
            <w:vAlign w:val="center"/>
          </w:tcPr>
          <w:p>
            <w:pPr>
              <w:pStyle w:val="TableContents"/>
              <w:jc w:val="start"/>
              <w:rPr/>
            </w:pPr>
            <w:r>
              <w:rPr/>
              <w:t>Net Worth</w:t>
            </w:r>
          </w:p>
        </w:tc>
        <w:tc>
          <w:tcPr>
            <w:tcW w:w="1295" w:type="dxa"/>
            <w:tcBorders>
              <w:top w:val="single" w:sz="2" w:space="0" w:color="DEE2E6"/>
            </w:tcBorders>
            <w:shd w:fill="FFFFFF" w:val="clear"/>
            <w:vAlign w:val="center"/>
          </w:tcPr>
          <w:p>
            <w:pPr>
              <w:pStyle w:val="TableContents"/>
              <w:jc w:val="start"/>
              <w:rPr/>
            </w:pPr>
            <w:r>
              <w:rPr/>
              <w:t>100.00%</w:t>
            </w:r>
          </w:p>
        </w:tc>
        <w:tc>
          <w:tcPr>
            <w:tcW w:w="1254" w:type="dxa"/>
            <w:tcBorders>
              <w:top w:val="single" w:sz="2" w:space="0" w:color="DEE2E6"/>
            </w:tcBorders>
            <w:shd w:fill="FFFFFF" w:val="clear"/>
            <w:vAlign w:val="center"/>
          </w:tcPr>
          <w:p>
            <w:pPr>
              <w:pStyle w:val="TableContents"/>
              <w:jc w:val="start"/>
              <w:rPr/>
            </w:pPr>
            <w:r>
              <w:rPr/>
              <w:t>100.00%</w:t>
            </w:r>
          </w:p>
        </w:tc>
        <w:tc>
          <w:tcPr>
            <w:tcW w:w="1623" w:type="dxa"/>
            <w:tcBorders>
              <w:top w:val="single" w:sz="2" w:space="0" w:color="DEE2E6"/>
            </w:tcBorders>
            <w:shd w:fill="FFFFFF" w:val="clear"/>
            <w:vAlign w:val="center"/>
          </w:tcPr>
          <w:p>
            <w:pPr>
              <w:pStyle w:val="TableContents"/>
              <w:jc w:val="start"/>
              <w:rPr/>
            </w:pPr>
            <w:r>
              <w:rPr/>
              <w:t>100.00%</w:t>
            </w:r>
          </w:p>
        </w:tc>
        <w:tc>
          <w:tcPr>
            <w:tcW w:w="1445" w:type="dxa"/>
            <w:tcBorders>
              <w:top w:val="single" w:sz="2" w:space="0" w:color="DEE2E6"/>
            </w:tcBorders>
            <w:shd w:fill="FFFFFF" w:val="clear"/>
            <w:vAlign w:val="center"/>
          </w:tcPr>
          <w:p>
            <w:pPr>
              <w:pStyle w:val="TableContents"/>
              <w:jc w:val="start"/>
              <w:rPr/>
            </w:pPr>
            <w:r>
              <w:rPr/>
              <w:t>51.73%</w:t>
            </w:r>
          </w:p>
        </w:tc>
      </w:tr>
      <w:tr>
        <w:trPr/>
        <w:tc>
          <w:tcPr>
            <w:tcW w:w="3928" w:type="dxa"/>
            <w:tcBorders>
              <w:top w:val="single" w:sz="2" w:space="0" w:color="DEE2E6"/>
            </w:tcBorders>
            <w:shd w:fill="FFFFFF" w:val="clear"/>
            <w:vAlign w:val="center"/>
          </w:tcPr>
          <w:p>
            <w:pPr>
              <w:pStyle w:val="TableContents"/>
              <w:rPr>
                <w:sz w:val="4"/>
                <w:szCs w:val="4"/>
              </w:rPr>
            </w:pPr>
            <w:r>
              <w:rPr>
                <w:sz w:val="4"/>
                <w:szCs w:val="4"/>
              </w:rPr>
            </w:r>
          </w:p>
        </w:tc>
        <w:tc>
          <w:tcPr>
            <w:tcW w:w="1295" w:type="dxa"/>
            <w:tcBorders>
              <w:top w:val="single" w:sz="2" w:space="0" w:color="DEE2E6"/>
            </w:tcBorders>
            <w:shd w:fill="FFFFFF" w:val="clear"/>
            <w:vAlign w:val="center"/>
          </w:tcPr>
          <w:p>
            <w:pPr>
              <w:pStyle w:val="TableContents"/>
              <w:rPr>
                <w:sz w:val="4"/>
                <w:szCs w:val="4"/>
              </w:rPr>
            </w:pPr>
            <w:r>
              <w:rPr>
                <w:sz w:val="4"/>
                <w:szCs w:val="4"/>
              </w:rPr>
            </w:r>
          </w:p>
        </w:tc>
        <w:tc>
          <w:tcPr>
            <w:tcW w:w="1254" w:type="dxa"/>
            <w:tcBorders>
              <w:top w:val="single" w:sz="2" w:space="0" w:color="DEE2E6"/>
            </w:tcBorders>
            <w:shd w:fill="FFFFFF" w:val="clear"/>
            <w:vAlign w:val="center"/>
          </w:tcPr>
          <w:p>
            <w:pPr>
              <w:pStyle w:val="TableContents"/>
              <w:rPr>
                <w:sz w:val="4"/>
                <w:szCs w:val="4"/>
              </w:rPr>
            </w:pPr>
            <w:r>
              <w:rPr>
                <w:sz w:val="4"/>
                <w:szCs w:val="4"/>
              </w:rPr>
            </w:r>
          </w:p>
        </w:tc>
        <w:tc>
          <w:tcPr>
            <w:tcW w:w="1623" w:type="dxa"/>
            <w:tcBorders>
              <w:top w:val="single" w:sz="2" w:space="0" w:color="DEE2E6"/>
            </w:tcBorders>
            <w:shd w:fill="FFFFFF" w:val="clear"/>
            <w:vAlign w:val="center"/>
          </w:tcPr>
          <w:p>
            <w:pPr>
              <w:pStyle w:val="TableContents"/>
              <w:rPr>
                <w:sz w:val="4"/>
                <w:szCs w:val="4"/>
              </w:rPr>
            </w:pPr>
            <w:r>
              <w:rPr>
                <w:sz w:val="4"/>
                <w:szCs w:val="4"/>
              </w:rPr>
            </w:r>
          </w:p>
        </w:tc>
        <w:tc>
          <w:tcPr>
            <w:tcW w:w="1445" w:type="dxa"/>
            <w:tcBorders>
              <w:top w:val="single" w:sz="2" w:space="0" w:color="DEE2E6"/>
            </w:tcBorders>
            <w:shd w:fill="FFFFFF" w:val="clear"/>
            <w:vAlign w:val="center"/>
          </w:tcPr>
          <w:p>
            <w:pPr>
              <w:pStyle w:val="TableContents"/>
              <w:rPr>
                <w:sz w:val="4"/>
                <w:szCs w:val="4"/>
              </w:rPr>
            </w:pPr>
            <w:r>
              <w:rPr>
                <w:sz w:val="4"/>
                <w:szCs w:val="4"/>
              </w:rPr>
            </w:r>
          </w:p>
        </w:tc>
      </w:tr>
      <w:tr>
        <w:trPr/>
        <w:tc>
          <w:tcPr>
            <w:tcW w:w="3928" w:type="dxa"/>
            <w:tcBorders>
              <w:top w:val="single" w:sz="2" w:space="0" w:color="DEE2E6"/>
            </w:tcBorders>
            <w:shd w:fill="FFFFFF" w:val="clear"/>
            <w:vAlign w:val="center"/>
          </w:tcPr>
          <w:p>
            <w:pPr>
              <w:pStyle w:val="TableContents"/>
              <w:jc w:val="start"/>
              <w:rPr>
                <w:b/>
                <w:b/>
                <w:bCs/>
              </w:rPr>
            </w:pPr>
            <w:r>
              <w:rPr>
                <w:b/>
                <w:bCs/>
              </w:rPr>
              <w:t>Percent of Sales</w:t>
            </w:r>
          </w:p>
        </w:tc>
        <w:tc>
          <w:tcPr>
            <w:tcW w:w="1295" w:type="dxa"/>
            <w:tcBorders>
              <w:top w:val="single" w:sz="2" w:space="0" w:color="DEE2E6"/>
            </w:tcBorders>
            <w:shd w:fill="FFFFFF" w:val="clear"/>
            <w:vAlign w:val="center"/>
          </w:tcPr>
          <w:p>
            <w:pPr>
              <w:pStyle w:val="TableContents"/>
              <w:rPr>
                <w:b/>
                <w:b/>
                <w:bCs/>
                <w:sz w:val="4"/>
                <w:szCs w:val="4"/>
              </w:rPr>
            </w:pPr>
            <w:r>
              <w:rPr>
                <w:b/>
                <w:bCs/>
                <w:sz w:val="4"/>
                <w:szCs w:val="4"/>
              </w:rPr>
            </w:r>
          </w:p>
        </w:tc>
        <w:tc>
          <w:tcPr>
            <w:tcW w:w="1254" w:type="dxa"/>
            <w:tcBorders>
              <w:top w:val="single" w:sz="2" w:space="0" w:color="DEE2E6"/>
            </w:tcBorders>
            <w:shd w:fill="FFFFFF" w:val="clear"/>
            <w:vAlign w:val="center"/>
          </w:tcPr>
          <w:p>
            <w:pPr>
              <w:pStyle w:val="TableContents"/>
              <w:rPr>
                <w:b/>
                <w:b/>
                <w:bCs/>
                <w:sz w:val="4"/>
                <w:szCs w:val="4"/>
              </w:rPr>
            </w:pPr>
            <w:r>
              <w:rPr>
                <w:b/>
                <w:bCs/>
                <w:sz w:val="4"/>
                <w:szCs w:val="4"/>
              </w:rPr>
            </w:r>
          </w:p>
        </w:tc>
        <w:tc>
          <w:tcPr>
            <w:tcW w:w="1623" w:type="dxa"/>
            <w:tcBorders>
              <w:top w:val="single" w:sz="2" w:space="0" w:color="DEE2E6"/>
            </w:tcBorders>
            <w:shd w:fill="FFFFFF" w:val="clear"/>
            <w:vAlign w:val="center"/>
          </w:tcPr>
          <w:p>
            <w:pPr>
              <w:pStyle w:val="TableContents"/>
              <w:rPr>
                <w:b/>
                <w:b/>
                <w:bCs/>
                <w:sz w:val="4"/>
                <w:szCs w:val="4"/>
              </w:rPr>
            </w:pPr>
            <w:r>
              <w:rPr>
                <w:b/>
                <w:bCs/>
                <w:sz w:val="4"/>
                <w:szCs w:val="4"/>
              </w:rPr>
            </w:r>
          </w:p>
        </w:tc>
        <w:tc>
          <w:tcPr>
            <w:tcW w:w="1445" w:type="dxa"/>
            <w:tcBorders>
              <w:top w:val="single" w:sz="2" w:space="0" w:color="DEE2E6"/>
            </w:tcBorders>
            <w:shd w:fill="FFFFFF" w:val="clear"/>
            <w:vAlign w:val="center"/>
          </w:tcPr>
          <w:p>
            <w:pPr>
              <w:pStyle w:val="TableContents"/>
              <w:rPr>
                <w:b/>
                <w:b/>
                <w:bCs/>
                <w:sz w:val="4"/>
                <w:szCs w:val="4"/>
              </w:rPr>
            </w:pPr>
            <w:r>
              <w:rPr>
                <w:b/>
                <w:bCs/>
                <w:sz w:val="4"/>
                <w:szCs w:val="4"/>
              </w:rPr>
            </w:r>
          </w:p>
        </w:tc>
      </w:tr>
      <w:tr>
        <w:trPr/>
        <w:tc>
          <w:tcPr>
            <w:tcW w:w="3928" w:type="dxa"/>
            <w:tcBorders>
              <w:top w:val="single" w:sz="2" w:space="0" w:color="DEE2E6"/>
            </w:tcBorders>
            <w:shd w:fill="FFFFFF" w:val="clear"/>
            <w:vAlign w:val="center"/>
          </w:tcPr>
          <w:p>
            <w:pPr>
              <w:pStyle w:val="TableContents"/>
              <w:jc w:val="start"/>
              <w:rPr/>
            </w:pPr>
            <w:r>
              <w:rPr/>
              <w:t>Sales</w:t>
            </w:r>
          </w:p>
        </w:tc>
        <w:tc>
          <w:tcPr>
            <w:tcW w:w="1295" w:type="dxa"/>
            <w:tcBorders>
              <w:top w:val="single" w:sz="2" w:space="0" w:color="DEE2E6"/>
            </w:tcBorders>
            <w:shd w:fill="FFFFFF" w:val="clear"/>
            <w:vAlign w:val="center"/>
          </w:tcPr>
          <w:p>
            <w:pPr>
              <w:pStyle w:val="TableContents"/>
              <w:jc w:val="start"/>
              <w:rPr/>
            </w:pPr>
            <w:r>
              <w:rPr/>
              <w:t>100.00%</w:t>
            </w:r>
          </w:p>
        </w:tc>
        <w:tc>
          <w:tcPr>
            <w:tcW w:w="1254" w:type="dxa"/>
            <w:tcBorders>
              <w:top w:val="single" w:sz="2" w:space="0" w:color="DEE2E6"/>
            </w:tcBorders>
            <w:shd w:fill="FFFFFF" w:val="clear"/>
            <w:vAlign w:val="center"/>
          </w:tcPr>
          <w:p>
            <w:pPr>
              <w:pStyle w:val="TableContents"/>
              <w:jc w:val="start"/>
              <w:rPr/>
            </w:pPr>
            <w:r>
              <w:rPr/>
              <w:t>100.00%</w:t>
            </w:r>
          </w:p>
        </w:tc>
        <w:tc>
          <w:tcPr>
            <w:tcW w:w="1623" w:type="dxa"/>
            <w:tcBorders>
              <w:top w:val="single" w:sz="2" w:space="0" w:color="DEE2E6"/>
            </w:tcBorders>
            <w:shd w:fill="FFFFFF" w:val="clear"/>
            <w:vAlign w:val="center"/>
          </w:tcPr>
          <w:p>
            <w:pPr>
              <w:pStyle w:val="TableContents"/>
              <w:jc w:val="start"/>
              <w:rPr/>
            </w:pPr>
            <w:r>
              <w:rPr/>
              <w:t>100.00%</w:t>
            </w:r>
          </w:p>
        </w:tc>
        <w:tc>
          <w:tcPr>
            <w:tcW w:w="1445" w:type="dxa"/>
            <w:tcBorders>
              <w:top w:val="single" w:sz="2" w:space="0" w:color="DEE2E6"/>
            </w:tcBorders>
            <w:shd w:fill="FFFFFF" w:val="clear"/>
            <w:vAlign w:val="center"/>
          </w:tcPr>
          <w:p>
            <w:pPr>
              <w:pStyle w:val="TableContents"/>
              <w:jc w:val="start"/>
              <w:rPr/>
            </w:pPr>
            <w:r>
              <w:rPr/>
              <w:t>100.00%</w:t>
            </w:r>
          </w:p>
        </w:tc>
      </w:tr>
      <w:tr>
        <w:trPr/>
        <w:tc>
          <w:tcPr>
            <w:tcW w:w="3928" w:type="dxa"/>
            <w:tcBorders>
              <w:top w:val="single" w:sz="2" w:space="0" w:color="DEE2E6"/>
            </w:tcBorders>
            <w:shd w:fill="FFFFFF" w:val="clear"/>
            <w:vAlign w:val="center"/>
          </w:tcPr>
          <w:p>
            <w:pPr>
              <w:pStyle w:val="TableContents"/>
              <w:jc w:val="start"/>
              <w:rPr/>
            </w:pPr>
            <w:r>
              <w:rPr/>
              <w:t>Gross Margin</w:t>
            </w:r>
          </w:p>
        </w:tc>
        <w:tc>
          <w:tcPr>
            <w:tcW w:w="1295" w:type="dxa"/>
            <w:tcBorders>
              <w:top w:val="single" w:sz="2" w:space="0" w:color="DEE2E6"/>
            </w:tcBorders>
            <w:shd w:fill="FFFFFF" w:val="clear"/>
            <w:vAlign w:val="center"/>
          </w:tcPr>
          <w:p>
            <w:pPr>
              <w:pStyle w:val="TableContents"/>
              <w:jc w:val="start"/>
              <w:rPr/>
            </w:pPr>
            <w:r>
              <w:rPr/>
              <w:t>93.57%</w:t>
            </w:r>
          </w:p>
        </w:tc>
        <w:tc>
          <w:tcPr>
            <w:tcW w:w="1254" w:type="dxa"/>
            <w:tcBorders>
              <w:top w:val="single" w:sz="2" w:space="0" w:color="DEE2E6"/>
            </w:tcBorders>
            <w:shd w:fill="FFFFFF" w:val="clear"/>
            <w:vAlign w:val="center"/>
          </w:tcPr>
          <w:p>
            <w:pPr>
              <w:pStyle w:val="TableContents"/>
              <w:jc w:val="start"/>
              <w:rPr/>
            </w:pPr>
            <w:r>
              <w:rPr/>
              <w:t>93.45%</w:t>
            </w:r>
          </w:p>
        </w:tc>
        <w:tc>
          <w:tcPr>
            <w:tcW w:w="1623" w:type="dxa"/>
            <w:tcBorders>
              <w:top w:val="single" w:sz="2" w:space="0" w:color="DEE2E6"/>
            </w:tcBorders>
            <w:shd w:fill="FFFFFF" w:val="clear"/>
            <w:vAlign w:val="center"/>
          </w:tcPr>
          <w:p>
            <w:pPr>
              <w:pStyle w:val="TableContents"/>
              <w:jc w:val="start"/>
              <w:rPr/>
            </w:pPr>
            <w:r>
              <w:rPr/>
              <w:t>93.35%</w:t>
            </w:r>
          </w:p>
        </w:tc>
        <w:tc>
          <w:tcPr>
            <w:tcW w:w="1445" w:type="dxa"/>
            <w:tcBorders>
              <w:top w:val="single" w:sz="2" w:space="0" w:color="DEE2E6"/>
            </w:tcBorders>
            <w:shd w:fill="FFFFFF" w:val="clear"/>
            <w:vAlign w:val="center"/>
          </w:tcPr>
          <w:p>
            <w:pPr>
              <w:pStyle w:val="TableContents"/>
              <w:jc w:val="start"/>
              <w:rPr/>
            </w:pPr>
            <w:r>
              <w:rPr/>
              <w:t>100.00%</w:t>
            </w:r>
          </w:p>
        </w:tc>
      </w:tr>
      <w:tr>
        <w:trPr/>
        <w:tc>
          <w:tcPr>
            <w:tcW w:w="3928" w:type="dxa"/>
            <w:tcBorders>
              <w:top w:val="single" w:sz="2" w:space="0" w:color="DEE2E6"/>
            </w:tcBorders>
            <w:shd w:fill="FFFFFF" w:val="clear"/>
            <w:vAlign w:val="center"/>
          </w:tcPr>
          <w:p>
            <w:pPr>
              <w:pStyle w:val="TableContents"/>
              <w:jc w:val="start"/>
              <w:rPr/>
            </w:pPr>
            <w:r>
              <w:rPr/>
              <w:t>Selling, General &amp; Administrative Expenses</w:t>
            </w:r>
          </w:p>
        </w:tc>
        <w:tc>
          <w:tcPr>
            <w:tcW w:w="1295" w:type="dxa"/>
            <w:tcBorders>
              <w:top w:val="single" w:sz="2" w:space="0" w:color="DEE2E6"/>
            </w:tcBorders>
            <w:shd w:fill="FFFFFF" w:val="clear"/>
            <w:vAlign w:val="center"/>
          </w:tcPr>
          <w:p>
            <w:pPr>
              <w:pStyle w:val="TableContents"/>
              <w:jc w:val="start"/>
              <w:rPr/>
            </w:pPr>
            <w:r>
              <w:rPr/>
              <w:t>75.48%</w:t>
            </w:r>
          </w:p>
        </w:tc>
        <w:tc>
          <w:tcPr>
            <w:tcW w:w="1254" w:type="dxa"/>
            <w:tcBorders>
              <w:top w:val="single" w:sz="2" w:space="0" w:color="DEE2E6"/>
            </w:tcBorders>
            <w:shd w:fill="FFFFFF" w:val="clear"/>
            <w:vAlign w:val="center"/>
          </w:tcPr>
          <w:p>
            <w:pPr>
              <w:pStyle w:val="TableContents"/>
              <w:jc w:val="start"/>
              <w:rPr/>
            </w:pPr>
            <w:r>
              <w:rPr/>
              <w:t>75.40%</w:t>
            </w:r>
          </w:p>
        </w:tc>
        <w:tc>
          <w:tcPr>
            <w:tcW w:w="1623" w:type="dxa"/>
            <w:tcBorders>
              <w:top w:val="single" w:sz="2" w:space="0" w:color="DEE2E6"/>
            </w:tcBorders>
            <w:shd w:fill="FFFFFF" w:val="clear"/>
            <w:vAlign w:val="center"/>
          </w:tcPr>
          <w:p>
            <w:pPr>
              <w:pStyle w:val="TableContents"/>
              <w:jc w:val="start"/>
              <w:rPr/>
            </w:pPr>
            <w:r>
              <w:rPr/>
              <w:t>73.53%</w:t>
            </w:r>
          </w:p>
        </w:tc>
        <w:tc>
          <w:tcPr>
            <w:tcW w:w="1445" w:type="dxa"/>
            <w:tcBorders>
              <w:top w:val="single" w:sz="2" w:space="0" w:color="DEE2E6"/>
            </w:tcBorders>
            <w:shd w:fill="FFFFFF" w:val="clear"/>
            <w:vAlign w:val="center"/>
          </w:tcPr>
          <w:p>
            <w:pPr>
              <w:pStyle w:val="TableContents"/>
              <w:jc w:val="start"/>
              <w:rPr/>
            </w:pPr>
            <w:r>
              <w:rPr/>
              <w:t>71.17%</w:t>
            </w:r>
          </w:p>
        </w:tc>
      </w:tr>
      <w:tr>
        <w:trPr/>
        <w:tc>
          <w:tcPr>
            <w:tcW w:w="3928" w:type="dxa"/>
            <w:tcBorders>
              <w:top w:val="single" w:sz="2" w:space="0" w:color="DEE2E6"/>
            </w:tcBorders>
            <w:shd w:fill="FFFFFF" w:val="clear"/>
            <w:vAlign w:val="center"/>
          </w:tcPr>
          <w:p>
            <w:pPr>
              <w:pStyle w:val="TableContents"/>
              <w:jc w:val="start"/>
              <w:rPr/>
            </w:pPr>
            <w:r>
              <w:rPr/>
              <w:t>Advertising Expenses</w:t>
            </w:r>
          </w:p>
        </w:tc>
        <w:tc>
          <w:tcPr>
            <w:tcW w:w="1295" w:type="dxa"/>
            <w:tcBorders>
              <w:top w:val="single" w:sz="2" w:space="0" w:color="DEE2E6"/>
            </w:tcBorders>
            <w:shd w:fill="FFFFFF" w:val="clear"/>
            <w:vAlign w:val="center"/>
          </w:tcPr>
          <w:p>
            <w:pPr>
              <w:pStyle w:val="TableContents"/>
              <w:jc w:val="start"/>
              <w:rPr/>
            </w:pPr>
            <w:r>
              <w:rPr/>
              <w:t>0.00%</w:t>
            </w:r>
          </w:p>
        </w:tc>
        <w:tc>
          <w:tcPr>
            <w:tcW w:w="1254" w:type="dxa"/>
            <w:tcBorders>
              <w:top w:val="single" w:sz="2" w:space="0" w:color="DEE2E6"/>
            </w:tcBorders>
            <w:shd w:fill="FFFFFF" w:val="clear"/>
            <w:vAlign w:val="center"/>
          </w:tcPr>
          <w:p>
            <w:pPr>
              <w:pStyle w:val="TableContents"/>
              <w:jc w:val="start"/>
              <w:rPr/>
            </w:pPr>
            <w:r>
              <w:rPr/>
              <w:t>0.00%</w:t>
            </w:r>
          </w:p>
        </w:tc>
        <w:tc>
          <w:tcPr>
            <w:tcW w:w="1623" w:type="dxa"/>
            <w:tcBorders>
              <w:top w:val="single" w:sz="2" w:space="0" w:color="DEE2E6"/>
            </w:tcBorders>
            <w:shd w:fill="FFFFFF" w:val="clear"/>
            <w:vAlign w:val="center"/>
          </w:tcPr>
          <w:p>
            <w:pPr>
              <w:pStyle w:val="TableContents"/>
              <w:jc w:val="start"/>
              <w:rPr/>
            </w:pPr>
            <w:r>
              <w:rPr/>
              <w:t>0.00%</w:t>
            </w:r>
          </w:p>
        </w:tc>
        <w:tc>
          <w:tcPr>
            <w:tcW w:w="1445" w:type="dxa"/>
            <w:tcBorders>
              <w:top w:val="single" w:sz="2" w:space="0" w:color="DEE2E6"/>
            </w:tcBorders>
            <w:shd w:fill="FFFFFF" w:val="clear"/>
            <w:vAlign w:val="center"/>
          </w:tcPr>
          <w:p>
            <w:pPr>
              <w:pStyle w:val="TableContents"/>
              <w:jc w:val="start"/>
              <w:rPr/>
            </w:pPr>
            <w:r>
              <w:rPr/>
              <w:t>2.77%</w:t>
            </w:r>
          </w:p>
        </w:tc>
      </w:tr>
      <w:tr>
        <w:trPr/>
        <w:tc>
          <w:tcPr>
            <w:tcW w:w="3928" w:type="dxa"/>
            <w:tcBorders>
              <w:top w:val="single" w:sz="2" w:space="0" w:color="DEE2E6"/>
            </w:tcBorders>
            <w:shd w:fill="FFFFFF" w:val="clear"/>
            <w:vAlign w:val="center"/>
          </w:tcPr>
          <w:p>
            <w:pPr>
              <w:pStyle w:val="TableContents"/>
              <w:jc w:val="start"/>
              <w:rPr/>
            </w:pPr>
            <w:r>
              <w:rPr/>
              <w:t>Profit Before Interest and Taxes</w:t>
            </w:r>
          </w:p>
        </w:tc>
        <w:tc>
          <w:tcPr>
            <w:tcW w:w="1295" w:type="dxa"/>
            <w:tcBorders>
              <w:top w:val="single" w:sz="2" w:space="0" w:color="DEE2E6"/>
            </w:tcBorders>
            <w:shd w:fill="FFFFFF" w:val="clear"/>
            <w:vAlign w:val="center"/>
          </w:tcPr>
          <w:p>
            <w:pPr>
              <w:pStyle w:val="TableContents"/>
              <w:jc w:val="start"/>
              <w:rPr/>
            </w:pPr>
            <w:r>
              <w:rPr/>
              <w:t>25.84%</w:t>
            </w:r>
          </w:p>
        </w:tc>
        <w:tc>
          <w:tcPr>
            <w:tcW w:w="1254" w:type="dxa"/>
            <w:tcBorders>
              <w:top w:val="single" w:sz="2" w:space="0" w:color="DEE2E6"/>
            </w:tcBorders>
            <w:shd w:fill="FFFFFF" w:val="clear"/>
            <w:vAlign w:val="center"/>
          </w:tcPr>
          <w:p>
            <w:pPr>
              <w:pStyle w:val="TableContents"/>
              <w:jc w:val="start"/>
              <w:rPr/>
            </w:pPr>
            <w:r>
              <w:rPr/>
              <w:t>25.78%</w:t>
            </w:r>
          </w:p>
        </w:tc>
        <w:tc>
          <w:tcPr>
            <w:tcW w:w="1623" w:type="dxa"/>
            <w:tcBorders>
              <w:top w:val="single" w:sz="2" w:space="0" w:color="DEE2E6"/>
            </w:tcBorders>
            <w:shd w:fill="FFFFFF" w:val="clear"/>
            <w:vAlign w:val="center"/>
          </w:tcPr>
          <w:p>
            <w:pPr>
              <w:pStyle w:val="TableContents"/>
              <w:jc w:val="start"/>
              <w:rPr/>
            </w:pPr>
            <w:r>
              <w:rPr/>
              <w:t>28.32%</w:t>
            </w:r>
          </w:p>
        </w:tc>
        <w:tc>
          <w:tcPr>
            <w:tcW w:w="1445" w:type="dxa"/>
            <w:tcBorders>
              <w:top w:val="single" w:sz="2" w:space="0" w:color="DEE2E6"/>
            </w:tcBorders>
            <w:shd w:fill="FFFFFF" w:val="clear"/>
            <w:vAlign w:val="center"/>
          </w:tcPr>
          <w:p>
            <w:pPr>
              <w:pStyle w:val="TableContents"/>
              <w:jc w:val="start"/>
              <w:rPr/>
            </w:pPr>
            <w:r>
              <w:rPr/>
              <w:t>2.47%</w:t>
            </w:r>
          </w:p>
        </w:tc>
      </w:tr>
      <w:tr>
        <w:trPr/>
        <w:tc>
          <w:tcPr>
            <w:tcW w:w="3928" w:type="dxa"/>
            <w:tcBorders>
              <w:top w:val="single" w:sz="2" w:space="0" w:color="DEE2E6"/>
            </w:tcBorders>
            <w:shd w:fill="FFFFFF" w:val="clear"/>
            <w:vAlign w:val="center"/>
          </w:tcPr>
          <w:p>
            <w:pPr>
              <w:pStyle w:val="TableContents"/>
              <w:rPr>
                <w:sz w:val="4"/>
                <w:szCs w:val="4"/>
              </w:rPr>
            </w:pPr>
            <w:r>
              <w:rPr>
                <w:sz w:val="4"/>
                <w:szCs w:val="4"/>
              </w:rPr>
            </w:r>
          </w:p>
        </w:tc>
        <w:tc>
          <w:tcPr>
            <w:tcW w:w="1295" w:type="dxa"/>
            <w:tcBorders>
              <w:top w:val="single" w:sz="2" w:space="0" w:color="DEE2E6"/>
            </w:tcBorders>
            <w:shd w:fill="FFFFFF" w:val="clear"/>
            <w:vAlign w:val="center"/>
          </w:tcPr>
          <w:p>
            <w:pPr>
              <w:pStyle w:val="TableContents"/>
              <w:rPr>
                <w:sz w:val="4"/>
                <w:szCs w:val="4"/>
              </w:rPr>
            </w:pPr>
            <w:r>
              <w:rPr>
                <w:sz w:val="4"/>
                <w:szCs w:val="4"/>
              </w:rPr>
            </w:r>
          </w:p>
        </w:tc>
        <w:tc>
          <w:tcPr>
            <w:tcW w:w="1254" w:type="dxa"/>
            <w:tcBorders>
              <w:top w:val="single" w:sz="2" w:space="0" w:color="DEE2E6"/>
            </w:tcBorders>
            <w:shd w:fill="FFFFFF" w:val="clear"/>
            <w:vAlign w:val="center"/>
          </w:tcPr>
          <w:p>
            <w:pPr>
              <w:pStyle w:val="TableContents"/>
              <w:rPr>
                <w:sz w:val="4"/>
                <w:szCs w:val="4"/>
              </w:rPr>
            </w:pPr>
            <w:r>
              <w:rPr>
                <w:sz w:val="4"/>
                <w:szCs w:val="4"/>
              </w:rPr>
            </w:r>
          </w:p>
        </w:tc>
        <w:tc>
          <w:tcPr>
            <w:tcW w:w="1623" w:type="dxa"/>
            <w:tcBorders>
              <w:top w:val="single" w:sz="2" w:space="0" w:color="DEE2E6"/>
            </w:tcBorders>
            <w:shd w:fill="FFFFFF" w:val="clear"/>
            <w:vAlign w:val="center"/>
          </w:tcPr>
          <w:p>
            <w:pPr>
              <w:pStyle w:val="TableContents"/>
              <w:rPr>
                <w:sz w:val="4"/>
                <w:szCs w:val="4"/>
              </w:rPr>
            </w:pPr>
            <w:r>
              <w:rPr>
                <w:sz w:val="4"/>
                <w:szCs w:val="4"/>
              </w:rPr>
            </w:r>
          </w:p>
        </w:tc>
        <w:tc>
          <w:tcPr>
            <w:tcW w:w="1445" w:type="dxa"/>
            <w:tcBorders>
              <w:top w:val="single" w:sz="2" w:space="0" w:color="DEE2E6"/>
            </w:tcBorders>
            <w:shd w:fill="FFFFFF" w:val="clear"/>
            <w:vAlign w:val="center"/>
          </w:tcPr>
          <w:p>
            <w:pPr>
              <w:pStyle w:val="TableContents"/>
              <w:rPr>
                <w:sz w:val="4"/>
                <w:szCs w:val="4"/>
              </w:rPr>
            </w:pPr>
            <w:r>
              <w:rPr>
                <w:sz w:val="4"/>
                <w:szCs w:val="4"/>
              </w:rPr>
            </w:r>
          </w:p>
        </w:tc>
      </w:tr>
      <w:tr>
        <w:trPr/>
        <w:tc>
          <w:tcPr>
            <w:tcW w:w="3928" w:type="dxa"/>
            <w:tcBorders>
              <w:top w:val="single" w:sz="2" w:space="0" w:color="DEE2E6"/>
            </w:tcBorders>
            <w:shd w:fill="FFFFFF" w:val="clear"/>
            <w:vAlign w:val="center"/>
          </w:tcPr>
          <w:p>
            <w:pPr>
              <w:pStyle w:val="TableContents"/>
              <w:jc w:val="start"/>
              <w:rPr>
                <w:b/>
                <w:b/>
                <w:bCs/>
              </w:rPr>
            </w:pPr>
            <w:r>
              <w:rPr>
                <w:b/>
                <w:bCs/>
              </w:rPr>
              <w:t>Main Ratios</w:t>
            </w:r>
          </w:p>
        </w:tc>
        <w:tc>
          <w:tcPr>
            <w:tcW w:w="1295" w:type="dxa"/>
            <w:tcBorders>
              <w:top w:val="single" w:sz="2" w:space="0" w:color="DEE2E6"/>
            </w:tcBorders>
            <w:shd w:fill="FFFFFF" w:val="clear"/>
            <w:vAlign w:val="center"/>
          </w:tcPr>
          <w:p>
            <w:pPr>
              <w:pStyle w:val="TableContents"/>
              <w:rPr>
                <w:b/>
                <w:b/>
                <w:bCs/>
                <w:sz w:val="4"/>
                <w:szCs w:val="4"/>
              </w:rPr>
            </w:pPr>
            <w:r>
              <w:rPr>
                <w:b/>
                <w:bCs/>
                <w:sz w:val="4"/>
                <w:szCs w:val="4"/>
              </w:rPr>
            </w:r>
          </w:p>
        </w:tc>
        <w:tc>
          <w:tcPr>
            <w:tcW w:w="1254" w:type="dxa"/>
            <w:tcBorders>
              <w:top w:val="single" w:sz="2" w:space="0" w:color="DEE2E6"/>
            </w:tcBorders>
            <w:shd w:fill="FFFFFF" w:val="clear"/>
            <w:vAlign w:val="center"/>
          </w:tcPr>
          <w:p>
            <w:pPr>
              <w:pStyle w:val="TableContents"/>
              <w:rPr>
                <w:b/>
                <w:b/>
                <w:bCs/>
                <w:sz w:val="4"/>
                <w:szCs w:val="4"/>
              </w:rPr>
            </w:pPr>
            <w:r>
              <w:rPr>
                <w:b/>
                <w:bCs/>
                <w:sz w:val="4"/>
                <w:szCs w:val="4"/>
              </w:rPr>
            </w:r>
          </w:p>
        </w:tc>
        <w:tc>
          <w:tcPr>
            <w:tcW w:w="1623" w:type="dxa"/>
            <w:tcBorders>
              <w:top w:val="single" w:sz="2" w:space="0" w:color="DEE2E6"/>
            </w:tcBorders>
            <w:shd w:fill="FFFFFF" w:val="clear"/>
            <w:vAlign w:val="center"/>
          </w:tcPr>
          <w:p>
            <w:pPr>
              <w:pStyle w:val="TableContents"/>
              <w:rPr>
                <w:b/>
                <w:b/>
                <w:bCs/>
                <w:sz w:val="4"/>
                <w:szCs w:val="4"/>
              </w:rPr>
            </w:pPr>
            <w:r>
              <w:rPr>
                <w:b/>
                <w:bCs/>
                <w:sz w:val="4"/>
                <w:szCs w:val="4"/>
              </w:rPr>
            </w:r>
          </w:p>
        </w:tc>
        <w:tc>
          <w:tcPr>
            <w:tcW w:w="1445" w:type="dxa"/>
            <w:tcBorders>
              <w:top w:val="single" w:sz="2" w:space="0" w:color="DEE2E6"/>
            </w:tcBorders>
            <w:shd w:fill="FFFFFF" w:val="clear"/>
            <w:vAlign w:val="center"/>
          </w:tcPr>
          <w:p>
            <w:pPr>
              <w:pStyle w:val="TableContents"/>
              <w:rPr>
                <w:b/>
                <w:b/>
                <w:bCs/>
                <w:sz w:val="4"/>
                <w:szCs w:val="4"/>
              </w:rPr>
            </w:pPr>
            <w:r>
              <w:rPr>
                <w:b/>
                <w:bCs/>
                <w:sz w:val="4"/>
                <w:szCs w:val="4"/>
              </w:rPr>
            </w:r>
          </w:p>
        </w:tc>
      </w:tr>
      <w:tr>
        <w:trPr/>
        <w:tc>
          <w:tcPr>
            <w:tcW w:w="3928" w:type="dxa"/>
            <w:tcBorders>
              <w:top w:val="single" w:sz="2" w:space="0" w:color="DEE2E6"/>
            </w:tcBorders>
            <w:shd w:fill="FFFFFF" w:val="clear"/>
            <w:vAlign w:val="center"/>
          </w:tcPr>
          <w:p>
            <w:pPr>
              <w:pStyle w:val="TableContents"/>
              <w:jc w:val="start"/>
              <w:rPr/>
            </w:pPr>
            <w:r>
              <w:rPr/>
              <w:t>Current</w:t>
            </w:r>
          </w:p>
        </w:tc>
        <w:tc>
          <w:tcPr>
            <w:tcW w:w="1295" w:type="dxa"/>
            <w:tcBorders>
              <w:top w:val="single" w:sz="2" w:space="0" w:color="DEE2E6"/>
            </w:tcBorders>
            <w:shd w:fill="FFFFFF" w:val="clear"/>
            <w:vAlign w:val="center"/>
          </w:tcPr>
          <w:p>
            <w:pPr>
              <w:pStyle w:val="TableContents"/>
              <w:jc w:val="start"/>
              <w:rPr/>
            </w:pPr>
            <w:r>
              <w:rPr/>
              <w:t>0.00</w:t>
            </w:r>
          </w:p>
        </w:tc>
        <w:tc>
          <w:tcPr>
            <w:tcW w:w="1254" w:type="dxa"/>
            <w:tcBorders>
              <w:top w:val="single" w:sz="2" w:space="0" w:color="DEE2E6"/>
            </w:tcBorders>
            <w:shd w:fill="FFFFFF" w:val="clear"/>
            <w:vAlign w:val="center"/>
          </w:tcPr>
          <w:p>
            <w:pPr>
              <w:pStyle w:val="TableContents"/>
              <w:jc w:val="start"/>
              <w:rPr/>
            </w:pPr>
            <w:r>
              <w:rPr/>
              <w:t>0.00</w:t>
            </w:r>
          </w:p>
        </w:tc>
        <w:tc>
          <w:tcPr>
            <w:tcW w:w="1623" w:type="dxa"/>
            <w:tcBorders>
              <w:top w:val="single" w:sz="2" w:space="0" w:color="DEE2E6"/>
            </w:tcBorders>
            <w:shd w:fill="FFFFFF" w:val="clear"/>
            <w:vAlign w:val="center"/>
          </w:tcPr>
          <w:p>
            <w:pPr>
              <w:pStyle w:val="TableContents"/>
              <w:jc w:val="start"/>
              <w:rPr/>
            </w:pPr>
            <w:r>
              <w:rPr/>
              <w:t>0.00</w:t>
            </w:r>
          </w:p>
        </w:tc>
        <w:tc>
          <w:tcPr>
            <w:tcW w:w="1445" w:type="dxa"/>
            <w:tcBorders>
              <w:top w:val="single" w:sz="2" w:space="0" w:color="DEE2E6"/>
            </w:tcBorders>
            <w:shd w:fill="FFFFFF" w:val="clear"/>
            <w:vAlign w:val="center"/>
          </w:tcPr>
          <w:p>
            <w:pPr>
              <w:pStyle w:val="TableContents"/>
              <w:jc w:val="start"/>
              <w:rPr/>
            </w:pPr>
            <w:r>
              <w:rPr/>
              <w:t>1.04</w:t>
            </w:r>
          </w:p>
        </w:tc>
      </w:tr>
      <w:tr>
        <w:trPr/>
        <w:tc>
          <w:tcPr>
            <w:tcW w:w="3928" w:type="dxa"/>
            <w:tcBorders>
              <w:top w:val="single" w:sz="2" w:space="0" w:color="DEE2E6"/>
            </w:tcBorders>
            <w:shd w:fill="FFFFFF" w:val="clear"/>
            <w:vAlign w:val="center"/>
          </w:tcPr>
          <w:p>
            <w:pPr>
              <w:pStyle w:val="TableContents"/>
              <w:jc w:val="start"/>
              <w:rPr/>
            </w:pPr>
            <w:r>
              <w:rPr/>
              <w:t>Quick</w:t>
            </w:r>
          </w:p>
        </w:tc>
        <w:tc>
          <w:tcPr>
            <w:tcW w:w="1295" w:type="dxa"/>
            <w:tcBorders>
              <w:top w:val="single" w:sz="2" w:space="0" w:color="DEE2E6"/>
            </w:tcBorders>
            <w:shd w:fill="FFFFFF" w:val="clear"/>
            <w:vAlign w:val="center"/>
          </w:tcPr>
          <w:p>
            <w:pPr>
              <w:pStyle w:val="TableContents"/>
              <w:jc w:val="start"/>
              <w:rPr/>
            </w:pPr>
            <w:r>
              <w:rPr/>
              <w:t>0.00</w:t>
            </w:r>
          </w:p>
        </w:tc>
        <w:tc>
          <w:tcPr>
            <w:tcW w:w="1254" w:type="dxa"/>
            <w:tcBorders>
              <w:top w:val="single" w:sz="2" w:space="0" w:color="DEE2E6"/>
            </w:tcBorders>
            <w:shd w:fill="FFFFFF" w:val="clear"/>
            <w:vAlign w:val="center"/>
          </w:tcPr>
          <w:p>
            <w:pPr>
              <w:pStyle w:val="TableContents"/>
              <w:jc w:val="start"/>
              <w:rPr/>
            </w:pPr>
            <w:r>
              <w:rPr/>
              <w:t>0.00</w:t>
            </w:r>
          </w:p>
        </w:tc>
        <w:tc>
          <w:tcPr>
            <w:tcW w:w="1623" w:type="dxa"/>
            <w:tcBorders>
              <w:top w:val="single" w:sz="2" w:space="0" w:color="DEE2E6"/>
            </w:tcBorders>
            <w:shd w:fill="FFFFFF" w:val="clear"/>
            <w:vAlign w:val="center"/>
          </w:tcPr>
          <w:p>
            <w:pPr>
              <w:pStyle w:val="TableContents"/>
              <w:jc w:val="start"/>
              <w:rPr/>
            </w:pPr>
            <w:r>
              <w:rPr/>
              <w:t>0.00</w:t>
            </w:r>
          </w:p>
        </w:tc>
        <w:tc>
          <w:tcPr>
            <w:tcW w:w="1445" w:type="dxa"/>
            <w:tcBorders>
              <w:top w:val="single" w:sz="2" w:space="0" w:color="DEE2E6"/>
            </w:tcBorders>
            <w:shd w:fill="FFFFFF" w:val="clear"/>
            <w:vAlign w:val="center"/>
          </w:tcPr>
          <w:p>
            <w:pPr>
              <w:pStyle w:val="TableContents"/>
              <w:jc w:val="start"/>
              <w:rPr/>
            </w:pPr>
            <w:r>
              <w:rPr/>
              <w:t>0.71</w:t>
            </w:r>
          </w:p>
        </w:tc>
      </w:tr>
      <w:tr>
        <w:trPr/>
        <w:tc>
          <w:tcPr>
            <w:tcW w:w="3928" w:type="dxa"/>
            <w:tcBorders>
              <w:top w:val="single" w:sz="2" w:space="0" w:color="DEE2E6"/>
            </w:tcBorders>
            <w:shd w:fill="FFFFFF" w:val="clear"/>
            <w:vAlign w:val="center"/>
          </w:tcPr>
          <w:p>
            <w:pPr>
              <w:pStyle w:val="TableContents"/>
              <w:jc w:val="start"/>
              <w:rPr/>
            </w:pPr>
            <w:r>
              <w:rPr/>
              <w:t>Total Debt to Total Assets</w:t>
            </w:r>
          </w:p>
        </w:tc>
        <w:tc>
          <w:tcPr>
            <w:tcW w:w="1295" w:type="dxa"/>
            <w:tcBorders>
              <w:top w:val="single" w:sz="2" w:space="0" w:color="DEE2E6"/>
            </w:tcBorders>
            <w:shd w:fill="FFFFFF" w:val="clear"/>
            <w:vAlign w:val="center"/>
          </w:tcPr>
          <w:p>
            <w:pPr>
              <w:pStyle w:val="TableContents"/>
              <w:jc w:val="start"/>
              <w:rPr/>
            </w:pPr>
            <w:r>
              <w:rPr/>
              <w:t>0.00%</w:t>
            </w:r>
          </w:p>
        </w:tc>
        <w:tc>
          <w:tcPr>
            <w:tcW w:w="1254" w:type="dxa"/>
            <w:tcBorders>
              <w:top w:val="single" w:sz="2" w:space="0" w:color="DEE2E6"/>
            </w:tcBorders>
            <w:shd w:fill="FFFFFF" w:val="clear"/>
            <w:vAlign w:val="center"/>
          </w:tcPr>
          <w:p>
            <w:pPr>
              <w:pStyle w:val="TableContents"/>
              <w:jc w:val="start"/>
              <w:rPr/>
            </w:pPr>
            <w:r>
              <w:rPr/>
              <w:t>0.00%</w:t>
            </w:r>
          </w:p>
        </w:tc>
        <w:tc>
          <w:tcPr>
            <w:tcW w:w="1623" w:type="dxa"/>
            <w:tcBorders>
              <w:top w:val="single" w:sz="2" w:space="0" w:color="DEE2E6"/>
            </w:tcBorders>
            <w:shd w:fill="FFFFFF" w:val="clear"/>
            <w:vAlign w:val="center"/>
          </w:tcPr>
          <w:p>
            <w:pPr>
              <w:pStyle w:val="TableContents"/>
              <w:jc w:val="start"/>
              <w:rPr/>
            </w:pPr>
            <w:r>
              <w:rPr/>
              <w:t>0.00%</w:t>
            </w:r>
          </w:p>
        </w:tc>
        <w:tc>
          <w:tcPr>
            <w:tcW w:w="1445" w:type="dxa"/>
            <w:tcBorders>
              <w:top w:val="single" w:sz="2" w:space="0" w:color="DEE2E6"/>
            </w:tcBorders>
            <w:shd w:fill="FFFFFF" w:val="clear"/>
            <w:vAlign w:val="center"/>
          </w:tcPr>
          <w:p>
            <w:pPr>
              <w:pStyle w:val="TableContents"/>
              <w:jc w:val="start"/>
              <w:rPr/>
            </w:pPr>
            <w:r>
              <w:rPr/>
              <w:t>62.60%</w:t>
            </w:r>
          </w:p>
        </w:tc>
      </w:tr>
      <w:tr>
        <w:trPr/>
        <w:tc>
          <w:tcPr>
            <w:tcW w:w="3928" w:type="dxa"/>
            <w:tcBorders>
              <w:top w:val="single" w:sz="2" w:space="0" w:color="DEE2E6"/>
            </w:tcBorders>
            <w:shd w:fill="FFFFFF" w:val="clear"/>
            <w:vAlign w:val="center"/>
          </w:tcPr>
          <w:p>
            <w:pPr>
              <w:pStyle w:val="TableContents"/>
              <w:jc w:val="start"/>
              <w:rPr/>
            </w:pPr>
            <w:r>
              <w:rPr/>
              <w:t>Pre-tax Return on Net Worth</w:t>
            </w:r>
          </w:p>
        </w:tc>
        <w:tc>
          <w:tcPr>
            <w:tcW w:w="1295" w:type="dxa"/>
            <w:tcBorders>
              <w:top w:val="single" w:sz="2" w:space="0" w:color="DEE2E6"/>
            </w:tcBorders>
            <w:shd w:fill="FFFFFF" w:val="clear"/>
            <w:vAlign w:val="center"/>
          </w:tcPr>
          <w:p>
            <w:pPr>
              <w:pStyle w:val="TableContents"/>
              <w:jc w:val="start"/>
              <w:rPr/>
            </w:pPr>
            <w:r>
              <w:rPr/>
              <w:t>40.78%</w:t>
            </w:r>
          </w:p>
        </w:tc>
        <w:tc>
          <w:tcPr>
            <w:tcW w:w="1254" w:type="dxa"/>
            <w:tcBorders>
              <w:top w:val="single" w:sz="2" w:space="0" w:color="DEE2E6"/>
            </w:tcBorders>
            <w:shd w:fill="FFFFFF" w:val="clear"/>
            <w:vAlign w:val="center"/>
          </w:tcPr>
          <w:p>
            <w:pPr>
              <w:pStyle w:val="TableContents"/>
              <w:jc w:val="start"/>
              <w:rPr/>
            </w:pPr>
            <w:r>
              <w:rPr/>
              <w:t>33.51%</w:t>
            </w:r>
          </w:p>
        </w:tc>
        <w:tc>
          <w:tcPr>
            <w:tcW w:w="1623" w:type="dxa"/>
            <w:tcBorders>
              <w:top w:val="single" w:sz="2" w:space="0" w:color="DEE2E6"/>
            </w:tcBorders>
            <w:shd w:fill="FFFFFF" w:val="clear"/>
            <w:vAlign w:val="center"/>
          </w:tcPr>
          <w:p>
            <w:pPr>
              <w:pStyle w:val="TableContents"/>
              <w:jc w:val="start"/>
              <w:rPr/>
            </w:pPr>
            <w:r>
              <w:rPr/>
              <w:t>31.08%</w:t>
            </w:r>
          </w:p>
        </w:tc>
        <w:tc>
          <w:tcPr>
            <w:tcW w:w="1445" w:type="dxa"/>
            <w:tcBorders>
              <w:top w:val="single" w:sz="2" w:space="0" w:color="DEE2E6"/>
            </w:tcBorders>
            <w:shd w:fill="FFFFFF" w:val="clear"/>
            <w:vAlign w:val="center"/>
          </w:tcPr>
          <w:p>
            <w:pPr>
              <w:pStyle w:val="TableContents"/>
              <w:jc w:val="start"/>
              <w:rPr/>
            </w:pPr>
            <w:r>
              <w:rPr/>
              <w:t>3.34%</w:t>
            </w:r>
          </w:p>
        </w:tc>
      </w:tr>
      <w:tr>
        <w:trPr/>
        <w:tc>
          <w:tcPr>
            <w:tcW w:w="3928" w:type="dxa"/>
            <w:tcBorders>
              <w:top w:val="single" w:sz="2" w:space="0" w:color="DEE2E6"/>
            </w:tcBorders>
            <w:shd w:fill="FFFFFF" w:val="clear"/>
            <w:vAlign w:val="center"/>
          </w:tcPr>
          <w:p>
            <w:pPr>
              <w:pStyle w:val="TableContents"/>
              <w:jc w:val="start"/>
              <w:rPr/>
            </w:pPr>
            <w:r>
              <w:rPr/>
              <w:t>Pre-tax Return on Assets</w:t>
            </w:r>
          </w:p>
        </w:tc>
        <w:tc>
          <w:tcPr>
            <w:tcW w:w="1295" w:type="dxa"/>
            <w:tcBorders>
              <w:top w:val="single" w:sz="2" w:space="0" w:color="DEE2E6"/>
            </w:tcBorders>
            <w:shd w:fill="FFFFFF" w:val="clear"/>
            <w:vAlign w:val="center"/>
          </w:tcPr>
          <w:p>
            <w:pPr>
              <w:pStyle w:val="TableContents"/>
              <w:jc w:val="start"/>
              <w:rPr/>
            </w:pPr>
            <w:r>
              <w:rPr/>
              <w:t>40.78%</w:t>
            </w:r>
          </w:p>
        </w:tc>
        <w:tc>
          <w:tcPr>
            <w:tcW w:w="1254" w:type="dxa"/>
            <w:tcBorders>
              <w:top w:val="single" w:sz="2" w:space="0" w:color="DEE2E6"/>
            </w:tcBorders>
            <w:shd w:fill="FFFFFF" w:val="clear"/>
            <w:vAlign w:val="center"/>
          </w:tcPr>
          <w:p>
            <w:pPr>
              <w:pStyle w:val="TableContents"/>
              <w:jc w:val="start"/>
              <w:rPr/>
            </w:pPr>
            <w:r>
              <w:rPr/>
              <w:t>33.51%</w:t>
            </w:r>
          </w:p>
        </w:tc>
        <w:tc>
          <w:tcPr>
            <w:tcW w:w="1623" w:type="dxa"/>
            <w:tcBorders>
              <w:top w:val="single" w:sz="2" w:space="0" w:color="DEE2E6"/>
            </w:tcBorders>
            <w:shd w:fill="FFFFFF" w:val="clear"/>
            <w:vAlign w:val="center"/>
          </w:tcPr>
          <w:p>
            <w:pPr>
              <w:pStyle w:val="TableContents"/>
              <w:jc w:val="start"/>
              <w:rPr/>
            </w:pPr>
            <w:r>
              <w:rPr/>
              <w:t>31.08%</w:t>
            </w:r>
          </w:p>
        </w:tc>
        <w:tc>
          <w:tcPr>
            <w:tcW w:w="1445" w:type="dxa"/>
            <w:tcBorders>
              <w:top w:val="single" w:sz="2" w:space="0" w:color="DEE2E6"/>
            </w:tcBorders>
            <w:shd w:fill="FFFFFF" w:val="clear"/>
            <w:vAlign w:val="center"/>
          </w:tcPr>
          <w:p>
            <w:pPr>
              <w:pStyle w:val="TableContents"/>
              <w:jc w:val="start"/>
              <w:rPr/>
            </w:pPr>
            <w:r>
              <w:rPr/>
              <w:t>8.94%</w:t>
            </w:r>
          </w:p>
        </w:tc>
      </w:tr>
      <w:tr>
        <w:trPr/>
        <w:tc>
          <w:tcPr>
            <w:tcW w:w="3928" w:type="dxa"/>
            <w:tcBorders>
              <w:top w:val="single" w:sz="2" w:space="0" w:color="DEE2E6"/>
            </w:tcBorders>
            <w:shd w:fill="FFFFFF" w:val="clear"/>
            <w:vAlign w:val="center"/>
          </w:tcPr>
          <w:p>
            <w:pPr>
              <w:pStyle w:val="TableContents"/>
              <w:rPr>
                <w:sz w:val="4"/>
                <w:szCs w:val="4"/>
              </w:rPr>
            </w:pPr>
            <w:r>
              <w:rPr>
                <w:sz w:val="4"/>
                <w:szCs w:val="4"/>
              </w:rPr>
            </w:r>
          </w:p>
        </w:tc>
        <w:tc>
          <w:tcPr>
            <w:tcW w:w="1295" w:type="dxa"/>
            <w:tcBorders>
              <w:top w:val="single" w:sz="2" w:space="0" w:color="DEE2E6"/>
            </w:tcBorders>
            <w:shd w:fill="FFFFFF" w:val="clear"/>
            <w:vAlign w:val="center"/>
          </w:tcPr>
          <w:p>
            <w:pPr>
              <w:pStyle w:val="TableContents"/>
              <w:rPr>
                <w:sz w:val="4"/>
                <w:szCs w:val="4"/>
              </w:rPr>
            </w:pPr>
            <w:r>
              <w:rPr>
                <w:sz w:val="4"/>
                <w:szCs w:val="4"/>
              </w:rPr>
            </w:r>
          </w:p>
        </w:tc>
        <w:tc>
          <w:tcPr>
            <w:tcW w:w="1254" w:type="dxa"/>
            <w:tcBorders>
              <w:top w:val="single" w:sz="2" w:space="0" w:color="DEE2E6"/>
            </w:tcBorders>
            <w:shd w:fill="FFFFFF" w:val="clear"/>
            <w:vAlign w:val="center"/>
          </w:tcPr>
          <w:p>
            <w:pPr>
              <w:pStyle w:val="TableContents"/>
              <w:rPr>
                <w:sz w:val="4"/>
                <w:szCs w:val="4"/>
              </w:rPr>
            </w:pPr>
            <w:r>
              <w:rPr>
                <w:sz w:val="4"/>
                <w:szCs w:val="4"/>
              </w:rPr>
            </w:r>
          </w:p>
        </w:tc>
        <w:tc>
          <w:tcPr>
            <w:tcW w:w="1623" w:type="dxa"/>
            <w:tcBorders>
              <w:top w:val="single" w:sz="2" w:space="0" w:color="DEE2E6"/>
            </w:tcBorders>
            <w:shd w:fill="FFFFFF" w:val="clear"/>
            <w:vAlign w:val="center"/>
          </w:tcPr>
          <w:p>
            <w:pPr>
              <w:pStyle w:val="TableContents"/>
              <w:rPr>
                <w:sz w:val="4"/>
                <w:szCs w:val="4"/>
              </w:rPr>
            </w:pPr>
            <w:r>
              <w:rPr>
                <w:sz w:val="4"/>
                <w:szCs w:val="4"/>
              </w:rPr>
            </w:r>
          </w:p>
        </w:tc>
        <w:tc>
          <w:tcPr>
            <w:tcW w:w="1445" w:type="dxa"/>
            <w:tcBorders>
              <w:top w:val="single" w:sz="2" w:space="0" w:color="DEE2E6"/>
            </w:tcBorders>
            <w:shd w:fill="FFFFFF" w:val="clear"/>
            <w:vAlign w:val="center"/>
          </w:tcPr>
          <w:p>
            <w:pPr>
              <w:pStyle w:val="TableContents"/>
              <w:rPr>
                <w:sz w:val="4"/>
                <w:szCs w:val="4"/>
              </w:rPr>
            </w:pPr>
            <w:r>
              <w:rPr>
                <w:sz w:val="4"/>
                <w:szCs w:val="4"/>
              </w:rPr>
            </w:r>
          </w:p>
        </w:tc>
      </w:tr>
      <w:tr>
        <w:trPr/>
        <w:tc>
          <w:tcPr>
            <w:tcW w:w="3928" w:type="dxa"/>
            <w:tcBorders>
              <w:top w:val="single" w:sz="2" w:space="0" w:color="DEE2E6"/>
            </w:tcBorders>
            <w:shd w:fill="FFFFFF" w:val="clear"/>
            <w:vAlign w:val="center"/>
          </w:tcPr>
          <w:p>
            <w:pPr>
              <w:pStyle w:val="TableContents"/>
              <w:jc w:val="start"/>
              <w:rPr>
                <w:b/>
                <w:b/>
                <w:bCs/>
              </w:rPr>
            </w:pPr>
            <w:r>
              <w:rPr>
                <w:b/>
                <w:bCs/>
              </w:rPr>
              <w:t>Additional Ratios</w:t>
            </w:r>
          </w:p>
        </w:tc>
        <w:tc>
          <w:tcPr>
            <w:tcW w:w="1295" w:type="dxa"/>
            <w:tcBorders>
              <w:top w:val="single" w:sz="2" w:space="0" w:color="DEE2E6"/>
            </w:tcBorders>
            <w:shd w:fill="FFFFFF" w:val="clear"/>
            <w:vAlign w:val="center"/>
          </w:tcPr>
          <w:p>
            <w:pPr>
              <w:pStyle w:val="TableContents"/>
              <w:jc w:val="end"/>
              <w:rPr>
                <w:b/>
                <w:b/>
                <w:bCs/>
              </w:rPr>
            </w:pPr>
            <w:r>
              <w:rPr>
                <w:b/>
                <w:bCs/>
              </w:rPr>
              <w:t>Year 1</w:t>
            </w:r>
          </w:p>
        </w:tc>
        <w:tc>
          <w:tcPr>
            <w:tcW w:w="1254" w:type="dxa"/>
            <w:tcBorders>
              <w:top w:val="single" w:sz="2" w:space="0" w:color="DEE2E6"/>
            </w:tcBorders>
            <w:shd w:fill="FFFFFF" w:val="clear"/>
            <w:vAlign w:val="center"/>
          </w:tcPr>
          <w:p>
            <w:pPr>
              <w:pStyle w:val="TableContents"/>
              <w:jc w:val="end"/>
              <w:rPr>
                <w:b/>
                <w:b/>
                <w:bCs/>
              </w:rPr>
            </w:pPr>
            <w:r>
              <w:rPr>
                <w:b/>
                <w:bCs/>
              </w:rPr>
              <w:t>Year 2</w:t>
            </w:r>
          </w:p>
        </w:tc>
        <w:tc>
          <w:tcPr>
            <w:tcW w:w="1623" w:type="dxa"/>
            <w:tcBorders>
              <w:top w:val="single" w:sz="2" w:space="0" w:color="DEE2E6"/>
            </w:tcBorders>
            <w:shd w:fill="FFFFFF" w:val="clear"/>
            <w:vAlign w:val="center"/>
          </w:tcPr>
          <w:p>
            <w:pPr>
              <w:pStyle w:val="TableContents"/>
              <w:jc w:val="end"/>
              <w:rPr>
                <w:b/>
                <w:b/>
                <w:bCs/>
              </w:rPr>
            </w:pPr>
            <w:r>
              <w:rPr>
                <w:b/>
                <w:bCs/>
              </w:rPr>
              <w:t>Year 3</w:t>
            </w:r>
          </w:p>
        </w:tc>
        <w:tc>
          <w:tcPr>
            <w:tcW w:w="1445" w:type="dxa"/>
            <w:tcBorders>
              <w:top w:val="single" w:sz="2" w:space="0" w:color="DEE2E6"/>
            </w:tcBorders>
            <w:shd w:fill="FFFFFF" w:val="clear"/>
            <w:vAlign w:val="center"/>
          </w:tcPr>
          <w:p>
            <w:pPr>
              <w:pStyle w:val="TableContents"/>
              <w:rPr>
                <w:b/>
                <w:b/>
                <w:bCs/>
                <w:sz w:val="4"/>
                <w:szCs w:val="4"/>
              </w:rPr>
            </w:pPr>
            <w:r>
              <w:rPr>
                <w:b/>
                <w:bCs/>
                <w:sz w:val="4"/>
                <w:szCs w:val="4"/>
              </w:rPr>
            </w:r>
          </w:p>
        </w:tc>
      </w:tr>
      <w:tr>
        <w:trPr/>
        <w:tc>
          <w:tcPr>
            <w:tcW w:w="3928" w:type="dxa"/>
            <w:tcBorders>
              <w:top w:val="single" w:sz="2" w:space="0" w:color="DEE2E6"/>
            </w:tcBorders>
            <w:shd w:fill="FFFFFF" w:val="clear"/>
            <w:vAlign w:val="center"/>
          </w:tcPr>
          <w:p>
            <w:pPr>
              <w:pStyle w:val="TableContents"/>
              <w:jc w:val="start"/>
              <w:rPr/>
            </w:pPr>
            <w:r>
              <w:rPr/>
              <w:t>Net Profit Margin</w:t>
            </w:r>
          </w:p>
        </w:tc>
        <w:tc>
          <w:tcPr>
            <w:tcW w:w="1295" w:type="dxa"/>
            <w:tcBorders>
              <w:top w:val="single" w:sz="2" w:space="0" w:color="DEE2E6"/>
            </w:tcBorders>
            <w:shd w:fill="FFFFFF" w:val="clear"/>
            <w:vAlign w:val="center"/>
          </w:tcPr>
          <w:p>
            <w:pPr>
              <w:pStyle w:val="TableContents"/>
              <w:jc w:val="start"/>
              <w:rPr/>
            </w:pPr>
            <w:r>
              <w:rPr/>
              <w:t>18.08%</w:t>
            </w:r>
          </w:p>
        </w:tc>
        <w:tc>
          <w:tcPr>
            <w:tcW w:w="1254" w:type="dxa"/>
            <w:tcBorders>
              <w:top w:val="single" w:sz="2" w:space="0" w:color="DEE2E6"/>
            </w:tcBorders>
            <w:shd w:fill="FFFFFF" w:val="clear"/>
            <w:vAlign w:val="center"/>
          </w:tcPr>
          <w:p>
            <w:pPr>
              <w:pStyle w:val="TableContents"/>
              <w:jc w:val="start"/>
              <w:rPr/>
            </w:pPr>
            <w:r>
              <w:rPr/>
              <w:t>18.05%</w:t>
            </w:r>
          </w:p>
        </w:tc>
        <w:tc>
          <w:tcPr>
            <w:tcW w:w="1623" w:type="dxa"/>
            <w:tcBorders>
              <w:top w:val="single" w:sz="2" w:space="0" w:color="DEE2E6"/>
            </w:tcBorders>
            <w:shd w:fill="FFFFFF" w:val="clear"/>
            <w:vAlign w:val="center"/>
          </w:tcPr>
          <w:p>
            <w:pPr>
              <w:pStyle w:val="TableContents"/>
              <w:jc w:val="start"/>
              <w:rPr/>
            </w:pPr>
            <w:r>
              <w:rPr/>
              <w:t>19.82%</w:t>
            </w:r>
          </w:p>
        </w:tc>
        <w:tc>
          <w:tcPr>
            <w:tcW w:w="1445" w:type="dxa"/>
            <w:tcBorders>
              <w:top w:val="single" w:sz="2" w:space="0" w:color="DEE2E6"/>
            </w:tcBorders>
            <w:shd w:fill="FFFFFF" w:val="clear"/>
            <w:vAlign w:val="center"/>
          </w:tcPr>
          <w:p>
            <w:pPr>
              <w:pStyle w:val="TableContents"/>
              <w:jc w:val="end"/>
              <w:rPr/>
            </w:pPr>
            <w:r>
              <w:rPr/>
              <w:t>n.a</w:t>
            </w:r>
          </w:p>
        </w:tc>
      </w:tr>
      <w:tr>
        <w:trPr/>
        <w:tc>
          <w:tcPr>
            <w:tcW w:w="3928" w:type="dxa"/>
            <w:tcBorders>
              <w:top w:val="single" w:sz="2" w:space="0" w:color="DEE2E6"/>
            </w:tcBorders>
            <w:shd w:fill="FFFFFF" w:val="clear"/>
            <w:vAlign w:val="center"/>
          </w:tcPr>
          <w:p>
            <w:pPr>
              <w:pStyle w:val="TableContents"/>
              <w:jc w:val="start"/>
              <w:rPr/>
            </w:pPr>
            <w:r>
              <w:rPr/>
              <w:t>Return on Equity</w:t>
            </w:r>
          </w:p>
        </w:tc>
        <w:tc>
          <w:tcPr>
            <w:tcW w:w="1295" w:type="dxa"/>
            <w:tcBorders>
              <w:top w:val="single" w:sz="2" w:space="0" w:color="DEE2E6"/>
            </w:tcBorders>
            <w:shd w:fill="FFFFFF" w:val="clear"/>
            <w:vAlign w:val="center"/>
          </w:tcPr>
          <w:p>
            <w:pPr>
              <w:pStyle w:val="TableContents"/>
              <w:jc w:val="start"/>
              <w:rPr/>
            </w:pPr>
            <w:r>
              <w:rPr/>
              <w:t>28.55%</w:t>
            </w:r>
          </w:p>
        </w:tc>
        <w:tc>
          <w:tcPr>
            <w:tcW w:w="1254" w:type="dxa"/>
            <w:tcBorders>
              <w:top w:val="single" w:sz="2" w:space="0" w:color="DEE2E6"/>
            </w:tcBorders>
            <w:shd w:fill="FFFFFF" w:val="clear"/>
            <w:vAlign w:val="center"/>
          </w:tcPr>
          <w:p>
            <w:pPr>
              <w:pStyle w:val="TableContents"/>
              <w:jc w:val="start"/>
              <w:rPr/>
            </w:pPr>
            <w:r>
              <w:rPr/>
              <w:t>23.46%</w:t>
            </w:r>
          </w:p>
        </w:tc>
        <w:tc>
          <w:tcPr>
            <w:tcW w:w="1623" w:type="dxa"/>
            <w:tcBorders>
              <w:top w:val="single" w:sz="2" w:space="0" w:color="DEE2E6"/>
            </w:tcBorders>
            <w:shd w:fill="FFFFFF" w:val="clear"/>
            <w:vAlign w:val="center"/>
          </w:tcPr>
          <w:p>
            <w:pPr>
              <w:pStyle w:val="TableContents"/>
              <w:jc w:val="start"/>
              <w:rPr/>
            </w:pPr>
            <w:r>
              <w:rPr/>
              <w:t>21.76%</w:t>
            </w:r>
          </w:p>
        </w:tc>
        <w:tc>
          <w:tcPr>
            <w:tcW w:w="1445" w:type="dxa"/>
            <w:tcBorders>
              <w:top w:val="single" w:sz="2" w:space="0" w:color="DEE2E6"/>
            </w:tcBorders>
            <w:shd w:fill="FFFFFF" w:val="clear"/>
            <w:vAlign w:val="center"/>
          </w:tcPr>
          <w:p>
            <w:pPr>
              <w:pStyle w:val="TableContents"/>
              <w:jc w:val="end"/>
              <w:rPr/>
            </w:pPr>
            <w:r>
              <w:rPr/>
              <w:t>n.a</w:t>
            </w:r>
          </w:p>
        </w:tc>
      </w:tr>
      <w:tr>
        <w:trPr/>
        <w:tc>
          <w:tcPr>
            <w:tcW w:w="3928" w:type="dxa"/>
            <w:tcBorders>
              <w:top w:val="single" w:sz="2" w:space="0" w:color="DEE2E6"/>
            </w:tcBorders>
            <w:shd w:fill="FFFFFF" w:val="clear"/>
            <w:vAlign w:val="center"/>
          </w:tcPr>
          <w:p>
            <w:pPr>
              <w:pStyle w:val="TableContents"/>
              <w:rPr>
                <w:sz w:val="4"/>
                <w:szCs w:val="4"/>
              </w:rPr>
            </w:pPr>
            <w:r>
              <w:rPr>
                <w:sz w:val="4"/>
                <w:szCs w:val="4"/>
              </w:rPr>
            </w:r>
          </w:p>
        </w:tc>
        <w:tc>
          <w:tcPr>
            <w:tcW w:w="1295" w:type="dxa"/>
            <w:tcBorders>
              <w:top w:val="single" w:sz="2" w:space="0" w:color="DEE2E6"/>
            </w:tcBorders>
            <w:shd w:fill="FFFFFF" w:val="clear"/>
            <w:vAlign w:val="center"/>
          </w:tcPr>
          <w:p>
            <w:pPr>
              <w:pStyle w:val="TableContents"/>
              <w:rPr>
                <w:sz w:val="4"/>
                <w:szCs w:val="4"/>
              </w:rPr>
            </w:pPr>
            <w:r>
              <w:rPr>
                <w:sz w:val="4"/>
                <w:szCs w:val="4"/>
              </w:rPr>
            </w:r>
          </w:p>
        </w:tc>
        <w:tc>
          <w:tcPr>
            <w:tcW w:w="1254" w:type="dxa"/>
            <w:tcBorders>
              <w:top w:val="single" w:sz="2" w:space="0" w:color="DEE2E6"/>
            </w:tcBorders>
            <w:shd w:fill="FFFFFF" w:val="clear"/>
            <w:vAlign w:val="center"/>
          </w:tcPr>
          <w:p>
            <w:pPr>
              <w:pStyle w:val="TableContents"/>
              <w:rPr>
                <w:sz w:val="4"/>
                <w:szCs w:val="4"/>
              </w:rPr>
            </w:pPr>
            <w:r>
              <w:rPr>
                <w:sz w:val="4"/>
                <w:szCs w:val="4"/>
              </w:rPr>
            </w:r>
          </w:p>
        </w:tc>
        <w:tc>
          <w:tcPr>
            <w:tcW w:w="1623" w:type="dxa"/>
            <w:tcBorders>
              <w:top w:val="single" w:sz="2" w:space="0" w:color="DEE2E6"/>
            </w:tcBorders>
            <w:shd w:fill="FFFFFF" w:val="clear"/>
            <w:vAlign w:val="center"/>
          </w:tcPr>
          <w:p>
            <w:pPr>
              <w:pStyle w:val="TableContents"/>
              <w:rPr>
                <w:sz w:val="4"/>
                <w:szCs w:val="4"/>
              </w:rPr>
            </w:pPr>
            <w:r>
              <w:rPr>
                <w:sz w:val="4"/>
                <w:szCs w:val="4"/>
              </w:rPr>
            </w:r>
          </w:p>
        </w:tc>
        <w:tc>
          <w:tcPr>
            <w:tcW w:w="1445" w:type="dxa"/>
            <w:tcBorders>
              <w:top w:val="single" w:sz="2" w:space="0" w:color="DEE2E6"/>
            </w:tcBorders>
            <w:shd w:fill="FFFFFF" w:val="clear"/>
            <w:vAlign w:val="center"/>
          </w:tcPr>
          <w:p>
            <w:pPr>
              <w:pStyle w:val="TableContents"/>
              <w:rPr>
                <w:sz w:val="4"/>
                <w:szCs w:val="4"/>
              </w:rPr>
            </w:pPr>
            <w:r>
              <w:rPr>
                <w:sz w:val="4"/>
                <w:szCs w:val="4"/>
              </w:rPr>
            </w:r>
          </w:p>
        </w:tc>
      </w:tr>
      <w:tr>
        <w:trPr/>
        <w:tc>
          <w:tcPr>
            <w:tcW w:w="3928" w:type="dxa"/>
            <w:tcBorders>
              <w:top w:val="single" w:sz="2" w:space="0" w:color="DEE2E6"/>
            </w:tcBorders>
            <w:shd w:fill="FFFFFF" w:val="clear"/>
            <w:vAlign w:val="center"/>
          </w:tcPr>
          <w:p>
            <w:pPr>
              <w:pStyle w:val="TableContents"/>
              <w:jc w:val="start"/>
              <w:rPr>
                <w:b/>
                <w:b/>
                <w:bCs/>
              </w:rPr>
            </w:pPr>
            <w:r>
              <w:rPr>
                <w:b/>
                <w:bCs/>
              </w:rPr>
              <w:t>Activity Ratios</w:t>
            </w:r>
          </w:p>
        </w:tc>
        <w:tc>
          <w:tcPr>
            <w:tcW w:w="1295" w:type="dxa"/>
            <w:tcBorders>
              <w:top w:val="single" w:sz="2" w:space="0" w:color="DEE2E6"/>
            </w:tcBorders>
            <w:shd w:fill="FFFFFF" w:val="clear"/>
            <w:vAlign w:val="center"/>
          </w:tcPr>
          <w:p>
            <w:pPr>
              <w:pStyle w:val="TableContents"/>
              <w:rPr>
                <w:b/>
                <w:b/>
                <w:bCs/>
                <w:sz w:val="4"/>
                <w:szCs w:val="4"/>
              </w:rPr>
            </w:pPr>
            <w:r>
              <w:rPr>
                <w:b/>
                <w:bCs/>
                <w:sz w:val="4"/>
                <w:szCs w:val="4"/>
              </w:rPr>
            </w:r>
          </w:p>
        </w:tc>
        <w:tc>
          <w:tcPr>
            <w:tcW w:w="1254" w:type="dxa"/>
            <w:tcBorders>
              <w:top w:val="single" w:sz="2" w:space="0" w:color="DEE2E6"/>
            </w:tcBorders>
            <w:shd w:fill="FFFFFF" w:val="clear"/>
            <w:vAlign w:val="center"/>
          </w:tcPr>
          <w:p>
            <w:pPr>
              <w:pStyle w:val="TableContents"/>
              <w:rPr>
                <w:b/>
                <w:b/>
                <w:bCs/>
                <w:sz w:val="4"/>
                <w:szCs w:val="4"/>
              </w:rPr>
            </w:pPr>
            <w:r>
              <w:rPr>
                <w:b/>
                <w:bCs/>
                <w:sz w:val="4"/>
                <w:szCs w:val="4"/>
              </w:rPr>
            </w:r>
          </w:p>
        </w:tc>
        <w:tc>
          <w:tcPr>
            <w:tcW w:w="1623" w:type="dxa"/>
            <w:tcBorders>
              <w:top w:val="single" w:sz="2" w:space="0" w:color="DEE2E6"/>
            </w:tcBorders>
            <w:shd w:fill="FFFFFF" w:val="clear"/>
            <w:vAlign w:val="center"/>
          </w:tcPr>
          <w:p>
            <w:pPr>
              <w:pStyle w:val="TableContents"/>
              <w:rPr>
                <w:b/>
                <w:b/>
                <w:bCs/>
                <w:sz w:val="4"/>
                <w:szCs w:val="4"/>
              </w:rPr>
            </w:pPr>
            <w:r>
              <w:rPr>
                <w:b/>
                <w:bCs/>
                <w:sz w:val="4"/>
                <w:szCs w:val="4"/>
              </w:rPr>
            </w:r>
          </w:p>
        </w:tc>
        <w:tc>
          <w:tcPr>
            <w:tcW w:w="1445" w:type="dxa"/>
            <w:tcBorders>
              <w:top w:val="single" w:sz="2" w:space="0" w:color="DEE2E6"/>
            </w:tcBorders>
            <w:shd w:fill="FFFFFF" w:val="clear"/>
            <w:vAlign w:val="center"/>
          </w:tcPr>
          <w:p>
            <w:pPr>
              <w:pStyle w:val="TableContents"/>
              <w:rPr>
                <w:b/>
                <w:b/>
                <w:bCs/>
                <w:sz w:val="4"/>
                <w:szCs w:val="4"/>
              </w:rPr>
            </w:pPr>
            <w:r>
              <w:rPr>
                <w:b/>
                <w:bCs/>
                <w:sz w:val="4"/>
                <w:szCs w:val="4"/>
              </w:rPr>
            </w:r>
          </w:p>
        </w:tc>
      </w:tr>
      <w:tr>
        <w:trPr/>
        <w:tc>
          <w:tcPr>
            <w:tcW w:w="3928" w:type="dxa"/>
            <w:tcBorders>
              <w:top w:val="single" w:sz="2" w:space="0" w:color="DEE2E6"/>
            </w:tcBorders>
            <w:shd w:fill="FFFFFF" w:val="clear"/>
            <w:vAlign w:val="center"/>
          </w:tcPr>
          <w:p>
            <w:pPr>
              <w:pStyle w:val="TableContents"/>
              <w:jc w:val="start"/>
              <w:rPr/>
            </w:pPr>
            <w:r>
              <w:rPr/>
              <w:t>Accounts Payable Turnover</w:t>
            </w:r>
          </w:p>
        </w:tc>
        <w:tc>
          <w:tcPr>
            <w:tcW w:w="1295" w:type="dxa"/>
            <w:tcBorders>
              <w:top w:val="single" w:sz="2" w:space="0" w:color="DEE2E6"/>
            </w:tcBorders>
            <w:shd w:fill="FFFFFF" w:val="clear"/>
            <w:vAlign w:val="center"/>
          </w:tcPr>
          <w:p>
            <w:pPr>
              <w:pStyle w:val="TableContents"/>
              <w:jc w:val="start"/>
              <w:rPr/>
            </w:pPr>
            <w:r>
              <w:rPr/>
              <w:t>8.87</w:t>
            </w:r>
          </w:p>
        </w:tc>
        <w:tc>
          <w:tcPr>
            <w:tcW w:w="1254" w:type="dxa"/>
            <w:tcBorders>
              <w:top w:val="single" w:sz="2" w:space="0" w:color="DEE2E6"/>
            </w:tcBorders>
            <w:shd w:fill="FFFFFF" w:val="clear"/>
            <w:vAlign w:val="center"/>
          </w:tcPr>
          <w:p>
            <w:pPr>
              <w:pStyle w:val="TableContents"/>
              <w:jc w:val="start"/>
              <w:rPr/>
            </w:pPr>
            <w:r>
              <w:rPr/>
              <w:t>12.17</w:t>
            </w:r>
          </w:p>
        </w:tc>
        <w:tc>
          <w:tcPr>
            <w:tcW w:w="1623" w:type="dxa"/>
            <w:tcBorders>
              <w:top w:val="single" w:sz="2" w:space="0" w:color="DEE2E6"/>
            </w:tcBorders>
            <w:shd w:fill="FFFFFF" w:val="clear"/>
            <w:vAlign w:val="center"/>
          </w:tcPr>
          <w:p>
            <w:pPr>
              <w:pStyle w:val="TableContents"/>
              <w:jc w:val="start"/>
              <w:rPr/>
            </w:pPr>
            <w:r>
              <w:rPr/>
              <w:t>12.17</w:t>
            </w:r>
          </w:p>
        </w:tc>
        <w:tc>
          <w:tcPr>
            <w:tcW w:w="1445" w:type="dxa"/>
            <w:tcBorders>
              <w:top w:val="single" w:sz="2" w:space="0" w:color="DEE2E6"/>
            </w:tcBorders>
            <w:shd w:fill="FFFFFF" w:val="clear"/>
            <w:vAlign w:val="center"/>
          </w:tcPr>
          <w:p>
            <w:pPr>
              <w:pStyle w:val="TableContents"/>
              <w:jc w:val="end"/>
              <w:rPr/>
            </w:pPr>
            <w:r>
              <w:rPr/>
              <w:t>n.a</w:t>
            </w:r>
          </w:p>
        </w:tc>
      </w:tr>
      <w:tr>
        <w:trPr/>
        <w:tc>
          <w:tcPr>
            <w:tcW w:w="3928" w:type="dxa"/>
            <w:tcBorders>
              <w:top w:val="single" w:sz="2" w:space="0" w:color="DEE2E6"/>
            </w:tcBorders>
            <w:shd w:fill="FFFFFF" w:val="clear"/>
            <w:vAlign w:val="center"/>
          </w:tcPr>
          <w:p>
            <w:pPr>
              <w:pStyle w:val="TableContents"/>
              <w:jc w:val="start"/>
              <w:rPr/>
            </w:pPr>
            <w:r>
              <w:rPr/>
              <w:t>Total Asset Turnover</w:t>
            </w:r>
          </w:p>
        </w:tc>
        <w:tc>
          <w:tcPr>
            <w:tcW w:w="1295" w:type="dxa"/>
            <w:tcBorders>
              <w:top w:val="single" w:sz="2" w:space="0" w:color="DEE2E6"/>
            </w:tcBorders>
            <w:shd w:fill="FFFFFF" w:val="clear"/>
            <w:vAlign w:val="center"/>
          </w:tcPr>
          <w:p>
            <w:pPr>
              <w:pStyle w:val="TableContents"/>
              <w:jc w:val="start"/>
              <w:rPr/>
            </w:pPr>
            <w:r>
              <w:rPr/>
              <w:t>1.58</w:t>
            </w:r>
          </w:p>
        </w:tc>
        <w:tc>
          <w:tcPr>
            <w:tcW w:w="1254" w:type="dxa"/>
            <w:tcBorders>
              <w:top w:val="single" w:sz="2" w:space="0" w:color="DEE2E6"/>
            </w:tcBorders>
            <w:shd w:fill="FFFFFF" w:val="clear"/>
            <w:vAlign w:val="center"/>
          </w:tcPr>
          <w:p>
            <w:pPr>
              <w:pStyle w:val="TableContents"/>
              <w:jc w:val="start"/>
              <w:rPr/>
            </w:pPr>
            <w:r>
              <w:rPr/>
              <w:t>1.30</w:t>
            </w:r>
          </w:p>
        </w:tc>
        <w:tc>
          <w:tcPr>
            <w:tcW w:w="1623" w:type="dxa"/>
            <w:tcBorders>
              <w:top w:val="single" w:sz="2" w:space="0" w:color="DEE2E6"/>
            </w:tcBorders>
            <w:shd w:fill="FFFFFF" w:val="clear"/>
            <w:vAlign w:val="center"/>
          </w:tcPr>
          <w:p>
            <w:pPr>
              <w:pStyle w:val="TableContents"/>
              <w:jc w:val="start"/>
              <w:rPr/>
            </w:pPr>
            <w:r>
              <w:rPr/>
              <w:t>1.10</w:t>
            </w:r>
          </w:p>
        </w:tc>
        <w:tc>
          <w:tcPr>
            <w:tcW w:w="1445" w:type="dxa"/>
            <w:tcBorders>
              <w:top w:val="single" w:sz="2" w:space="0" w:color="DEE2E6"/>
            </w:tcBorders>
            <w:shd w:fill="FFFFFF" w:val="clear"/>
            <w:vAlign w:val="center"/>
          </w:tcPr>
          <w:p>
            <w:pPr>
              <w:pStyle w:val="TableContents"/>
              <w:jc w:val="end"/>
              <w:rPr/>
            </w:pPr>
            <w:r>
              <w:rPr/>
              <w:t>n.a</w:t>
            </w:r>
          </w:p>
        </w:tc>
      </w:tr>
      <w:tr>
        <w:trPr/>
        <w:tc>
          <w:tcPr>
            <w:tcW w:w="3928" w:type="dxa"/>
            <w:tcBorders>
              <w:top w:val="single" w:sz="2" w:space="0" w:color="DEE2E6"/>
            </w:tcBorders>
            <w:shd w:fill="FFFFFF" w:val="clear"/>
            <w:vAlign w:val="center"/>
          </w:tcPr>
          <w:p>
            <w:pPr>
              <w:pStyle w:val="TableContents"/>
              <w:rPr>
                <w:sz w:val="4"/>
                <w:szCs w:val="4"/>
              </w:rPr>
            </w:pPr>
            <w:r>
              <w:rPr>
                <w:sz w:val="4"/>
                <w:szCs w:val="4"/>
              </w:rPr>
            </w:r>
          </w:p>
        </w:tc>
        <w:tc>
          <w:tcPr>
            <w:tcW w:w="1295" w:type="dxa"/>
            <w:tcBorders>
              <w:top w:val="single" w:sz="2" w:space="0" w:color="DEE2E6"/>
            </w:tcBorders>
            <w:shd w:fill="FFFFFF" w:val="clear"/>
            <w:vAlign w:val="center"/>
          </w:tcPr>
          <w:p>
            <w:pPr>
              <w:pStyle w:val="TableContents"/>
              <w:rPr>
                <w:sz w:val="4"/>
                <w:szCs w:val="4"/>
              </w:rPr>
            </w:pPr>
            <w:r>
              <w:rPr>
                <w:sz w:val="4"/>
                <w:szCs w:val="4"/>
              </w:rPr>
            </w:r>
          </w:p>
        </w:tc>
        <w:tc>
          <w:tcPr>
            <w:tcW w:w="1254" w:type="dxa"/>
            <w:tcBorders>
              <w:top w:val="single" w:sz="2" w:space="0" w:color="DEE2E6"/>
            </w:tcBorders>
            <w:shd w:fill="FFFFFF" w:val="clear"/>
            <w:vAlign w:val="center"/>
          </w:tcPr>
          <w:p>
            <w:pPr>
              <w:pStyle w:val="TableContents"/>
              <w:rPr>
                <w:sz w:val="4"/>
                <w:szCs w:val="4"/>
              </w:rPr>
            </w:pPr>
            <w:r>
              <w:rPr>
                <w:sz w:val="4"/>
                <w:szCs w:val="4"/>
              </w:rPr>
            </w:r>
          </w:p>
        </w:tc>
        <w:tc>
          <w:tcPr>
            <w:tcW w:w="1623" w:type="dxa"/>
            <w:tcBorders>
              <w:top w:val="single" w:sz="2" w:space="0" w:color="DEE2E6"/>
            </w:tcBorders>
            <w:shd w:fill="FFFFFF" w:val="clear"/>
            <w:vAlign w:val="center"/>
          </w:tcPr>
          <w:p>
            <w:pPr>
              <w:pStyle w:val="TableContents"/>
              <w:rPr>
                <w:sz w:val="4"/>
                <w:szCs w:val="4"/>
              </w:rPr>
            </w:pPr>
            <w:r>
              <w:rPr>
                <w:sz w:val="4"/>
                <w:szCs w:val="4"/>
              </w:rPr>
            </w:r>
          </w:p>
        </w:tc>
        <w:tc>
          <w:tcPr>
            <w:tcW w:w="1445" w:type="dxa"/>
            <w:tcBorders>
              <w:top w:val="single" w:sz="2" w:space="0" w:color="DEE2E6"/>
            </w:tcBorders>
            <w:shd w:fill="FFFFFF" w:val="clear"/>
            <w:vAlign w:val="center"/>
          </w:tcPr>
          <w:p>
            <w:pPr>
              <w:pStyle w:val="TableContents"/>
              <w:rPr>
                <w:sz w:val="4"/>
                <w:szCs w:val="4"/>
              </w:rPr>
            </w:pPr>
            <w:r>
              <w:rPr>
                <w:sz w:val="4"/>
                <w:szCs w:val="4"/>
              </w:rPr>
            </w:r>
          </w:p>
        </w:tc>
      </w:tr>
      <w:tr>
        <w:trPr/>
        <w:tc>
          <w:tcPr>
            <w:tcW w:w="3928" w:type="dxa"/>
            <w:tcBorders>
              <w:top w:val="single" w:sz="2" w:space="0" w:color="DEE2E6"/>
            </w:tcBorders>
            <w:shd w:fill="FFFFFF" w:val="clear"/>
            <w:vAlign w:val="center"/>
          </w:tcPr>
          <w:p>
            <w:pPr>
              <w:pStyle w:val="TableContents"/>
              <w:jc w:val="start"/>
              <w:rPr>
                <w:b/>
                <w:b/>
                <w:bCs/>
              </w:rPr>
            </w:pPr>
            <w:r>
              <w:rPr>
                <w:b/>
                <w:bCs/>
              </w:rPr>
              <w:t>Debt Ratios</w:t>
            </w:r>
          </w:p>
        </w:tc>
        <w:tc>
          <w:tcPr>
            <w:tcW w:w="1295" w:type="dxa"/>
            <w:tcBorders>
              <w:top w:val="single" w:sz="2" w:space="0" w:color="DEE2E6"/>
            </w:tcBorders>
            <w:shd w:fill="FFFFFF" w:val="clear"/>
            <w:vAlign w:val="center"/>
          </w:tcPr>
          <w:p>
            <w:pPr>
              <w:pStyle w:val="TableContents"/>
              <w:rPr>
                <w:b/>
                <w:b/>
                <w:bCs/>
                <w:sz w:val="4"/>
                <w:szCs w:val="4"/>
              </w:rPr>
            </w:pPr>
            <w:r>
              <w:rPr>
                <w:b/>
                <w:bCs/>
                <w:sz w:val="4"/>
                <w:szCs w:val="4"/>
              </w:rPr>
            </w:r>
          </w:p>
        </w:tc>
        <w:tc>
          <w:tcPr>
            <w:tcW w:w="1254" w:type="dxa"/>
            <w:tcBorders>
              <w:top w:val="single" w:sz="2" w:space="0" w:color="DEE2E6"/>
            </w:tcBorders>
            <w:shd w:fill="FFFFFF" w:val="clear"/>
            <w:vAlign w:val="center"/>
          </w:tcPr>
          <w:p>
            <w:pPr>
              <w:pStyle w:val="TableContents"/>
              <w:rPr>
                <w:b/>
                <w:b/>
                <w:bCs/>
                <w:sz w:val="4"/>
                <w:szCs w:val="4"/>
              </w:rPr>
            </w:pPr>
            <w:r>
              <w:rPr>
                <w:b/>
                <w:bCs/>
                <w:sz w:val="4"/>
                <w:szCs w:val="4"/>
              </w:rPr>
            </w:r>
          </w:p>
        </w:tc>
        <w:tc>
          <w:tcPr>
            <w:tcW w:w="1623" w:type="dxa"/>
            <w:tcBorders>
              <w:top w:val="single" w:sz="2" w:space="0" w:color="DEE2E6"/>
            </w:tcBorders>
            <w:shd w:fill="FFFFFF" w:val="clear"/>
            <w:vAlign w:val="center"/>
          </w:tcPr>
          <w:p>
            <w:pPr>
              <w:pStyle w:val="TableContents"/>
              <w:rPr>
                <w:b/>
                <w:b/>
                <w:bCs/>
                <w:sz w:val="4"/>
                <w:szCs w:val="4"/>
              </w:rPr>
            </w:pPr>
            <w:r>
              <w:rPr>
                <w:b/>
                <w:bCs/>
                <w:sz w:val="4"/>
                <w:szCs w:val="4"/>
              </w:rPr>
            </w:r>
          </w:p>
        </w:tc>
        <w:tc>
          <w:tcPr>
            <w:tcW w:w="1445" w:type="dxa"/>
            <w:tcBorders>
              <w:top w:val="single" w:sz="2" w:space="0" w:color="DEE2E6"/>
            </w:tcBorders>
            <w:shd w:fill="FFFFFF" w:val="clear"/>
            <w:vAlign w:val="center"/>
          </w:tcPr>
          <w:p>
            <w:pPr>
              <w:pStyle w:val="TableContents"/>
              <w:rPr>
                <w:b/>
                <w:b/>
                <w:bCs/>
                <w:sz w:val="4"/>
                <w:szCs w:val="4"/>
              </w:rPr>
            </w:pPr>
            <w:r>
              <w:rPr>
                <w:b/>
                <w:bCs/>
                <w:sz w:val="4"/>
                <w:szCs w:val="4"/>
              </w:rPr>
            </w:r>
          </w:p>
        </w:tc>
      </w:tr>
      <w:tr>
        <w:trPr/>
        <w:tc>
          <w:tcPr>
            <w:tcW w:w="3928" w:type="dxa"/>
            <w:tcBorders>
              <w:top w:val="single" w:sz="2" w:space="0" w:color="DEE2E6"/>
            </w:tcBorders>
            <w:shd w:fill="FFFFFF" w:val="clear"/>
            <w:vAlign w:val="center"/>
          </w:tcPr>
          <w:p>
            <w:pPr>
              <w:pStyle w:val="TableContents"/>
              <w:jc w:val="start"/>
              <w:rPr/>
            </w:pPr>
            <w:r>
              <w:rPr/>
              <w:t>Debt to Net Worth</w:t>
            </w:r>
          </w:p>
        </w:tc>
        <w:tc>
          <w:tcPr>
            <w:tcW w:w="1295" w:type="dxa"/>
            <w:tcBorders>
              <w:top w:val="single" w:sz="2" w:space="0" w:color="DEE2E6"/>
            </w:tcBorders>
            <w:shd w:fill="FFFFFF" w:val="clear"/>
            <w:vAlign w:val="center"/>
          </w:tcPr>
          <w:p>
            <w:pPr>
              <w:pStyle w:val="TableContents"/>
              <w:jc w:val="start"/>
              <w:rPr/>
            </w:pPr>
            <w:r>
              <w:rPr/>
              <w:t>0.00</w:t>
            </w:r>
          </w:p>
        </w:tc>
        <w:tc>
          <w:tcPr>
            <w:tcW w:w="1254" w:type="dxa"/>
            <w:tcBorders>
              <w:top w:val="single" w:sz="2" w:space="0" w:color="DEE2E6"/>
            </w:tcBorders>
            <w:shd w:fill="FFFFFF" w:val="clear"/>
            <w:vAlign w:val="center"/>
          </w:tcPr>
          <w:p>
            <w:pPr>
              <w:pStyle w:val="TableContents"/>
              <w:jc w:val="start"/>
              <w:rPr/>
            </w:pPr>
            <w:r>
              <w:rPr/>
              <w:t>0.00</w:t>
            </w:r>
          </w:p>
        </w:tc>
        <w:tc>
          <w:tcPr>
            <w:tcW w:w="1623" w:type="dxa"/>
            <w:tcBorders>
              <w:top w:val="single" w:sz="2" w:space="0" w:color="DEE2E6"/>
            </w:tcBorders>
            <w:shd w:fill="FFFFFF" w:val="clear"/>
            <w:vAlign w:val="center"/>
          </w:tcPr>
          <w:p>
            <w:pPr>
              <w:pStyle w:val="TableContents"/>
              <w:jc w:val="start"/>
              <w:rPr/>
            </w:pPr>
            <w:r>
              <w:rPr/>
              <w:t>0.00</w:t>
            </w:r>
          </w:p>
        </w:tc>
        <w:tc>
          <w:tcPr>
            <w:tcW w:w="1445" w:type="dxa"/>
            <w:tcBorders>
              <w:top w:val="single" w:sz="2" w:space="0" w:color="DEE2E6"/>
            </w:tcBorders>
            <w:shd w:fill="FFFFFF" w:val="clear"/>
            <w:vAlign w:val="center"/>
          </w:tcPr>
          <w:p>
            <w:pPr>
              <w:pStyle w:val="TableContents"/>
              <w:jc w:val="end"/>
              <w:rPr/>
            </w:pPr>
            <w:r>
              <w:rPr/>
              <w:t>n.a</w:t>
            </w:r>
          </w:p>
        </w:tc>
      </w:tr>
      <w:tr>
        <w:trPr/>
        <w:tc>
          <w:tcPr>
            <w:tcW w:w="3928" w:type="dxa"/>
            <w:tcBorders>
              <w:top w:val="single" w:sz="2" w:space="0" w:color="DEE2E6"/>
            </w:tcBorders>
            <w:shd w:fill="FFFFFF" w:val="clear"/>
            <w:vAlign w:val="center"/>
          </w:tcPr>
          <w:p>
            <w:pPr>
              <w:pStyle w:val="TableContents"/>
              <w:jc w:val="start"/>
              <w:rPr/>
            </w:pPr>
            <w:r>
              <w:rPr/>
              <w:t>Current Liab. to Liab.</w:t>
            </w:r>
          </w:p>
        </w:tc>
        <w:tc>
          <w:tcPr>
            <w:tcW w:w="1295" w:type="dxa"/>
            <w:tcBorders>
              <w:top w:val="single" w:sz="2" w:space="0" w:color="DEE2E6"/>
            </w:tcBorders>
            <w:shd w:fill="FFFFFF" w:val="clear"/>
            <w:vAlign w:val="center"/>
          </w:tcPr>
          <w:p>
            <w:pPr>
              <w:pStyle w:val="TableContents"/>
              <w:jc w:val="start"/>
              <w:rPr/>
            </w:pPr>
            <w:r>
              <w:rPr/>
              <w:t>0.00</w:t>
            </w:r>
          </w:p>
        </w:tc>
        <w:tc>
          <w:tcPr>
            <w:tcW w:w="1254" w:type="dxa"/>
            <w:tcBorders>
              <w:top w:val="single" w:sz="2" w:space="0" w:color="DEE2E6"/>
            </w:tcBorders>
            <w:shd w:fill="FFFFFF" w:val="clear"/>
            <w:vAlign w:val="center"/>
          </w:tcPr>
          <w:p>
            <w:pPr>
              <w:pStyle w:val="TableContents"/>
              <w:jc w:val="start"/>
              <w:rPr/>
            </w:pPr>
            <w:r>
              <w:rPr/>
              <w:t>0.00</w:t>
            </w:r>
          </w:p>
        </w:tc>
        <w:tc>
          <w:tcPr>
            <w:tcW w:w="1623" w:type="dxa"/>
            <w:tcBorders>
              <w:top w:val="single" w:sz="2" w:space="0" w:color="DEE2E6"/>
            </w:tcBorders>
            <w:shd w:fill="FFFFFF" w:val="clear"/>
            <w:vAlign w:val="center"/>
          </w:tcPr>
          <w:p>
            <w:pPr>
              <w:pStyle w:val="TableContents"/>
              <w:jc w:val="start"/>
              <w:rPr/>
            </w:pPr>
            <w:r>
              <w:rPr/>
              <w:t>0.00</w:t>
            </w:r>
          </w:p>
        </w:tc>
        <w:tc>
          <w:tcPr>
            <w:tcW w:w="1445" w:type="dxa"/>
            <w:tcBorders>
              <w:top w:val="single" w:sz="2" w:space="0" w:color="DEE2E6"/>
            </w:tcBorders>
            <w:shd w:fill="FFFFFF" w:val="clear"/>
            <w:vAlign w:val="center"/>
          </w:tcPr>
          <w:p>
            <w:pPr>
              <w:pStyle w:val="TableContents"/>
              <w:jc w:val="end"/>
              <w:rPr/>
            </w:pPr>
            <w:r>
              <w:rPr/>
              <w:t>n.a</w:t>
            </w:r>
          </w:p>
        </w:tc>
      </w:tr>
      <w:tr>
        <w:trPr/>
        <w:tc>
          <w:tcPr>
            <w:tcW w:w="3928" w:type="dxa"/>
            <w:tcBorders>
              <w:top w:val="single" w:sz="2" w:space="0" w:color="DEE2E6"/>
            </w:tcBorders>
            <w:shd w:fill="FFFFFF" w:val="clear"/>
            <w:vAlign w:val="center"/>
          </w:tcPr>
          <w:p>
            <w:pPr>
              <w:pStyle w:val="TableContents"/>
              <w:rPr>
                <w:sz w:val="4"/>
                <w:szCs w:val="4"/>
              </w:rPr>
            </w:pPr>
            <w:r>
              <w:rPr>
                <w:sz w:val="4"/>
                <w:szCs w:val="4"/>
              </w:rPr>
            </w:r>
          </w:p>
        </w:tc>
        <w:tc>
          <w:tcPr>
            <w:tcW w:w="1295" w:type="dxa"/>
            <w:tcBorders>
              <w:top w:val="single" w:sz="2" w:space="0" w:color="DEE2E6"/>
            </w:tcBorders>
            <w:shd w:fill="FFFFFF" w:val="clear"/>
            <w:vAlign w:val="center"/>
          </w:tcPr>
          <w:p>
            <w:pPr>
              <w:pStyle w:val="TableContents"/>
              <w:rPr>
                <w:sz w:val="4"/>
                <w:szCs w:val="4"/>
              </w:rPr>
            </w:pPr>
            <w:r>
              <w:rPr>
                <w:sz w:val="4"/>
                <w:szCs w:val="4"/>
              </w:rPr>
            </w:r>
          </w:p>
        </w:tc>
        <w:tc>
          <w:tcPr>
            <w:tcW w:w="1254" w:type="dxa"/>
            <w:tcBorders>
              <w:top w:val="single" w:sz="2" w:space="0" w:color="DEE2E6"/>
            </w:tcBorders>
            <w:shd w:fill="FFFFFF" w:val="clear"/>
            <w:vAlign w:val="center"/>
          </w:tcPr>
          <w:p>
            <w:pPr>
              <w:pStyle w:val="TableContents"/>
              <w:rPr>
                <w:sz w:val="4"/>
                <w:szCs w:val="4"/>
              </w:rPr>
            </w:pPr>
            <w:r>
              <w:rPr>
                <w:sz w:val="4"/>
                <w:szCs w:val="4"/>
              </w:rPr>
            </w:r>
          </w:p>
        </w:tc>
        <w:tc>
          <w:tcPr>
            <w:tcW w:w="1623" w:type="dxa"/>
            <w:tcBorders>
              <w:top w:val="single" w:sz="2" w:space="0" w:color="DEE2E6"/>
            </w:tcBorders>
            <w:shd w:fill="FFFFFF" w:val="clear"/>
            <w:vAlign w:val="center"/>
          </w:tcPr>
          <w:p>
            <w:pPr>
              <w:pStyle w:val="TableContents"/>
              <w:rPr>
                <w:sz w:val="4"/>
                <w:szCs w:val="4"/>
              </w:rPr>
            </w:pPr>
            <w:r>
              <w:rPr>
                <w:sz w:val="4"/>
                <w:szCs w:val="4"/>
              </w:rPr>
            </w:r>
          </w:p>
        </w:tc>
        <w:tc>
          <w:tcPr>
            <w:tcW w:w="1445" w:type="dxa"/>
            <w:tcBorders>
              <w:top w:val="single" w:sz="2" w:space="0" w:color="DEE2E6"/>
            </w:tcBorders>
            <w:shd w:fill="FFFFFF" w:val="clear"/>
            <w:vAlign w:val="center"/>
          </w:tcPr>
          <w:p>
            <w:pPr>
              <w:pStyle w:val="TableContents"/>
              <w:rPr>
                <w:sz w:val="4"/>
                <w:szCs w:val="4"/>
              </w:rPr>
            </w:pPr>
            <w:r>
              <w:rPr>
                <w:sz w:val="4"/>
                <w:szCs w:val="4"/>
              </w:rPr>
            </w:r>
          </w:p>
        </w:tc>
      </w:tr>
      <w:tr>
        <w:trPr/>
        <w:tc>
          <w:tcPr>
            <w:tcW w:w="3928" w:type="dxa"/>
            <w:tcBorders>
              <w:top w:val="single" w:sz="2" w:space="0" w:color="DEE2E6"/>
            </w:tcBorders>
            <w:shd w:fill="FFFFFF" w:val="clear"/>
            <w:vAlign w:val="center"/>
          </w:tcPr>
          <w:p>
            <w:pPr>
              <w:pStyle w:val="TableContents"/>
              <w:jc w:val="start"/>
              <w:rPr>
                <w:b/>
                <w:b/>
                <w:bCs/>
              </w:rPr>
            </w:pPr>
            <w:r>
              <w:rPr>
                <w:b/>
                <w:bCs/>
              </w:rPr>
              <w:t>Liquidity Ratios</w:t>
            </w:r>
          </w:p>
        </w:tc>
        <w:tc>
          <w:tcPr>
            <w:tcW w:w="1295" w:type="dxa"/>
            <w:tcBorders>
              <w:top w:val="single" w:sz="2" w:space="0" w:color="DEE2E6"/>
            </w:tcBorders>
            <w:shd w:fill="FFFFFF" w:val="clear"/>
            <w:vAlign w:val="center"/>
          </w:tcPr>
          <w:p>
            <w:pPr>
              <w:pStyle w:val="TableContents"/>
              <w:rPr>
                <w:b/>
                <w:b/>
                <w:bCs/>
                <w:sz w:val="4"/>
                <w:szCs w:val="4"/>
              </w:rPr>
            </w:pPr>
            <w:r>
              <w:rPr>
                <w:b/>
                <w:bCs/>
                <w:sz w:val="4"/>
                <w:szCs w:val="4"/>
              </w:rPr>
            </w:r>
          </w:p>
        </w:tc>
        <w:tc>
          <w:tcPr>
            <w:tcW w:w="1254" w:type="dxa"/>
            <w:tcBorders>
              <w:top w:val="single" w:sz="2" w:space="0" w:color="DEE2E6"/>
            </w:tcBorders>
            <w:shd w:fill="FFFFFF" w:val="clear"/>
            <w:vAlign w:val="center"/>
          </w:tcPr>
          <w:p>
            <w:pPr>
              <w:pStyle w:val="TableContents"/>
              <w:rPr>
                <w:b/>
                <w:b/>
                <w:bCs/>
                <w:sz w:val="4"/>
                <w:szCs w:val="4"/>
              </w:rPr>
            </w:pPr>
            <w:r>
              <w:rPr>
                <w:b/>
                <w:bCs/>
                <w:sz w:val="4"/>
                <w:szCs w:val="4"/>
              </w:rPr>
            </w:r>
          </w:p>
        </w:tc>
        <w:tc>
          <w:tcPr>
            <w:tcW w:w="1623" w:type="dxa"/>
            <w:tcBorders>
              <w:top w:val="single" w:sz="2" w:space="0" w:color="DEE2E6"/>
            </w:tcBorders>
            <w:shd w:fill="FFFFFF" w:val="clear"/>
            <w:vAlign w:val="center"/>
          </w:tcPr>
          <w:p>
            <w:pPr>
              <w:pStyle w:val="TableContents"/>
              <w:rPr>
                <w:b/>
                <w:b/>
                <w:bCs/>
                <w:sz w:val="4"/>
                <w:szCs w:val="4"/>
              </w:rPr>
            </w:pPr>
            <w:r>
              <w:rPr>
                <w:b/>
                <w:bCs/>
                <w:sz w:val="4"/>
                <w:szCs w:val="4"/>
              </w:rPr>
            </w:r>
          </w:p>
        </w:tc>
        <w:tc>
          <w:tcPr>
            <w:tcW w:w="1445" w:type="dxa"/>
            <w:tcBorders>
              <w:top w:val="single" w:sz="2" w:space="0" w:color="DEE2E6"/>
            </w:tcBorders>
            <w:shd w:fill="FFFFFF" w:val="clear"/>
            <w:vAlign w:val="center"/>
          </w:tcPr>
          <w:p>
            <w:pPr>
              <w:pStyle w:val="TableContents"/>
              <w:rPr>
                <w:b/>
                <w:b/>
                <w:bCs/>
                <w:sz w:val="4"/>
                <w:szCs w:val="4"/>
              </w:rPr>
            </w:pPr>
            <w:r>
              <w:rPr>
                <w:b/>
                <w:bCs/>
                <w:sz w:val="4"/>
                <w:szCs w:val="4"/>
              </w:rPr>
            </w:r>
          </w:p>
        </w:tc>
      </w:tr>
      <w:tr>
        <w:trPr/>
        <w:tc>
          <w:tcPr>
            <w:tcW w:w="3928" w:type="dxa"/>
            <w:tcBorders>
              <w:top w:val="single" w:sz="2" w:space="0" w:color="DEE2E6"/>
            </w:tcBorders>
            <w:shd w:fill="FFFFFF" w:val="clear"/>
            <w:vAlign w:val="center"/>
          </w:tcPr>
          <w:p>
            <w:pPr>
              <w:pStyle w:val="TableContents"/>
              <w:jc w:val="start"/>
              <w:rPr/>
            </w:pPr>
            <w:r>
              <w:rPr/>
              <w:t>Net Working Capital</w:t>
            </w:r>
          </w:p>
        </w:tc>
        <w:tc>
          <w:tcPr>
            <w:tcW w:w="1295" w:type="dxa"/>
            <w:tcBorders>
              <w:top w:val="single" w:sz="2" w:space="0" w:color="DEE2E6"/>
            </w:tcBorders>
            <w:shd w:fill="FFFFFF" w:val="clear"/>
            <w:vAlign w:val="center"/>
          </w:tcPr>
          <w:p>
            <w:pPr>
              <w:pStyle w:val="TableContents"/>
              <w:jc w:val="start"/>
              <w:rPr/>
            </w:pPr>
            <w:r>
              <w:rPr/>
              <w:t>Ksh  7454200</w:t>
            </w:r>
          </w:p>
        </w:tc>
        <w:tc>
          <w:tcPr>
            <w:tcW w:w="1254" w:type="dxa"/>
            <w:tcBorders>
              <w:top w:val="single" w:sz="2" w:space="0" w:color="DEE2E6"/>
            </w:tcBorders>
            <w:shd w:fill="FFFFFF" w:val="clear"/>
            <w:vAlign w:val="center"/>
          </w:tcPr>
          <w:p>
            <w:pPr>
              <w:pStyle w:val="TableContents"/>
              <w:jc w:val="start"/>
              <w:rPr/>
            </w:pPr>
            <w:r>
              <w:rPr/>
              <w:t>Ksh  12746900</w:t>
            </w:r>
          </w:p>
        </w:tc>
        <w:tc>
          <w:tcPr>
            <w:tcW w:w="1623" w:type="dxa"/>
            <w:tcBorders>
              <w:top w:val="single" w:sz="2" w:space="0" w:color="DEE2E6"/>
            </w:tcBorders>
            <w:shd w:fill="FFFFFF" w:val="clear"/>
            <w:vAlign w:val="center"/>
          </w:tcPr>
          <w:p>
            <w:pPr>
              <w:pStyle w:val="TableContents"/>
              <w:jc w:val="start"/>
              <w:rPr/>
            </w:pPr>
            <w:r>
              <w:rPr/>
              <w:t>Ksh  18953800</w:t>
            </w:r>
          </w:p>
        </w:tc>
        <w:tc>
          <w:tcPr>
            <w:tcW w:w="1445" w:type="dxa"/>
            <w:tcBorders>
              <w:top w:val="single" w:sz="2" w:space="0" w:color="DEE2E6"/>
            </w:tcBorders>
            <w:shd w:fill="FFFFFF" w:val="clear"/>
            <w:vAlign w:val="center"/>
          </w:tcPr>
          <w:p>
            <w:pPr>
              <w:pStyle w:val="TableContents"/>
              <w:jc w:val="end"/>
              <w:rPr/>
            </w:pPr>
            <w:r>
              <w:rPr/>
              <w:t>n.a</w:t>
            </w:r>
          </w:p>
        </w:tc>
      </w:tr>
      <w:tr>
        <w:trPr/>
        <w:tc>
          <w:tcPr>
            <w:tcW w:w="3928" w:type="dxa"/>
            <w:tcBorders>
              <w:top w:val="single" w:sz="2" w:space="0" w:color="DEE2E6"/>
            </w:tcBorders>
            <w:shd w:fill="FFFFFF" w:val="clear"/>
            <w:vAlign w:val="center"/>
          </w:tcPr>
          <w:p>
            <w:pPr>
              <w:pStyle w:val="TableContents"/>
              <w:jc w:val="start"/>
              <w:rPr/>
            </w:pPr>
            <w:r>
              <w:rPr/>
              <w:t>Interest Coverage</w:t>
            </w:r>
          </w:p>
        </w:tc>
        <w:tc>
          <w:tcPr>
            <w:tcW w:w="1295" w:type="dxa"/>
            <w:tcBorders>
              <w:top w:val="single" w:sz="2" w:space="0" w:color="DEE2E6"/>
            </w:tcBorders>
            <w:shd w:fill="FFFFFF" w:val="clear"/>
            <w:vAlign w:val="center"/>
          </w:tcPr>
          <w:p>
            <w:pPr>
              <w:pStyle w:val="TableContents"/>
              <w:jc w:val="start"/>
              <w:rPr/>
            </w:pPr>
            <w:r>
              <w:rPr/>
              <w:t>0.00</w:t>
            </w:r>
          </w:p>
        </w:tc>
        <w:tc>
          <w:tcPr>
            <w:tcW w:w="1254" w:type="dxa"/>
            <w:tcBorders>
              <w:top w:val="single" w:sz="2" w:space="0" w:color="DEE2E6"/>
            </w:tcBorders>
            <w:shd w:fill="FFFFFF" w:val="clear"/>
            <w:vAlign w:val="center"/>
          </w:tcPr>
          <w:p>
            <w:pPr>
              <w:pStyle w:val="TableContents"/>
              <w:jc w:val="start"/>
              <w:rPr/>
            </w:pPr>
            <w:r>
              <w:rPr/>
              <w:t>0.00</w:t>
            </w:r>
          </w:p>
        </w:tc>
        <w:tc>
          <w:tcPr>
            <w:tcW w:w="1623" w:type="dxa"/>
            <w:tcBorders>
              <w:top w:val="single" w:sz="2" w:space="0" w:color="DEE2E6"/>
            </w:tcBorders>
            <w:shd w:fill="FFFFFF" w:val="clear"/>
            <w:vAlign w:val="center"/>
          </w:tcPr>
          <w:p>
            <w:pPr>
              <w:pStyle w:val="TableContents"/>
              <w:jc w:val="start"/>
              <w:rPr/>
            </w:pPr>
            <w:r>
              <w:rPr/>
              <w:t>0.00</w:t>
            </w:r>
          </w:p>
        </w:tc>
        <w:tc>
          <w:tcPr>
            <w:tcW w:w="1445" w:type="dxa"/>
            <w:tcBorders>
              <w:top w:val="single" w:sz="2" w:space="0" w:color="DEE2E6"/>
            </w:tcBorders>
            <w:shd w:fill="FFFFFF" w:val="clear"/>
            <w:vAlign w:val="center"/>
          </w:tcPr>
          <w:p>
            <w:pPr>
              <w:pStyle w:val="TableContents"/>
              <w:jc w:val="end"/>
              <w:rPr/>
            </w:pPr>
            <w:r>
              <w:rPr/>
              <w:t>n.a</w:t>
            </w:r>
          </w:p>
        </w:tc>
      </w:tr>
      <w:tr>
        <w:trPr/>
        <w:tc>
          <w:tcPr>
            <w:tcW w:w="3928" w:type="dxa"/>
            <w:tcBorders>
              <w:top w:val="single" w:sz="2" w:space="0" w:color="DEE2E6"/>
            </w:tcBorders>
            <w:shd w:fill="FFFFFF" w:val="clear"/>
            <w:vAlign w:val="center"/>
          </w:tcPr>
          <w:p>
            <w:pPr>
              <w:pStyle w:val="TableContents"/>
              <w:rPr>
                <w:sz w:val="4"/>
                <w:szCs w:val="4"/>
              </w:rPr>
            </w:pPr>
            <w:r>
              <w:rPr>
                <w:sz w:val="4"/>
                <w:szCs w:val="4"/>
              </w:rPr>
            </w:r>
          </w:p>
        </w:tc>
        <w:tc>
          <w:tcPr>
            <w:tcW w:w="1295" w:type="dxa"/>
            <w:tcBorders>
              <w:top w:val="single" w:sz="2" w:space="0" w:color="DEE2E6"/>
            </w:tcBorders>
            <w:shd w:fill="FFFFFF" w:val="clear"/>
            <w:vAlign w:val="center"/>
          </w:tcPr>
          <w:p>
            <w:pPr>
              <w:pStyle w:val="TableContents"/>
              <w:rPr>
                <w:sz w:val="4"/>
                <w:szCs w:val="4"/>
              </w:rPr>
            </w:pPr>
            <w:r>
              <w:rPr>
                <w:sz w:val="4"/>
                <w:szCs w:val="4"/>
              </w:rPr>
            </w:r>
          </w:p>
        </w:tc>
        <w:tc>
          <w:tcPr>
            <w:tcW w:w="1254" w:type="dxa"/>
            <w:tcBorders>
              <w:top w:val="single" w:sz="2" w:space="0" w:color="DEE2E6"/>
            </w:tcBorders>
            <w:shd w:fill="FFFFFF" w:val="clear"/>
            <w:vAlign w:val="center"/>
          </w:tcPr>
          <w:p>
            <w:pPr>
              <w:pStyle w:val="TableContents"/>
              <w:rPr>
                <w:sz w:val="4"/>
                <w:szCs w:val="4"/>
              </w:rPr>
            </w:pPr>
            <w:r>
              <w:rPr>
                <w:sz w:val="4"/>
                <w:szCs w:val="4"/>
              </w:rPr>
            </w:r>
          </w:p>
        </w:tc>
        <w:tc>
          <w:tcPr>
            <w:tcW w:w="1623" w:type="dxa"/>
            <w:tcBorders>
              <w:top w:val="single" w:sz="2" w:space="0" w:color="DEE2E6"/>
            </w:tcBorders>
            <w:shd w:fill="FFFFFF" w:val="clear"/>
            <w:vAlign w:val="center"/>
          </w:tcPr>
          <w:p>
            <w:pPr>
              <w:pStyle w:val="TableContents"/>
              <w:rPr>
                <w:sz w:val="4"/>
                <w:szCs w:val="4"/>
              </w:rPr>
            </w:pPr>
            <w:r>
              <w:rPr>
                <w:sz w:val="4"/>
                <w:szCs w:val="4"/>
              </w:rPr>
            </w:r>
          </w:p>
        </w:tc>
        <w:tc>
          <w:tcPr>
            <w:tcW w:w="1445" w:type="dxa"/>
            <w:tcBorders>
              <w:top w:val="single" w:sz="2" w:space="0" w:color="DEE2E6"/>
            </w:tcBorders>
            <w:shd w:fill="FFFFFF" w:val="clear"/>
            <w:vAlign w:val="center"/>
          </w:tcPr>
          <w:p>
            <w:pPr>
              <w:pStyle w:val="TableContents"/>
              <w:rPr>
                <w:sz w:val="4"/>
                <w:szCs w:val="4"/>
              </w:rPr>
            </w:pPr>
            <w:r>
              <w:rPr>
                <w:sz w:val="4"/>
                <w:szCs w:val="4"/>
              </w:rPr>
            </w:r>
          </w:p>
        </w:tc>
      </w:tr>
      <w:tr>
        <w:trPr/>
        <w:tc>
          <w:tcPr>
            <w:tcW w:w="3928" w:type="dxa"/>
            <w:tcBorders>
              <w:top w:val="single" w:sz="2" w:space="0" w:color="DEE2E6"/>
            </w:tcBorders>
            <w:shd w:fill="FFFFFF" w:val="clear"/>
            <w:vAlign w:val="center"/>
          </w:tcPr>
          <w:p>
            <w:pPr>
              <w:pStyle w:val="TableContents"/>
              <w:jc w:val="start"/>
              <w:rPr>
                <w:b/>
                <w:b/>
                <w:bCs/>
              </w:rPr>
            </w:pPr>
            <w:r>
              <w:rPr>
                <w:b/>
                <w:bCs/>
              </w:rPr>
              <w:t>Additional Ratios</w:t>
            </w:r>
          </w:p>
        </w:tc>
        <w:tc>
          <w:tcPr>
            <w:tcW w:w="1295" w:type="dxa"/>
            <w:tcBorders>
              <w:top w:val="single" w:sz="2" w:space="0" w:color="DEE2E6"/>
            </w:tcBorders>
            <w:shd w:fill="FFFFFF" w:val="clear"/>
            <w:vAlign w:val="center"/>
          </w:tcPr>
          <w:p>
            <w:pPr>
              <w:pStyle w:val="TableContents"/>
              <w:rPr>
                <w:b/>
                <w:b/>
                <w:bCs/>
                <w:sz w:val="4"/>
                <w:szCs w:val="4"/>
              </w:rPr>
            </w:pPr>
            <w:r>
              <w:rPr>
                <w:b/>
                <w:bCs/>
                <w:sz w:val="4"/>
                <w:szCs w:val="4"/>
              </w:rPr>
            </w:r>
          </w:p>
        </w:tc>
        <w:tc>
          <w:tcPr>
            <w:tcW w:w="1254" w:type="dxa"/>
            <w:tcBorders>
              <w:top w:val="single" w:sz="2" w:space="0" w:color="DEE2E6"/>
            </w:tcBorders>
            <w:shd w:fill="FFFFFF" w:val="clear"/>
            <w:vAlign w:val="center"/>
          </w:tcPr>
          <w:p>
            <w:pPr>
              <w:pStyle w:val="TableContents"/>
              <w:rPr>
                <w:b/>
                <w:b/>
                <w:bCs/>
                <w:sz w:val="4"/>
                <w:szCs w:val="4"/>
              </w:rPr>
            </w:pPr>
            <w:r>
              <w:rPr>
                <w:b/>
                <w:bCs/>
                <w:sz w:val="4"/>
                <w:szCs w:val="4"/>
              </w:rPr>
            </w:r>
          </w:p>
        </w:tc>
        <w:tc>
          <w:tcPr>
            <w:tcW w:w="1623" w:type="dxa"/>
            <w:tcBorders>
              <w:top w:val="single" w:sz="2" w:space="0" w:color="DEE2E6"/>
            </w:tcBorders>
            <w:shd w:fill="FFFFFF" w:val="clear"/>
            <w:vAlign w:val="center"/>
          </w:tcPr>
          <w:p>
            <w:pPr>
              <w:pStyle w:val="TableContents"/>
              <w:rPr>
                <w:b/>
                <w:b/>
                <w:bCs/>
                <w:sz w:val="4"/>
                <w:szCs w:val="4"/>
              </w:rPr>
            </w:pPr>
            <w:r>
              <w:rPr>
                <w:b/>
                <w:bCs/>
                <w:sz w:val="4"/>
                <w:szCs w:val="4"/>
              </w:rPr>
            </w:r>
          </w:p>
        </w:tc>
        <w:tc>
          <w:tcPr>
            <w:tcW w:w="1445" w:type="dxa"/>
            <w:tcBorders>
              <w:top w:val="single" w:sz="2" w:space="0" w:color="DEE2E6"/>
            </w:tcBorders>
            <w:shd w:fill="FFFFFF" w:val="clear"/>
            <w:vAlign w:val="center"/>
          </w:tcPr>
          <w:p>
            <w:pPr>
              <w:pStyle w:val="TableContents"/>
              <w:rPr>
                <w:b/>
                <w:b/>
                <w:bCs/>
                <w:sz w:val="4"/>
                <w:szCs w:val="4"/>
              </w:rPr>
            </w:pPr>
            <w:r>
              <w:rPr>
                <w:b/>
                <w:bCs/>
                <w:sz w:val="4"/>
                <w:szCs w:val="4"/>
              </w:rPr>
            </w:r>
          </w:p>
        </w:tc>
      </w:tr>
      <w:tr>
        <w:trPr/>
        <w:tc>
          <w:tcPr>
            <w:tcW w:w="3928" w:type="dxa"/>
            <w:tcBorders>
              <w:top w:val="single" w:sz="2" w:space="0" w:color="DEE2E6"/>
            </w:tcBorders>
            <w:shd w:fill="FFFFFF" w:val="clear"/>
            <w:vAlign w:val="center"/>
          </w:tcPr>
          <w:p>
            <w:pPr>
              <w:pStyle w:val="TableContents"/>
              <w:jc w:val="start"/>
              <w:rPr/>
            </w:pPr>
            <w:r>
              <w:rPr/>
              <w:t>Assets to Sales</w:t>
            </w:r>
          </w:p>
        </w:tc>
        <w:tc>
          <w:tcPr>
            <w:tcW w:w="1295" w:type="dxa"/>
            <w:tcBorders>
              <w:top w:val="single" w:sz="2" w:space="0" w:color="DEE2E6"/>
            </w:tcBorders>
            <w:shd w:fill="FFFFFF" w:val="clear"/>
            <w:vAlign w:val="center"/>
          </w:tcPr>
          <w:p>
            <w:pPr>
              <w:pStyle w:val="TableContents"/>
              <w:jc w:val="start"/>
              <w:rPr/>
            </w:pPr>
            <w:r>
              <w:rPr/>
              <w:t>0.63</w:t>
            </w:r>
          </w:p>
        </w:tc>
        <w:tc>
          <w:tcPr>
            <w:tcW w:w="1254" w:type="dxa"/>
            <w:tcBorders>
              <w:top w:val="single" w:sz="2" w:space="0" w:color="DEE2E6"/>
            </w:tcBorders>
            <w:shd w:fill="FFFFFF" w:val="clear"/>
            <w:vAlign w:val="center"/>
          </w:tcPr>
          <w:p>
            <w:pPr>
              <w:pStyle w:val="TableContents"/>
              <w:jc w:val="start"/>
              <w:rPr/>
            </w:pPr>
            <w:r>
              <w:rPr/>
              <w:t>0.77</w:t>
            </w:r>
          </w:p>
        </w:tc>
        <w:tc>
          <w:tcPr>
            <w:tcW w:w="1623" w:type="dxa"/>
            <w:tcBorders>
              <w:top w:val="single" w:sz="2" w:space="0" w:color="DEE2E6"/>
            </w:tcBorders>
            <w:shd w:fill="FFFFFF" w:val="clear"/>
            <w:vAlign w:val="center"/>
          </w:tcPr>
          <w:p>
            <w:pPr>
              <w:pStyle w:val="TableContents"/>
              <w:jc w:val="start"/>
              <w:rPr/>
            </w:pPr>
            <w:r>
              <w:rPr/>
              <w:t>0.91</w:t>
            </w:r>
          </w:p>
        </w:tc>
        <w:tc>
          <w:tcPr>
            <w:tcW w:w="1445" w:type="dxa"/>
            <w:tcBorders>
              <w:top w:val="single" w:sz="2" w:space="0" w:color="DEE2E6"/>
            </w:tcBorders>
            <w:shd w:fill="FFFFFF" w:val="clear"/>
            <w:vAlign w:val="center"/>
          </w:tcPr>
          <w:p>
            <w:pPr>
              <w:pStyle w:val="TableContents"/>
              <w:jc w:val="end"/>
              <w:rPr/>
            </w:pPr>
            <w:r>
              <w:rPr/>
              <w:t>n.a</w:t>
            </w:r>
          </w:p>
        </w:tc>
      </w:tr>
      <w:tr>
        <w:trPr/>
        <w:tc>
          <w:tcPr>
            <w:tcW w:w="3928" w:type="dxa"/>
            <w:tcBorders>
              <w:top w:val="single" w:sz="2" w:space="0" w:color="DEE2E6"/>
            </w:tcBorders>
            <w:shd w:fill="FFFFFF" w:val="clear"/>
            <w:vAlign w:val="center"/>
          </w:tcPr>
          <w:p>
            <w:pPr>
              <w:pStyle w:val="TableContents"/>
              <w:jc w:val="start"/>
              <w:rPr/>
            </w:pPr>
            <w:r>
              <w:rPr/>
              <w:t>Current Debt/Total Assets</w:t>
            </w:r>
          </w:p>
        </w:tc>
        <w:tc>
          <w:tcPr>
            <w:tcW w:w="1295" w:type="dxa"/>
            <w:tcBorders>
              <w:top w:val="single" w:sz="2" w:space="0" w:color="DEE2E6"/>
            </w:tcBorders>
            <w:shd w:fill="FFFFFF" w:val="clear"/>
            <w:vAlign w:val="center"/>
          </w:tcPr>
          <w:p>
            <w:pPr>
              <w:pStyle w:val="TableContents"/>
              <w:jc w:val="start"/>
              <w:rPr/>
            </w:pPr>
            <w:r>
              <w:rPr/>
              <w:t>0%</w:t>
            </w:r>
          </w:p>
        </w:tc>
        <w:tc>
          <w:tcPr>
            <w:tcW w:w="1254" w:type="dxa"/>
            <w:tcBorders>
              <w:top w:val="single" w:sz="2" w:space="0" w:color="DEE2E6"/>
            </w:tcBorders>
            <w:shd w:fill="FFFFFF" w:val="clear"/>
            <w:vAlign w:val="center"/>
          </w:tcPr>
          <w:p>
            <w:pPr>
              <w:pStyle w:val="TableContents"/>
              <w:jc w:val="start"/>
              <w:rPr/>
            </w:pPr>
            <w:r>
              <w:rPr/>
              <w:t>0%</w:t>
            </w:r>
          </w:p>
        </w:tc>
        <w:tc>
          <w:tcPr>
            <w:tcW w:w="1623" w:type="dxa"/>
            <w:tcBorders>
              <w:top w:val="single" w:sz="2" w:space="0" w:color="DEE2E6"/>
            </w:tcBorders>
            <w:shd w:fill="FFFFFF" w:val="clear"/>
            <w:vAlign w:val="center"/>
          </w:tcPr>
          <w:p>
            <w:pPr>
              <w:pStyle w:val="TableContents"/>
              <w:jc w:val="start"/>
              <w:rPr/>
            </w:pPr>
            <w:r>
              <w:rPr/>
              <w:t>0%</w:t>
            </w:r>
          </w:p>
        </w:tc>
        <w:tc>
          <w:tcPr>
            <w:tcW w:w="1445" w:type="dxa"/>
            <w:tcBorders>
              <w:top w:val="single" w:sz="2" w:space="0" w:color="DEE2E6"/>
            </w:tcBorders>
            <w:shd w:fill="FFFFFF" w:val="clear"/>
            <w:vAlign w:val="center"/>
          </w:tcPr>
          <w:p>
            <w:pPr>
              <w:pStyle w:val="TableContents"/>
              <w:jc w:val="end"/>
              <w:rPr/>
            </w:pPr>
            <w:r>
              <w:rPr/>
              <w:t>n.a</w:t>
            </w:r>
          </w:p>
        </w:tc>
      </w:tr>
      <w:tr>
        <w:trPr/>
        <w:tc>
          <w:tcPr>
            <w:tcW w:w="3928" w:type="dxa"/>
            <w:tcBorders>
              <w:top w:val="single" w:sz="2" w:space="0" w:color="DEE2E6"/>
            </w:tcBorders>
            <w:shd w:fill="FFFFFF" w:val="clear"/>
            <w:vAlign w:val="center"/>
          </w:tcPr>
          <w:p>
            <w:pPr>
              <w:pStyle w:val="TableContents"/>
              <w:jc w:val="start"/>
              <w:rPr/>
            </w:pPr>
            <w:r>
              <w:rPr/>
              <w:t>Acid Test</w:t>
            </w:r>
          </w:p>
        </w:tc>
        <w:tc>
          <w:tcPr>
            <w:tcW w:w="1295" w:type="dxa"/>
            <w:tcBorders>
              <w:top w:val="single" w:sz="2" w:space="0" w:color="DEE2E6"/>
            </w:tcBorders>
            <w:shd w:fill="FFFFFF" w:val="clear"/>
            <w:vAlign w:val="center"/>
          </w:tcPr>
          <w:p>
            <w:pPr>
              <w:pStyle w:val="TableContents"/>
              <w:jc w:val="start"/>
              <w:rPr/>
            </w:pPr>
            <w:r>
              <w:rPr/>
              <w:t>0.00</w:t>
            </w:r>
          </w:p>
        </w:tc>
        <w:tc>
          <w:tcPr>
            <w:tcW w:w="1254" w:type="dxa"/>
            <w:tcBorders>
              <w:top w:val="single" w:sz="2" w:space="0" w:color="DEE2E6"/>
            </w:tcBorders>
            <w:shd w:fill="FFFFFF" w:val="clear"/>
            <w:vAlign w:val="center"/>
          </w:tcPr>
          <w:p>
            <w:pPr>
              <w:pStyle w:val="TableContents"/>
              <w:jc w:val="start"/>
              <w:rPr/>
            </w:pPr>
            <w:r>
              <w:rPr/>
              <w:t>0.00</w:t>
            </w:r>
          </w:p>
        </w:tc>
        <w:tc>
          <w:tcPr>
            <w:tcW w:w="1623" w:type="dxa"/>
            <w:tcBorders>
              <w:top w:val="single" w:sz="2" w:space="0" w:color="DEE2E6"/>
            </w:tcBorders>
            <w:shd w:fill="FFFFFF" w:val="clear"/>
            <w:vAlign w:val="center"/>
          </w:tcPr>
          <w:p>
            <w:pPr>
              <w:pStyle w:val="TableContents"/>
              <w:jc w:val="start"/>
              <w:rPr/>
            </w:pPr>
            <w:r>
              <w:rPr/>
              <w:t>0.00</w:t>
            </w:r>
          </w:p>
        </w:tc>
        <w:tc>
          <w:tcPr>
            <w:tcW w:w="1445" w:type="dxa"/>
            <w:tcBorders>
              <w:top w:val="single" w:sz="2" w:space="0" w:color="DEE2E6"/>
            </w:tcBorders>
            <w:shd w:fill="FFFFFF" w:val="clear"/>
            <w:vAlign w:val="center"/>
          </w:tcPr>
          <w:p>
            <w:pPr>
              <w:pStyle w:val="TableContents"/>
              <w:jc w:val="end"/>
              <w:rPr/>
            </w:pPr>
            <w:r>
              <w:rPr/>
              <w:t>n.a</w:t>
            </w:r>
          </w:p>
        </w:tc>
      </w:tr>
      <w:tr>
        <w:trPr/>
        <w:tc>
          <w:tcPr>
            <w:tcW w:w="3928" w:type="dxa"/>
            <w:tcBorders>
              <w:top w:val="single" w:sz="2" w:space="0" w:color="DEE2E6"/>
            </w:tcBorders>
            <w:shd w:fill="FFFFFF" w:val="clear"/>
            <w:vAlign w:val="center"/>
          </w:tcPr>
          <w:p>
            <w:pPr>
              <w:pStyle w:val="TableContents"/>
              <w:jc w:val="start"/>
              <w:rPr/>
            </w:pPr>
            <w:r>
              <w:rPr/>
              <w:t>Sales/Net Worth</w:t>
            </w:r>
          </w:p>
        </w:tc>
        <w:tc>
          <w:tcPr>
            <w:tcW w:w="1295" w:type="dxa"/>
            <w:tcBorders>
              <w:top w:val="single" w:sz="2" w:space="0" w:color="DEE2E6"/>
            </w:tcBorders>
            <w:shd w:fill="FFFFFF" w:val="clear"/>
            <w:vAlign w:val="center"/>
          </w:tcPr>
          <w:p>
            <w:pPr>
              <w:pStyle w:val="TableContents"/>
              <w:jc w:val="start"/>
              <w:rPr/>
            </w:pPr>
            <w:r>
              <w:rPr/>
              <w:t>1.58</w:t>
            </w:r>
          </w:p>
        </w:tc>
        <w:tc>
          <w:tcPr>
            <w:tcW w:w="1254" w:type="dxa"/>
            <w:tcBorders>
              <w:top w:val="single" w:sz="2" w:space="0" w:color="DEE2E6"/>
            </w:tcBorders>
            <w:shd w:fill="FFFFFF" w:val="clear"/>
            <w:vAlign w:val="center"/>
          </w:tcPr>
          <w:p>
            <w:pPr>
              <w:pStyle w:val="TableContents"/>
              <w:jc w:val="start"/>
              <w:rPr/>
            </w:pPr>
            <w:r>
              <w:rPr/>
              <w:t>1.30</w:t>
            </w:r>
          </w:p>
        </w:tc>
        <w:tc>
          <w:tcPr>
            <w:tcW w:w="1623" w:type="dxa"/>
            <w:tcBorders>
              <w:top w:val="single" w:sz="2" w:space="0" w:color="DEE2E6"/>
            </w:tcBorders>
            <w:shd w:fill="FFFFFF" w:val="clear"/>
            <w:vAlign w:val="center"/>
          </w:tcPr>
          <w:p>
            <w:pPr>
              <w:pStyle w:val="TableContents"/>
              <w:jc w:val="start"/>
              <w:rPr/>
            </w:pPr>
            <w:r>
              <w:rPr/>
              <w:t>1.10</w:t>
            </w:r>
          </w:p>
        </w:tc>
        <w:tc>
          <w:tcPr>
            <w:tcW w:w="1445" w:type="dxa"/>
            <w:tcBorders>
              <w:top w:val="single" w:sz="2" w:space="0" w:color="DEE2E6"/>
            </w:tcBorders>
            <w:shd w:fill="FFFFFF" w:val="clear"/>
            <w:vAlign w:val="center"/>
          </w:tcPr>
          <w:p>
            <w:pPr>
              <w:pStyle w:val="TableContents"/>
              <w:jc w:val="end"/>
              <w:rPr/>
            </w:pPr>
            <w:r>
              <w:rPr/>
              <w:t>n.a</w:t>
            </w:r>
          </w:p>
        </w:tc>
      </w:tr>
      <w:tr>
        <w:trPr/>
        <w:tc>
          <w:tcPr>
            <w:tcW w:w="3928" w:type="dxa"/>
            <w:tcBorders>
              <w:top w:val="single" w:sz="2" w:space="0" w:color="DEE2E6"/>
            </w:tcBorders>
            <w:shd w:fill="FFFFFF" w:val="clear"/>
            <w:vAlign w:val="center"/>
          </w:tcPr>
          <w:p>
            <w:pPr>
              <w:pStyle w:val="TableContents"/>
              <w:jc w:val="start"/>
              <w:rPr/>
            </w:pPr>
            <w:r>
              <w:rPr/>
              <w:t>Dividend Payout</w:t>
            </w:r>
          </w:p>
        </w:tc>
        <w:tc>
          <w:tcPr>
            <w:tcW w:w="1295" w:type="dxa"/>
            <w:tcBorders>
              <w:top w:val="single" w:sz="2" w:space="0" w:color="DEE2E6"/>
            </w:tcBorders>
            <w:shd w:fill="FFFFFF" w:val="clear"/>
            <w:vAlign w:val="center"/>
          </w:tcPr>
          <w:p>
            <w:pPr>
              <w:pStyle w:val="TableContents"/>
              <w:jc w:val="start"/>
              <w:rPr/>
            </w:pPr>
            <w:r>
              <w:rPr/>
              <w:t>0.00</w:t>
            </w:r>
          </w:p>
        </w:tc>
        <w:tc>
          <w:tcPr>
            <w:tcW w:w="1254" w:type="dxa"/>
            <w:tcBorders>
              <w:top w:val="single" w:sz="2" w:space="0" w:color="DEE2E6"/>
            </w:tcBorders>
            <w:shd w:fill="FFFFFF" w:val="clear"/>
            <w:vAlign w:val="center"/>
          </w:tcPr>
          <w:p>
            <w:pPr>
              <w:pStyle w:val="TableContents"/>
              <w:jc w:val="start"/>
              <w:rPr/>
            </w:pPr>
            <w:r>
              <w:rPr/>
              <w:t>0.00</w:t>
            </w:r>
          </w:p>
        </w:tc>
        <w:tc>
          <w:tcPr>
            <w:tcW w:w="1623" w:type="dxa"/>
            <w:tcBorders>
              <w:top w:val="single" w:sz="2" w:space="0" w:color="DEE2E6"/>
            </w:tcBorders>
            <w:shd w:fill="FFFFFF" w:val="clear"/>
            <w:vAlign w:val="center"/>
          </w:tcPr>
          <w:p>
            <w:pPr>
              <w:pStyle w:val="TableContents"/>
              <w:jc w:val="start"/>
              <w:rPr/>
            </w:pPr>
            <w:r>
              <w:rPr/>
              <w:t>0.00</w:t>
            </w:r>
          </w:p>
        </w:tc>
        <w:tc>
          <w:tcPr>
            <w:tcW w:w="1445" w:type="dxa"/>
            <w:tcBorders>
              <w:top w:val="single" w:sz="2" w:space="0" w:color="DEE2E6"/>
            </w:tcBorders>
            <w:shd w:fill="FFFFFF" w:val="clear"/>
            <w:vAlign w:val="center"/>
          </w:tcPr>
          <w:p>
            <w:pPr>
              <w:pStyle w:val="TableContents"/>
              <w:jc w:val="end"/>
              <w:rPr/>
            </w:pPr>
            <w:r>
              <w:rPr/>
              <w:t>n.a</w:t>
            </w:r>
          </w:p>
        </w:tc>
      </w:tr>
    </w:tbl>
    <w:p>
      <w:pPr>
        <w:pStyle w:val="TextBody"/>
        <w:spacing w:before="0" w:after="140"/>
        <w:rPr>
          <w:rFonts w:ascii="Times New Roman" w:hAnsi="Times New Roman"/>
        </w:rPr>
      </w:pPr>
      <w:r>
        <w:rPr>
          <w:rFonts w:ascii="Times New Roman" w:hAnsi="Times New Roman"/>
        </w:rPr>
      </w:r>
    </w:p>
    <w:sectPr>
      <w:footerReference w:type="default" r:id="rId15"/>
      <w:type w:val="continuous"/>
      <w:pgSz w:w="12240" w:h="15840"/>
      <w:pgMar w:left="1440" w:right="898" w:gutter="0" w:header="0" w:top="720" w:footer="720" w:bottom="254"/>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Times New Roman">
    <w:charset w:val="01" w:characterSet="utf-8"/>
    <w:family w:val="roman"/>
    <w:pitch w:val="variable"/>
  </w:font>
  <w:font w:name="Arial">
    <w:charset w:val="01" w:characterSet="utf-8"/>
    <w:family w:val="swiss"/>
    <w:pitch w:val="variable"/>
  </w:font>
  <w:font w:name="Segoe UI Symbol">
    <w:charset w:val="01" w:characterSet="utf-8"/>
    <w:family w:val="roman"/>
    <w:pitch w:val="default"/>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0"/>
      <w:ind w:start="202" w:end="0" w:hanging="0"/>
      <w:jc w:val="center"/>
      <w:rPr/>
    </w:pPr>
    <w:r>
      <w:rPr>
        <w:rStyle w:val="DefaultParagraphFont"/>
        <w:rFonts w:eastAsia="Calibri" w:cs="Calibri" w:ascii="Calibri" w:hAnsi="Calibri"/>
        <w:sz w:val="22"/>
      </w:rPr>
      <w:fldChar w:fldCharType="begin"/>
    </w:r>
    <w:r>
      <w:rPr>
        <w:rStyle w:val="DefaultParagraphFont"/>
        <w:sz w:val="22"/>
        <w:rFonts w:eastAsia="Calibri" w:cs="Calibri" w:ascii="Calibri" w:hAnsi="Calibri"/>
      </w:rPr>
      <w:instrText xml:space="preserve"> PAGE </w:instrText>
    </w:r>
    <w:r>
      <w:rPr>
        <w:rStyle w:val="DefaultParagraphFont"/>
        <w:sz w:val="22"/>
        <w:rFonts w:eastAsia="Calibri" w:cs="Calibri" w:ascii="Calibri" w:hAnsi="Calibri"/>
      </w:rPr>
      <w:fldChar w:fldCharType="separate"/>
    </w:r>
    <w:r>
      <w:rPr>
        <w:rStyle w:val="DefaultParagraphFont"/>
        <w:sz w:val="22"/>
        <w:rFonts w:eastAsia="Calibri" w:cs="Calibri" w:ascii="Calibri" w:hAnsi="Calibri"/>
      </w:rPr>
      <w:t>27</w:t>
    </w:r>
    <w:r>
      <w:rPr>
        <w:rStyle w:val="DefaultParagraphFont"/>
        <w:sz w:val="22"/>
        <w:rFonts w:eastAsia="Calibri" w:cs="Calibri" w:ascii="Calibri" w:hAnsi="Calibri"/>
      </w:rPr>
      <w:fldChar w:fldCharType="end"/>
    </w:r>
    <w:r>
      <w:rPr>
        <w:rStyle w:val="DefaultParagraphFont"/>
        <w:rFonts w:eastAsia="Calibri" w:cs="Calibri" w:ascii="Calibri" w:hAnsi="Calibri"/>
        <w:sz w:val="22"/>
      </w:rPr>
      <w:t xml:space="preserve"> </w:t>
    </w:r>
  </w:p>
  <w:p>
    <w:pPr>
      <w:pStyle w:val="Normal1"/>
      <w:spacing w:lineRule="auto" w:line="256" w:before="0" w:after="0"/>
      <w:ind w:start="260" w:end="0" w:hanging="0"/>
      <w:jc w:val="start"/>
      <w:rPr/>
    </w:pPr>
    <w:r>
      <w:rPr>
        <w:rStyle w:val="DefaultParagraphFont"/>
        <w:rFonts w:eastAsia="Calibri" w:cs="Calibri" w:ascii="Calibri" w:hAnsi="Calibri"/>
        <w:sz w:val="22"/>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0"/>
      <w:ind w:start="0" w:end="1" w:hanging="0"/>
      <w:jc w:val="center"/>
      <w:rPr/>
    </w:pPr>
    <w:r>
      <w:rPr>
        <w:rStyle w:val="DefaultParagraphFont"/>
        <w:rFonts w:eastAsia="Calibri" w:cs="Calibri" w:ascii="Calibri" w:hAnsi="Calibri"/>
        <w:sz w:val="22"/>
      </w:rPr>
      <w:fldChar w:fldCharType="begin"/>
    </w:r>
    <w:r>
      <w:rPr>
        <w:rStyle w:val="DefaultParagraphFont"/>
        <w:sz w:val="22"/>
        <w:rFonts w:eastAsia="Calibri" w:cs="Calibri" w:ascii="Calibri" w:hAnsi="Calibri"/>
      </w:rPr>
      <w:instrText xml:space="preserve"> PAGE </w:instrText>
    </w:r>
    <w:r>
      <w:rPr>
        <w:rStyle w:val="DefaultParagraphFont"/>
        <w:sz w:val="22"/>
        <w:rFonts w:eastAsia="Calibri" w:cs="Calibri" w:ascii="Calibri" w:hAnsi="Calibri"/>
      </w:rPr>
      <w:fldChar w:fldCharType="separate"/>
    </w:r>
    <w:r>
      <w:rPr>
        <w:rStyle w:val="DefaultParagraphFont"/>
        <w:sz w:val="22"/>
        <w:rFonts w:eastAsia="Calibri" w:cs="Calibri" w:ascii="Calibri" w:hAnsi="Calibri"/>
      </w:rPr>
      <w:t>37</w:t>
    </w:r>
    <w:r>
      <w:rPr>
        <w:rStyle w:val="DefaultParagraphFont"/>
        <w:sz w:val="22"/>
        <w:rFonts w:eastAsia="Calibri" w:cs="Calibri" w:ascii="Calibri" w:hAnsi="Calibri"/>
      </w:rPr>
      <w:fldChar w:fldCharType="end"/>
    </w:r>
    <w:r>
      <w:rPr>
        <w:rStyle w:val="DefaultParagraphFont"/>
        <w:rFonts w:eastAsia="Calibri" w:cs="Calibri" w:ascii="Calibri" w:hAnsi="Calibri"/>
        <w:sz w:val="22"/>
      </w:rPr>
      <w:t xml:space="preserve"> </w:t>
    </w:r>
  </w:p>
  <w:p>
    <w:pPr>
      <w:pStyle w:val="Normal1"/>
      <w:spacing w:lineRule="auto" w:line="256" w:before="0" w:after="0"/>
      <w:ind w:start="0" w:end="0" w:hanging="0"/>
      <w:jc w:val="start"/>
      <w:rPr/>
    </w:pPr>
    <w:r>
      <w:rPr>
        <w:rStyle w:val="DefaultParagraphFont"/>
        <w:rFonts w:eastAsia="Calibri" w:cs="Calibri" w:ascii="Calibri" w:hAnsi="Calibri"/>
        <w:sz w:val="22"/>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start="0" w:end="0" w:hanging="0"/>
      <w:jc w:val="star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0"/>
      <w:ind w:start="0" w:end="1" w:hanging="0"/>
      <w:jc w:val="center"/>
      <w:rPr/>
    </w:pPr>
    <w:r>
      <w:rPr>
        <w:rStyle w:val="DefaultParagraphFont"/>
        <w:rFonts w:eastAsia="Calibri" w:cs="Calibri" w:ascii="Calibri" w:hAnsi="Calibri"/>
        <w:sz w:val="22"/>
      </w:rPr>
      <w:fldChar w:fldCharType="begin"/>
    </w:r>
    <w:r>
      <w:rPr>
        <w:rStyle w:val="DefaultParagraphFont"/>
        <w:sz w:val="22"/>
        <w:rFonts w:eastAsia="Calibri" w:cs="Calibri" w:ascii="Calibri" w:hAnsi="Calibri"/>
      </w:rPr>
      <w:instrText xml:space="preserve"> PAGE </w:instrText>
    </w:r>
    <w:r>
      <w:rPr>
        <w:rStyle w:val="DefaultParagraphFont"/>
        <w:sz w:val="22"/>
        <w:rFonts w:eastAsia="Calibri" w:cs="Calibri" w:ascii="Calibri" w:hAnsi="Calibri"/>
      </w:rPr>
      <w:fldChar w:fldCharType="separate"/>
    </w:r>
    <w:r>
      <w:rPr>
        <w:rStyle w:val="DefaultParagraphFont"/>
        <w:sz w:val="22"/>
        <w:rFonts w:eastAsia="Calibri" w:cs="Calibri" w:ascii="Calibri" w:hAnsi="Calibri"/>
      </w:rPr>
      <w:t>37</w:t>
    </w:r>
    <w:r>
      <w:rPr>
        <w:rStyle w:val="DefaultParagraphFont"/>
        <w:sz w:val="22"/>
        <w:rFonts w:eastAsia="Calibri" w:cs="Calibri" w:ascii="Calibri" w:hAnsi="Calibri"/>
      </w:rPr>
      <w:fldChar w:fldCharType="end"/>
    </w:r>
    <w:r>
      <w:rPr>
        <w:rStyle w:val="DefaultParagraphFont"/>
        <w:rFonts w:eastAsia="Calibri" w:cs="Calibri" w:ascii="Calibri" w:hAnsi="Calibri"/>
        <w:sz w:val="22"/>
      </w:rPr>
      <w:t xml:space="preserve"> </w:t>
    </w:r>
  </w:p>
  <w:p>
    <w:pPr>
      <w:pStyle w:val="Normal1"/>
      <w:spacing w:lineRule="auto" w:line="256" w:before="0" w:after="0"/>
      <w:ind w:start="0" w:end="0" w:hanging="0"/>
      <w:jc w:val="start"/>
      <w:rPr/>
    </w:pPr>
    <w:r>
      <w:rPr>
        <w:rStyle w:val="DefaultParagraphFont"/>
        <w:rFonts w:eastAsia="Calibri" w:cs="Calibri" w:ascii="Calibri" w:hAnsi="Calibri"/>
        <w:sz w:val="22"/>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980"/>
        </w:tabs>
        <w:ind w:start="980" w:hanging="360"/>
      </w:pPr>
      <w:rPr/>
    </w:lvl>
    <w:lvl w:ilvl="1">
      <w:start w:val="1"/>
      <w:numFmt w:val="decimal"/>
      <w:lvlText w:val="%2."/>
      <w:lvlJc w:val="start"/>
      <w:pPr>
        <w:tabs>
          <w:tab w:val="num" w:pos="1340"/>
        </w:tabs>
        <w:ind w:start="1340" w:hanging="360"/>
      </w:pPr>
      <w:rPr/>
    </w:lvl>
    <w:lvl w:ilvl="2">
      <w:start w:val="1"/>
      <w:numFmt w:val="decimal"/>
      <w:lvlText w:val="%3."/>
      <w:lvlJc w:val="start"/>
      <w:pPr>
        <w:tabs>
          <w:tab w:val="num" w:pos="1700"/>
        </w:tabs>
        <w:ind w:start="1700" w:hanging="360"/>
      </w:pPr>
      <w:rPr/>
    </w:lvl>
    <w:lvl w:ilvl="3">
      <w:start w:val="1"/>
      <w:numFmt w:val="decimal"/>
      <w:lvlText w:val="%4."/>
      <w:lvlJc w:val="start"/>
      <w:pPr>
        <w:tabs>
          <w:tab w:val="num" w:pos="2060"/>
        </w:tabs>
        <w:ind w:start="2060" w:hanging="360"/>
      </w:pPr>
      <w:rPr/>
    </w:lvl>
    <w:lvl w:ilvl="4">
      <w:start w:val="1"/>
      <w:numFmt w:val="decimal"/>
      <w:lvlText w:val="%5."/>
      <w:lvlJc w:val="start"/>
      <w:pPr>
        <w:tabs>
          <w:tab w:val="num" w:pos="2420"/>
        </w:tabs>
        <w:ind w:start="2420" w:hanging="360"/>
      </w:pPr>
      <w:rPr/>
    </w:lvl>
    <w:lvl w:ilvl="5">
      <w:start w:val="1"/>
      <w:numFmt w:val="decimal"/>
      <w:lvlText w:val="%6."/>
      <w:lvlJc w:val="start"/>
      <w:pPr>
        <w:tabs>
          <w:tab w:val="num" w:pos="2780"/>
        </w:tabs>
        <w:ind w:start="2780" w:hanging="360"/>
      </w:pPr>
      <w:rPr/>
    </w:lvl>
    <w:lvl w:ilvl="6">
      <w:start w:val="1"/>
      <w:numFmt w:val="decimal"/>
      <w:lvlText w:val="%7."/>
      <w:lvlJc w:val="start"/>
      <w:pPr>
        <w:tabs>
          <w:tab w:val="num" w:pos="3140"/>
        </w:tabs>
        <w:ind w:start="3140" w:hanging="360"/>
      </w:pPr>
      <w:rPr/>
    </w:lvl>
    <w:lvl w:ilvl="7">
      <w:start w:val="1"/>
      <w:numFmt w:val="decimal"/>
      <w:lvlText w:val="%8."/>
      <w:lvlJc w:val="start"/>
      <w:pPr>
        <w:tabs>
          <w:tab w:val="num" w:pos="3500"/>
        </w:tabs>
        <w:ind w:start="3500" w:hanging="360"/>
      </w:pPr>
      <w:rPr/>
    </w:lvl>
    <w:lvl w:ilvl="8">
      <w:start w:val="1"/>
      <w:numFmt w:val="decimal"/>
      <w:lvlText w:val="%9."/>
      <w:lvlJc w:val="start"/>
      <w:pPr>
        <w:tabs>
          <w:tab w:val="num" w:pos="3860"/>
        </w:tabs>
        <w:ind w:start="386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30"/>
        </w:tabs>
        <w:ind w:start="730" w:hanging="360"/>
      </w:pPr>
      <w:rPr>
        <w:rFonts w:ascii="Symbol" w:hAnsi="Symbol" w:cs="Symbol" w:hint="default"/>
      </w:rPr>
    </w:lvl>
    <w:lvl w:ilvl="1">
      <w:start w:val="1"/>
      <w:numFmt w:val="bullet"/>
      <w:lvlText w:val="◦"/>
      <w:lvlJc w:val="start"/>
      <w:pPr>
        <w:tabs>
          <w:tab w:val="num" w:pos="1090"/>
        </w:tabs>
        <w:ind w:start="1090" w:hanging="360"/>
      </w:pPr>
      <w:rPr>
        <w:rFonts w:ascii="OpenSymbol" w:hAnsi="OpenSymbol" w:cs="OpenSymbol" w:hint="default"/>
      </w:rPr>
    </w:lvl>
    <w:lvl w:ilvl="2">
      <w:start w:val="1"/>
      <w:numFmt w:val="bullet"/>
      <w:lvlText w:val="▪"/>
      <w:lvlJc w:val="start"/>
      <w:pPr>
        <w:tabs>
          <w:tab w:val="num" w:pos="1450"/>
        </w:tabs>
        <w:ind w:start="1450" w:hanging="360"/>
      </w:pPr>
      <w:rPr>
        <w:rFonts w:ascii="OpenSymbol" w:hAnsi="OpenSymbol" w:cs="OpenSymbol" w:hint="default"/>
      </w:rPr>
    </w:lvl>
    <w:lvl w:ilvl="3">
      <w:start w:val="1"/>
      <w:numFmt w:val="bullet"/>
      <w:lvlText w:val=""/>
      <w:lvlJc w:val="start"/>
      <w:pPr>
        <w:tabs>
          <w:tab w:val="num" w:pos="1810"/>
        </w:tabs>
        <w:ind w:start="1810" w:hanging="360"/>
      </w:pPr>
      <w:rPr>
        <w:rFonts w:ascii="Symbol" w:hAnsi="Symbol" w:cs="Symbol" w:hint="default"/>
      </w:rPr>
    </w:lvl>
    <w:lvl w:ilvl="4">
      <w:start w:val="1"/>
      <w:numFmt w:val="bullet"/>
      <w:lvlText w:val="◦"/>
      <w:lvlJc w:val="start"/>
      <w:pPr>
        <w:tabs>
          <w:tab w:val="num" w:pos="2170"/>
        </w:tabs>
        <w:ind w:start="2170" w:hanging="360"/>
      </w:pPr>
      <w:rPr>
        <w:rFonts w:ascii="OpenSymbol" w:hAnsi="OpenSymbol" w:cs="OpenSymbol" w:hint="default"/>
      </w:rPr>
    </w:lvl>
    <w:lvl w:ilvl="5">
      <w:start w:val="1"/>
      <w:numFmt w:val="bullet"/>
      <w:lvlText w:val="▪"/>
      <w:lvlJc w:val="start"/>
      <w:pPr>
        <w:tabs>
          <w:tab w:val="num" w:pos="2530"/>
        </w:tabs>
        <w:ind w:start="2530" w:hanging="360"/>
      </w:pPr>
      <w:rPr>
        <w:rFonts w:ascii="OpenSymbol" w:hAnsi="OpenSymbol" w:cs="OpenSymbol" w:hint="default"/>
      </w:rPr>
    </w:lvl>
    <w:lvl w:ilvl="6">
      <w:start w:val="1"/>
      <w:numFmt w:val="bullet"/>
      <w:lvlText w:val=""/>
      <w:lvlJc w:val="start"/>
      <w:pPr>
        <w:tabs>
          <w:tab w:val="num" w:pos="2890"/>
        </w:tabs>
        <w:ind w:start="2890" w:hanging="360"/>
      </w:pPr>
      <w:rPr>
        <w:rFonts w:ascii="Symbol" w:hAnsi="Symbol" w:cs="Symbol" w:hint="default"/>
      </w:rPr>
    </w:lvl>
    <w:lvl w:ilvl="7">
      <w:start w:val="1"/>
      <w:numFmt w:val="bullet"/>
      <w:lvlText w:val="◦"/>
      <w:lvlJc w:val="start"/>
      <w:pPr>
        <w:tabs>
          <w:tab w:val="num" w:pos="3250"/>
        </w:tabs>
        <w:ind w:start="3250" w:hanging="360"/>
      </w:pPr>
      <w:rPr>
        <w:rFonts w:ascii="OpenSymbol" w:hAnsi="OpenSymbol" w:cs="OpenSymbol" w:hint="default"/>
      </w:rPr>
    </w:lvl>
    <w:lvl w:ilvl="8">
      <w:start w:val="1"/>
      <w:numFmt w:val="bullet"/>
      <w:lvlText w:val="▪"/>
      <w:lvlJc w:val="start"/>
      <w:pPr>
        <w:tabs>
          <w:tab w:val="num" w:pos="3610"/>
        </w:tabs>
        <w:ind w:start="361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2"/>
        <w:szCs w:val="22"/>
        <w:lang w:val="en-US" w:eastAsia="en-US" w:bidi="ar-SA"/>
      </w:rPr>
    </w:rPrDefault>
    <w:pPrDefault>
      <w:pPr>
        <w:widowControl/>
        <w:suppressAutoHyphens w:val="false"/>
        <w:spacing w:lineRule="auto" w:line="256"/>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56" w:before="0" w:after="160"/>
      <w:jc w:val="start"/>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en-US" w:eastAsia="en-US" w:bidi="ar-SA"/>
    </w:rPr>
  </w:style>
  <w:style w:type="paragraph" w:styleId="Heading1">
    <w:name w:val="Heading 1"/>
    <w:next w:val="Normal1"/>
    <w:qFormat/>
    <w:pPr>
      <w:keepNext w:val="true"/>
      <w:keepLines/>
      <w:pageBreakBefore w:val="false"/>
      <w:widowControl/>
      <w:numPr>
        <w:ilvl w:val="0"/>
        <w:numId w:val="1"/>
      </w:numPr>
      <w:pBdr/>
      <w:shd w:fill="auto" w:val="clear"/>
      <w:tabs>
        <w:tab w:val="clear" w:pos="720"/>
      </w:tabs>
      <w:suppressAutoHyphens w:val="true"/>
      <w:kinsoku w:val="true"/>
      <w:overflowPunct w:val="true"/>
      <w:autoSpaceDE w:val="true"/>
      <w:bidi w:val="0"/>
      <w:snapToGrid w:val="true"/>
      <w:spacing w:lineRule="auto" w:line="264" w:before="0" w:after="385"/>
      <w:ind w:start="210" w:end="0" w:hanging="10"/>
      <w:jc w:val="start"/>
      <w:outlineLvl w:val="0"/>
    </w:pPr>
    <w:rPr>
      <w:rFonts w:ascii="Times New Roman" w:hAnsi="Times New Roman" w:eastAsia="Times New Roman" w:cs="Times New Roman"/>
      <w:b/>
      <w:bCs w:val="false"/>
      <w:i w:val="false"/>
      <w:iCs w:val="false"/>
      <w:caps w:val="false"/>
      <w:smallCaps w:val="false"/>
      <w:strike w:val="false"/>
      <w:dstrike w:val="false"/>
      <w:outline w:val="false"/>
      <w:emboss w:val="false"/>
      <w:imprint w:val="false"/>
      <w:color w:val="000000"/>
      <w:spacing w:val="0"/>
      <w:w w:val="100"/>
      <w:kern w:val="0"/>
      <w:position w:val="0"/>
      <w:sz w:val="24"/>
      <w:sz w:val="24"/>
      <w:szCs w:val="22"/>
      <w:u w:val="none"/>
      <w:shd w:fill="auto" w:val="clear"/>
      <w:vertAlign w:val="baseline"/>
      <w:em w:val="none"/>
      <w:lang w:val="en-US" w:eastAsia="en-US" w:bidi="ar-SA"/>
    </w:rPr>
  </w:style>
  <w:style w:type="paragraph" w:styleId="Heading2">
    <w:name w:val="Heading 2"/>
    <w:next w:val="Normal1"/>
    <w:qFormat/>
    <w:pPr>
      <w:keepNext w:val="true"/>
      <w:keepLines/>
      <w:pageBreakBefore w:val="false"/>
      <w:widowControl/>
      <w:numPr>
        <w:ilvl w:val="1"/>
        <w:numId w:val="1"/>
      </w:numPr>
      <w:pBdr/>
      <w:shd w:fill="auto" w:val="clear"/>
      <w:tabs>
        <w:tab w:val="clear" w:pos="720"/>
      </w:tabs>
      <w:suppressAutoHyphens w:val="true"/>
      <w:kinsoku w:val="true"/>
      <w:overflowPunct w:val="true"/>
      <w:autoSpaceDE w:val="true"/>
      <w:bidi w:val="0"/>
      <w:snapToGrid w:val="true"/>
      <w:spacing w:lineRule="auto" w:line="264" w:before="0" w:after="385"/>
      <w:ind w:start="210" w:end="0" w:hanging="10"/>
      <w:jc w:val="start"/>
      <w:outlineLvl w:val="1"/>
    </w:pPr>
    <w:rPr>
      <w:rFonts w:ascii="Times New Roman" w:hAnsi="Times New Roman" w:eastAsia="Times New Roman" w:cs="Times New Roman"/>
      <w:b/>
      <w:bCs w:val="false"/>
      <w:i w:val="false"/>
      <w:iCs w:val="false"/>
      <w:caps w:val="false"/>
      <w:smallCaps w:val="false"/>
      <w:strike w:val="false"/>
      <w:dstrike w:val="false"/>
      <w:outline w:val="false"/>
      <w:emboss w:val="false"/>
      <w:imprint w:val="false"/>
      <w:color w:val="000000"/>
      <w:spacing w:val="0"/>
      <w:w w:val="100"/>
      <w:kern w:val="0"/>
      <w:position w:val="0"/>
      <w:sz w:val="24"/>
      <w:sz w:val="24"/>
      <w:szCs w:val="22"/>
      <w:u w:val="none"/>
      <w:shd w:fill="auto" w:val="clear"/>
      <w:vertAlign w:val="baseline"/>
      <w:em w:val="none"/>
      <w:lang w:val="en-US" w:eastAsia="en-US" w:bidi="ar-SA"/>
    </w:rPr>
  </w:style>
  <w:style w:type="paragraph" w:styleId="Heading3">
    <w:name w:val="Heading 3"/>
    <w:next w:val="Normal1"/>
    <w:qFormat/>
    <w:pPr>
      <w:keepNext w:val="true"/>
      <w:keepLines/>
      <w:pageBreakBefore w:val="false"/>
      <w:widowControl/>
      <w:numPr>
        <w:ilvl w:val="2"/>
        <w:numId w:val="1"/>
      </w:numPr>
      <w:pBdr/>
      <w:shd w:fill="auto" w:val="clear"/>
      <w:tabs>
        <w:tab w:val="clear" w:pos="720"/>
      </w:tabs>
      <w:suppressAutoHyphens w:val="true"/>
      <w:kinsoku w:val="true"/>
      <w:overflowPunct w:val="true"/>
      <w:autoSpaceDE w:val="true"/>
      <w:bidi w:val="0"/>
      <w:snapToGrid w:val="true"/>
      <w:spacing w:lineRule="auto" w:line="264" w:before="0" w:after="385"/>
      <w:ind w:start="210" w:end="0" w:hanging="10"/>
      <w:jc w:val="start"/>
      <w:outlineLvl w:val="2"/>
    </w:pPr>
    <w:rPr>
      <w:rFonts w:ascii="Times New Roman" w:hAnsi="Times New Roman" w:eastAsia="Times New Roman" w:cs="Times New Roman"/>
      <w:b/>
      <w:bCs w:val="false"/>
      <w:i w:val="false"/>
      <w:iCs w:val="false"/>
      <w:caps w:val="false"/>
      <w:smallCaps w:val="false"/>
      <w:strike w:val="false"/>
      <w:dstrike w:val="false"/>
      <w:outline w:val="false"/>
      <w:emboss w:val="false"/>
      <w:imprint w:val="false"/>
      <w:color w:val="000000"/>
      <w:spacing w:val="0"/>
      <w:w w:val="100"/>
      <w:kern w:val="0"/>
      <w:position w:val="0"/>
      <w:sz w:val="24"/>
      <w:sz w:val="24"/>
      <w:szCs w:val="22"/>
      <w:u w:val="none"/>
      <w:shd w:fill="auto" w:val="clear"/>
      <w:vertAlign w:val="baseline"/>
      <w:em w:val="none"/>
      <w:lang w:val="en-US" w:eastAsia="en-US" w:bidi="ar-SA"/>
    </w:rPr>
  </w:style>
  <w:style w:type="paragraph" w:styleId="Heading4">
    <w:name w:val="Heading 4"/>
    <w:next w:val="Normal1"/>
    <w:qFormat/>
    <w:pPr>
      <w:keepNext w:val="true"/>
      <w:keepLines/>
      <w:pageBreakBefore w:val="false"/>
      <w:widowControl/>
      <w:numPr>
        <w:ilvl w:val="3"/>
        <w:numId w:val="1"/>
      </w:numPr>
      <w:pBdr/>
      <w:shd w:fill="auto" w:val="clear"/>
      <w:tabs>
        <w:tab w:val="clear" w:pos="720"/>
      </w:tabs>
      <w:suppressAutoHyphens w:val="true"/>
      <w:kinsoku w:val="true"/>
      <w:overflowPunct w:val="true"/>
      <w:autoSpaceDE w:val="true"/>
      <w:bidi w:val="0"/>
      <w:snapToGrid w:val="true"/>
      <w:spacing w:lineRule="auto" w:line="264" w:before="0" w:after="385"/>
      <w:ind w:start="210" w:end="0" w:hanging="10"/>
      <w:jc w:val="start"/>
      <w:outlineLvl w:val="3"/>
    </w:pPr>
    <w:rPr>
      <w:rFonts w:ascii="Times New Roman" w:hAnsi="Times New Roman" w:eastAsia="Times New Roman" w:cs="Times New Roman"/>
      <w:b/>
      <w:bCs w:val="false"/>
      <w:i w:val="false"/>
      <w:iCs w:val="false"/>
      <w:caps w:val="false"/>
      <w:smallCaps w:val="false"/>
      <w:strike w:val="false"/>
      <w:dstrike w:val="false"/>
      <w:outline w:val="false"/>
      <w:emboss w:val="false"/>
      <w:imprint w:val="false"/>
      <w:color w:val="000000"/>
      <w:spacing w:val="0"/>
      <w:w w:val="100"/>
      <w:kern w:val="0"/>
      <w:position w:val="0"/>
      <w:sz w:val="24"/>
      <w:sz w:val="24"/>
      <w:szCs w:val="22"/>
      <w:u w:val="none"/>
      <w:shd w:fill="auto" w:val="clear"/>
      <w:vertAlign w:val="baseline"/>
      <w:em w:val="none"/>
      <w:lang w:val="en-US" w:eastAsia="en-US" w:bidi="ar-SA"/>
    </w:rPr>
  </w:style>
  <w:style w:type="paragraph" w:styleId="Heading5">
    <w:name w:val="Heading 5"/>
    <w:next w:val="Normal1"/>
    <w:qFormat/>
    <w:pPr>
      <w:keepNext w:val="true"/>
      <w:keepLines/>
      <w:pageBreakBefore w:val="false"/>
      <w:widowControl/>
      <w:numPr>
        <w:ilvl w:val="4"/>
        <w:numId w:val="1"/>
      </w:numPr>
      <w:pBdr/>
      <w:shd w:fill="auto" w:val="clear"/>
      <w:tabs>
        <w:tab w:val="clear" w:pos="720"/>
      </w:tabs>
      <w:suppressAutoHyphens w:val="true"/>
      <w:kinsoku w:val="true"/>
      <w:overflowPunct w:val="true"/>
      <w:autoSpaceDE w:val="true"/>
      <w:bidi w:val="0"/>
      <w:snapToGrid w:val="true"/>
      <w:spacing w:lineRule="auto" w:line="264" w:before="0" w:after="385"/>
      <w:ind w:start="210" w:end="0" w:hanging="10"/>
      <w:jc w:val="start"/>
      <w:outlineLvl w:val="4"/>
    </w:pPr>
    <w:rPr>
      <w:rFonts w:ascii="Times New Roman" w:hAnsi="Times New Roman" w:eastAsia="Times New Roman" w:cs="Times New Roman"/>
      <w:b/>
      <w:bCs w:val="false"/>
      <w:i w:val="false"/>
      <w:iCs w:val="false"/>
      <w:caps w:val="false"/>
      <w:smallCaps w:val="false"/>
      <w:strike w:val="false"/>
      <w:dstrike w:val="false"/>
      <w:outline w:val="false"/>
      <w:emboss w:val="false"/>
      <w:imprint w:val="false"/>
      <w:color w:val="000000"/>
      <w:spacing w:val="0"/>
      <w:w w:val="100"/>
      <w:kern w:val="0"/>
      <w:position w:val="0"/>
      <w:sz w:val="24"/>
      <w:sz w:val="24"/>
      <w:szCs w:val="22"/>
      <w:u w:val="none"/>
      <w:shd w:fill="auto" w:val="clear"/>
      <w:vertAlign w:val="baseline"/>
      <w:em w:val="none"/>
      <w:lang w:val="en-US" w:eastAsia="en-US" w:bidi="ar-SA"/>
    </w:rPr>
  </w:style>
  <w:style w:type="character" w:styleId="DefaultParagraphFont">
    <w:name w:val="Default Paragraph Font"/>
    <w:qFormat/>
    <w:rPr/>
  </w:style>
  <w:style w:type="character" w:styleId="Heading4Char">
    <w:name w:val="Heading 4 Char"/>
    <w:qFormat/>
    <w:rPr>
      <w:rFonts w:ascii="Times New Roman" w:hAnsi="Times New Roman" w:eastAsia="Times New Roman" w:cs="Times New Roman"/>
      <w:b/>
      <w:color w:val="000000"/>
      <w:sz w:val="24"/>
    </w:rPr>
  </w:style>
  <w:style w:type="character" w:styleId="Heading5Char">
    <w:name w:val="Heading 5 Char"/>
    <w:qFormat/>
    <w:rPr>
      <w:rFonts w:ascii="Times New Roman" w:hAnsi="Times New Roman" w:eastAsia="Times New Roman" w:cs="Times New Roman"/>
      <w:b/>
      <w:color w:val="000000"/>
      <w:sz w:val="24"/>
    </w:rPr>
  </w:style>
  <w:style w:type="character" w:styleId="Heading1Char">
    <w:name w:val="Heading 1 Char"/>
    <w:qFormat/>
    <w:rPr>
      <w:rFonts w:ascii="Times New Roman" w:hAnsi="Times New Roman" w:eastAsia="Times New Roman" w:cs="Times New Roman"/>
      <w:b/>
      <w:color w:val="000000"/>
      <w:sz w:val="24"/>
    </w:rPr>
  </w:style>
  <w:style w:type="character" w:styleId="Heading2Char">
    <w:name w:val="Heading 2 Char"/>
    <w:qFormat/>
    <w:rPr>
      <w:rFonts w:ascii="Times New Roman" w:hAnsi="Times New Roman" w:eastAsia="Times New Roman" w:cs="Times New Roman"/>
      <w:b/>
      <w:color w:val="000000"/>
      <w:sz w:val="24"/>
    </w:rPr>
  </w:style>
  <w:style w:type="character" w:styleId="Heading3Char">
    <w:name w:val="Heading 3 Char"/>
    <w:qFormat/>
    <w:rPr>
      <w:rFonts w:ascii="Times New Roman" w:hAnsi="Times New Roman" w:eastAsia="Times New Roman" w:cs="Times New Roman"/>
      <w:b/>
      <w:color w:val="000000"/>
      <w:sz w:val="24"/>
    </w:rPr>
  </w:style>
  <w:style w:type="character" w:styleId="WWCharLFO1LVL1">
    <w:name w:val="WW_CharLFO1LVL1"/>
    <w:qFormat/>
    <w:rPr>
      <w:rFonts w:ascii="Arial" w:hAnsi="Arial" w:eastAsia="Arial" w:cs="Arial"/>
      <w:b w:val="false"/>
      <w:i w:val="false"/>
      <w:strike w:val="false"/>
      <w:dstrike w:val="false"/>
      <w:color w:val="000000"/>
      <w:position w:val="0"/>
      <w:sz w:val="24"/>
      <w:sz w:val="24"/>
      <w:szCs w:val="24"/>
      <w:u w:val="none"/>
      <w:shd w:fill="auto" w:val="clear"/>
      <w:vertAlign w:val="baseline"/>
    </w:rPr>
  </w:style>
  <w:style w:type="character" w:styleId="WWCharLFO1LVL2">
    <w:name w:val="WW_CharLFO1LVL2"/>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1LVL3">
    <w:name w:val="WW_CharLFO1LVL3"/>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1LVL4">
    <w:name w:val="WW_CharLFO1LVL4"/>
    <w:qFormat/>
    <w:rPr>
      <w:rFonts w:ascii="Arial" w:hAnsi="Arial" w:eastAsia="Arial" w:cs="Arial"/>
      <w:b w:val="false"/>
      <w:i w:val="false"/>
      <w:strike w:val="false"/>
      <w:dstrike w:val="false"/>
      <w:color w:val="000000"/>
      <w:position w:val="0"/>
      <w:sz w:val="24"/>
      <w:sz w:val="24"/>
      <w:szCs w:val="24"/>
      <w:u w:val="none"/>
      <w:shd w:fill="auto" w:val="clear"/>
      <w:vertAlign w:val="baseline"/>
    </w:rPr>
  </w:style>
  <w:style w:type="character" w:styleId="WWCharLFO1LVL5">
    <w:name w:val="WW_CharLFO1LVL5"/>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1LVL6">
    <w:name w:val="WW_CharLFO1LVL6"/>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1LVL7">
    <w:name w:val="WW_CharLFO1LVL7"/>
    <w:qFormat/>
    <w:rPr>
      <w:rFonts w:ascii="Arial" w:hAnsi="Arial" w:eastAsia="Arial" w:cs="Arial"/>
      <w:b w:val="false"/>
      <w:i w:val="false"/>
      <w:strike w:val="false"/>
      <w:dstrike w:val="false"/>
      <w:color w:val="000000"/>
      <w:position w:val="0"/>
      <w:sz w:val="24"/>
      <w:sz w:val="24"/>
      <w:szCs w:val="24"/>
      <w:u w:val="none"/>
      <w:shd w:fill="auto" w:val="clear"/>
      <w:vertAlign w:val="baseline"/>
    </w:rPr>
  </w:style>
  <w:style w:type="character" w:styleId="WWCharLFO1LVL8">
    <w:name w:val="WW_CharLFO1LVL8"/>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1LVL9">
    <w:name w:val="WW_CharLFO1LVL9"/>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2LVL1">
    <w:name w:val="WW_CharLFO2LVL1"/>
    <w:qFormat/>
    <w:rPr>
      <w:rFonts w:ascii="Arial" w:hAnsi="Arial" w:eastAsia="Arial" w:cs="Arial"/>
      <w:b w:val="false"/>
      <w:i w:val="false"/>
      <w:strike w:val="false"/>
      <w:dstrike w:val="false"/>
      <w:color w:val="000000"/>
      <w:position w:val="0"/>
      <w:sz w:val="24"/>
      <w:sz w:val="24"/>
      <w:szCs w:val="24"/>
      <w:u w:val="none"/>
      <w:shd w:fill="auto" w:val="clear"/>
      <w:vertAlign w:val="baseline"/>
    </w:rPr>
  </w:style>
  <w:style w:type="character" w:styleId="WWCharLFO2LVL2">
    <w:name w:val="WW_CharLFO2LVL2"/>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2LVL3">
    <w:name w:val="WW_CharLFO2LVL3"/>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2LVL4">
    <w:name w:val="WW_CharLFO2LVL4"/>
    <w:qFormat/>
    <w:rPr>
      <w:rFonts w:ascii="Arial" w:hAnsi="Arial" w:eastAsia="Arial" w:cs="Arial"/>
      <w:b w:val="false"/>
      <w:i w:val="false"/>
      <w:strike w:val="false"/>
      <w:dstrike w:val="false"/>
      <w:color w:val="000000"/>
      <w:position w:val="0"/>
      <w:sz w:val="24"/>
      <w:sz w:val="24"/>
      <w:szCs w:val="24"/>
      <w:u w:val="none"/>
      <w:shd w:fill="auto" w:val="clear"/>
      <w:vertAlign w:val="baseline"/>
    </w:rPr>
  </w:style>
  <w:style w:type="character" w:styleId="WWCharLFO2LVL5">
    <w:name w:val="WW_CharLFO2LVL5"/>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2LVL6">
    <w:name w:val="WW_CharLFO2LVL6"/>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2LVL7">
    <w:name w:val="WW_CharLFO2LVL7"/>
    <w:qFormat/>
    <w:rPr>
      <w:rFonts w:ascii="Arial" w:hAnsi="Arial" w:eastAsia="Arial" w:cs="Arial"/>
      <w:b w:val="false"/>
      <w:i w:val="false"/>
      <w:strike w:val="false"/>
      <w:dstrike w:val="false"/>
      <w:color w:val="000000"/>
      <w:position w:val="0"/>
      <w:sz w:val="24"/>
      <w:sz w:val="24"/>
      <w:szCs w:val="24"/>
      <w:u w:val="none"/>
      <w:shd w:fill="auto" w:val="clear"/>
      <w:vertAlign w:val="baseline"/>
    </w:rPr>
  </w:style>
  <w:style w:type="character" w:styleId="WWCharLFO2LVL8">
    <w:name w:val="WW_CharLFO2LVL8"/>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2LVL9">
    <w:name w:val="WW_CharLFO2LVL9"/>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3LVL1">
    <w:name w:val="WW_CharLFO3LVL1"/>
    <w:qFormat/>
    <w:rPr>
      <w:rFonts w:ascii="Arial" w:hAnsi="Arial" w:eastAsia="Arial" w:cs="Arial"/>
      <w:b w:val="false"/>
      <w:i w:val="false"/>
      <w:strike w:val="false"/>
      <w:dstrike w:val="false"/>
      <w:color w:val="000000"/>
      <w:position w:val="0"/>
      <w:sz w:val="24"/>
      <w:sz w:val="24"/>
      <w:szCs w:val="24"/>
      <w:u w:val="none"/>
      <w:shd w:fill="auto" w:val="clear"/>
      <w:vertAlign w:val="baseline"/>
    </w:rPr>
  </w:style>
  <w:style w:type="character" w:styleId="WWCharLFO3LVL2">
    <w:name w:val="WW_CharLFO3LVL2"/>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3LVL3">
    <w:name w:val="WW_CharLFO3LVL3"/>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3LVL4">
    <w:name w:val="WW_CharLFO3LVL4"/>
    <w:qFormat/>
    <w:rPr>
      <w:rFonts w:ascii="Arial" w:hAnsi="Arial" w:eastAsia="Arial" w:cs="Arial"/>
      <w:b w:val="false"/>
      <w:i w:val="false"/>
      <w:strike w:val="false"/>
      <w:dstrike w:val="false"/>
      <w:color w:val="000000"/>
      <w:position w:val="0"/>
      <w:sz w:val="24"/>
      <w:sz w:val="24"/>
      <w:szCs w:val="24"/>
      <w:u w:val="none"/>
      <w:shd w:fill="auto" w:val="clear"/>
      <w:vertAlign w:val="baseline"/>
    </w:rPr>
  </w:style>
  <w:style w:type="character" w:styleId="WWCharLFO3LVL5">
    <w:name w:val="WW_CharLFO3LVL5"/>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3LVL6">
    <w:name w:val="WW_CharLFO3LVL6"/>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3LVL7">
    <w:name w:val="WW_CharLFO3LVL7"/>
    <w:qFormat/>
    <w:rPr>
      <w:rFonts w:ascii="Arial" w:hAnsi="Arial" w:eastAsia="Arial" w:cs="Arial"/>
      <w:b w:val="false"/>
      <w:i w:val="false"/>
      <w:strike w:val="false"/>
      <w:dstrike w:val="false"/>
      <w:color w:val="000000"/>
      <w:position w:val="0"/>
      <w:sz w:val="24"/>
      <w:sz w:val="24"/>
      <w:szCs w:val="24"/>
      <w:u w:val="none"/>
      <w:shd w:fill="auto" w:val="clear"/>
      <w:vertAlign w:val="baseline"/>
    </w:rPr>
  </w:style>
  <w:style w:type="character" w:styleId="WWCharLFO3LVL8">
    <w:name w:val="WW_CharLFO3LVL8"/>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3LVL9">
    <w:name w:val="WW_CharLFO3LVL9"/>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4LVL1">
    <w:name w:val="WW_CharLFO4LVL1"/>
    <w:qFormat/>
    <w:rPr>
      <w:rFonts w:ascii="Arial" w:hAnsi="Arial" w:eastAsia="Arial" w:cs="Arial"/>
      <w:b w:val="false"/>
      <w:i w:val="false"/>
      <w:strike w:val="false"/>
      <w:dstrike w:val="false"/>
      <w:color w:val="000000"/>
      <w:position w:val="0"/>
      <w:sz w:val="24"/>
      <w:sz w:val="24"/>
      <w:szCs w:val="24"/>
      <w:u w:val="none"/>
      <w:shd w:fill="auto" w:val="clear"/>
      <w:vertAlign w:val="baseline"/>
    </w:rPr>
  </w:style>
  <w:style w:type="character" w:styleId="WWCharLFO4LVL2">
    <w:name w:val="WW_CharLFO4LVL2"/>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4LVL3">
    <w:name w:val="WW_CharLFO4LVL3"/>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4LVL4">
    <w:name w:val="WW_CharLFO4LVL4"/>
    <w:qFormat/>
    <w:rPr>
      <w:rFonts w:ascii="Arial" w:hAnsi="Arial" w:eastAsia="Arial" w:cs="Arial"/>
      <w:b w:val="false"/>
      <w:i w:val="false"/>
      <w:strike w:val="false"/>
      <w:dstrike w:val="false"/>
      <w:color w:val="000000"/>
      <w:position w:val="0"/>
      <w:sz w:val="24"/>
      <w:sz w:val="24"/>
      <w:szCs w:val="24"/>
      <w:u w:val="none"/>
      <w:shd w:fill="auto" w:val="clear"/>
      <w:vertAlign w:val="baseline"/>
    </w:rPr>
  </w:style>
  <w:style w:type="character" w:styleId="WWCharLFO4LVL5">
    <w:name w:val="WW_CharLFO4LVL5"/>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4LVL6">
    <w:name w:val="WW_CharLFO4LVL6"/>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4LVL7">
    <w:name w:val="WW_CharLFO4LVL7"/>
    <w:qFormat/>
    <w:rPr>
      <w:rFonts w:ascii="Arial" w:hAnsi="Arial" w:eastAsia="Arial" w:cs="Arial"/>
      <w:b w:val="false"/>
      <w:i w:val="false"/>
      <w:strike w:val="false"/>
      <w:dstrike w:val="false"/>
      <w:color w:val="000000"/>
      <w:position w:val="0"/>
      <w:sz w:val="24"/>
      <w:sz w:val="24"/>
      <w:szCs w:val="24"/>
      <w:u w:val="none"/>
      <w:shd w:fill="auto" w:val="clear"/>
      <w:vertAlign w:val="baseline"/>
    </w:rPr>
  </w:style>
  <w:style w:type="character" w:styleId="WWCharLFO4LVL8">
    <w:name w:val="WW_CharLFO4LVL8"/>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4LVL9">
    <w:name w:val="WW_CharLFO4LVL9"/>
    <w:qFormat/>
    <w:rPr>
      <w:rFonts w:ascii="Segoe UI Symbol" w:hAnsi="Segoe UI Symbol" w:eastAsia="Segoe UI Symbol" w:cs="Segoe UI Symbol"/>
      <w:b w:val="false"/>
      <w:i w:val="false"/>
      <w:strike w:val="false"/>
      <w:dstrike w:val="false"/>
      <w:color w:val="000000"/>
      <w:position w:val="0"/>
      <w:sz w:val="24"/>
      <w:sz w:val="24"/>
      <w:szCs w:val="24"/>
      <w:u w:val="none"/>
      <w:shd w:fill="auto" w:val="clear"/>
      <w:vertAlign w:val="baseline"/>
    </w:rPr>
  </w:style>
  <w:style w:type="character" w:styleId="WWCharLFO5LVL1">
    <w:name w:val="WW_CharLFO5LVL1"/>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5LVL2">
    <w:name w:val="WW_CharLFO5LVL2"/>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5LVL3">
    <w:name w:val="WW_CharLFO5LVL3"/>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5LVL4">
    <w:name w:val="WW_CharLFO5LVL4"/>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5LVL5">
    <w:name w:val="WW_CharLFO5LVL5"/>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5LVL6">
    <w:name w:val="WW_CharLFO5LVL6"/>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5LVL7">
    <w:name w:val="WW_CharLFO5LVL7"/>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5LVL8">
    <w:name w:val="WW_CharLFO5LVL8"/>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5LVL9">
    <w:name w:val="WW_CharLFO5LVL9"/>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6LVL1">
    <w:name w:val="WW_CharLFO6LVL1"/>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6LVL2">
    <w:name w:val="WW_CharLFO6LVL2"/>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6LVL3">
    <w:name w:val="WW_CharLFO6LVL3"/>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6LVL4">
    <w:name w:val="WW_CharLFO6LVL4"/>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6LVL5">
    <w:name w:val="WW_CharLFO6LVL5"/>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6LVL6">
    <w:name w:val="WW_CharLFO6LVL6"/>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6LVL7">
    <w:name w:val="WW_CharLFO6LVL7"/>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6LVL8">
    <w:name w:val="WW_CharLFO6LVL8"/>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WWCharLFO6LVL9">
    <w:name w:val="WW_CharLFO6LVL9"/>
    <w:qFormat/>
    <w:rPr>
      <w:rFonts w:ascii="Times New Roman" w:hAnsi="Times New Roman" w:eastAsia="Times New Roman" w:cs="Times New Roman"/>
      <w:b w:val="false"/>
      <w:i w:val="false"/>
      <w:strike w:val="false"/>
      <w:dstrike w:val="false"/>
      <w:color w:val="000000"/>
      <w:position w:val="0"/>
      <w:sz w:val="24"/>
      <w:sz w:val="24"/>
      <w:szCs w:val="24"/>
      <w:u w:val="none"/>
      <w:shd w:fill="auto" w:val="clear"/>
      <w:vertAlign w:val="baseline"/>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Normal1">
    <w:name w:val="LO-Normal"/>
    <w:qFormat/>
    <w:pPr>
      <w:keepNext w:val="false"/>
      <w:keepLines w:val="false"/>
      <w:pageBreakBefore w:val="false"/>
      <w:widowControl/>
      <w:pBdr/>
      <w:shd w:fill="auto" w:val="clear"/>
      <w:tabs>
        <w:tab w:val="clear" w:pos="720"/>
      </w:tabs>
      <w:suppressAutoHyphens w:val="true"/>
      <w:kinsoku w:val="true"/>
      <w:overflowPunct w:val="true"/>
      <w:autoSpaceDE w:val="true"/>
      <w:bidi w:val="0"/>
      <w:snapToGrid w:val="true"/>
      <w:spacing w:lineRule="auto" w:line="264" w:before="0" w:after="208"/>
      <w:ind w:start="270" w:end="0" w:hanging="1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4"/>
      <w:sz w:val="24"/>
      <w:szCs w:val="22"/>
      <w:u w:val="none"/>
      <w:shd w:fill="auto" w:val="clear"/>
      <w:vertAlign w:val="baseline"/>
      <w:em w:val="none"/>
      <w:lang w:val="en-US" w:eastAsia="en-US" w:bidi="ar-SA"/>
    </w:rPr>
  </w:style>
  <w:style w:type="paragraph" w:styleId="TOC1">
    <w:name w:val="TOC 1"/>
    <w:qFormat/>
    <w:pPr>
      <w:keepNext w:val="false"/>
      <w:keepLines w:val="false"/>
      <w:pageBreakBefore w:val="false"/>
      <w:widowControl/>
      <w:pBdr/>
      <w:shd w:fill="auto" w:val="clear"/>
      <w:tabs>
        <w:tab w:val="clear" w:pos="720"/>
      </w:tabs>
      <w:suppressAutoHyphens w:val="true"/>
      <w:kinsoku w:val="true"/>
      <w:overflowPunct w:val="true"/>
      <w:autoSpaceDE w:val="true"/>
      <w:bidi w:val="0"/>
      <w:snapToGrid w:val="true"/>
      <w:spacing w:lineRule="auto" w:line="264" w:before="0" w:after="208"/>
      <w:ind w:start="285" w:end="67" w:hanging="1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4"/>
      <w:sz w:val="24"/>
      <w:szCs w:val="22"/>
      <w:u w:val="none"/>
      <w:shd w:fill="auto" w:val="clear"/>
      <w:vertAlign w:val="baseline"/>
      <w:em w:val="none"/>
      <w:lang w:val="en-US" w:eastAsia="en-US" w:bidi="ar-SA"/>
    </w:rPr>
  </w:style>
  <w:style w:type="paragraph" w:styleId="TOC2">
    <w:name w:val="TOC 2"/>
    <w:qFormat/>
    <w:pPr>
      <w:keepNext w:val="false"/>
      <w:keepLines w:val="false"/>
      <w:pageBreakBefore w:val="false"/>
      <w:widowControl/>
      <w:pBdr/>
      <w:shd w:fill="auto" w:val="clear"/>
      <w:tabs>
        <w:tab w:val="clear" w:pos="720"/>
      </w:tabs>
      <w:suppressAutoHyphens w:val="true"/>
      <w:kinsoku w:val="true"/>
      <w:overflowPunct w:val="true"/>
      <w:autoSpaceDE w:val="true"/>
      <w:bidi w:val="0"/>
      <w:snapToGrid w:val="true"/>
      <w:spacing w:lineRule="auto" w:line="264" w:before="0" w:after="208"/>
      <w:ind w:start="505" w:end="67" w:hanging="1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4"/>
      <w:sz w:val="24"/>
      <w:szCs w:val="22"/>
      <w:u w:val="none"/>
      <w:shd w:fill="auto" w:val="clear"/>
      <w:vertAlign w:val="baseline"/>
      <w:em w:val="none"/>
      <w:lang w:val="en-US" w:eastAsia="en-US" w:bidi="ar-SA"/>
    </w:rPr>
  </w:style>
  <w:style w:type="paragraph" w:styleId="TOC3">
    <w:name w:val="TOC 3"/>
    <w:qFormat/>
    <w:pPr>
      <w:keepNext w:val="false"/>
      <w:keepLines w:val="false"/>
      <w:pageBreakBefore w:val="false"/>
      <w:widowControl/>
      <w:pBdr/>
      <w:shd w:fill="auto" w:val="clear"/>
      <w:tabs>
        <w:tab w:val="clear" w:pos="720"/>
      </w:tabs>
      <w:suppressAutoHyphens w:val="true"/>
      <w:kinsoku w:val="true"/>
      <w:overflowPunct w:val="true"/>
      <w:autoSpaceDE w:val="true"/>
      <w:bidi w:val="0"/>
      <w:snapToGrid w:val="true"/>
      <w:spacing w:lineRule="auto" w:line="264" w:before="0" w:after="208"/>
      <w:ind w:start="505" w:end="67" w:hanging="1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4"/>
      <w:sz w:val="24"/>
      <w:szCs w:val="22"/>
      <w:u w:val="none"/>
      <w:shd w:fill="auto" w:val="clear"/>
      <w:vertAlign w:val="baseline"/>
      <w:em w:val="none"/>
      <w:lang w:val="en-US" w:eastAsia="en-US" w:bidi="ar-S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pPr>
      <w:suppressLineNumbers/>
      <w:ind w:start="0" w:hanging="0"/>
    </w:pPr>
    <w:rPr>
      <w:b/>
      <w:bCs/>
      <w:sz w:val="32"/>
      <w:szCs w:val="32"/>
    </w:rPr>
  </w:style>
  <w:style w:type="paragraph" w:styleId="Index">
    <w:name w:val="Index"/>
    <w:basedOn w:val="Normal"/>
    <w:qFormat/>
    <w:pPr>
      <w:suppressLineNumbers/>
    </w:pPr>
    <w:rPr>
      <w:lang w:val="zxx" w:eastAsia="zxx" w:bidi="zxx"/>
    </w:rPr>
  </w:style>
  <w:style w:type="paragraph" w:styleId="Contents4">
    <w:name w:val="TOC 4"/>
    <w:basedOn w:val="Index"/>
    <w:pPr>
      <w:tabs>
        <w:tab w:val="clear" w:pos="720"/>
        <w:tab w:val="right" w:pos="9972" w:leader="dot"/>
      </w:tabs>
      <w:ind w:start="850" w:hanging="0"/>
    </w:pPr>
    <w:rPr/>
  </w:style>
  <w:style w:type="paragraph" w:styleId="Contents1">
    <w:name w:val="TOC 1"/>
    <w:basedOn w:val="Index"/>
    <w:pPr>
      <w:tabs>
        <w:tab w:val="clear" w:pos="720"/>
        <w:tab w:val="right" w:pos="9972" w:leader="dot"/>
      </w:tabs>
      <w:ind w:start="0" w:hanging="0"/>
    </w:pPr>
    <w:rPr/>
  </w:style>
  <w:style w:type="paragraph" w:styleId="Contents2">
    <w:name w:val="TOC 2"/>
    <w:basedOn w:val="Index"/>
    <w:pPr>
      <w:tabs>
        <w:tab w:val="clear" w:pos="720"/>
        <w:tab w:val="right" w:pos="9972" w:leader="dot"/>
      </w:tabs>
      <w:ind w:start="283" w:hanging="0"/>
    </w:pPr>
    <w:rPr/>
  </w:style>
  <w:style w:type="paragraph" w:styleId="Contents3">
    <w:name w:val="TOC 3"/>
    <w:basedOn w:val="Index"/>
    <w:pPr>
      <w:tabs>
        <w:tab w:val="clear" w:pos="720"/>
        <w:tab w:val="right" w:pos="9972" w:leader="dot"/>
      </w:tabs>
      <w:ind w:start="567" w:hanging="0"/>
    </w:pPr>
    <w:rPr/>
  </w:style>
  <w:style w:type="paragraph" w:styleId="Contents5">
    <w:name w:val="TOC 5"/>
    <w:basedOn w:val="Index"/>
    <w:pPr>
      <w:tabs>
        <w:tab w:val="clear" w:pos="720"/>
        <w:tab w:val="right" w:pos="9972" w:leader="dot"/>
      </w:tabs>
      <w:ind w:start="1134"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getratricagency.com/" TargetMode="External"/><Relationship Id="rId4" Type="http://schemas.openxmlformats.org/officeDocument/2006/relationships/hyperlink" Target="http://www.getratricagency.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LibreOffice/7.3.4.2$Linux_X86_64 LibreOffice_project/30$Build-2</Application>
  <AppVersion>15.0000</AppVersion>
  <Pages>37</Pages>
  <Words>5542</Words>
  <Characters>28766</Characters>
  <CharactersWithSpaces>33961</CharactersWithSpaces>
  <Paragraphs>864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2022-07-18T21:53:00Z</dcterms:created>
  <dc:creator>AGURE</dc:creator>
  <dc:description/>
  <dc:language>en-US</dc:language>
  <cp:lastModifiedBy/>
  <dcterms:modified xsi:type="dcterms:W3CDTF">2022-07-25T03:29:15Z</dcterms:modified>
  <cp:revision>17</cp:revision>
  <dc:subject/>
  <dc:title/>
</cp:coreProperties>
</file>