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25250">
      <w:pPr>
        <w:rPr>
          <w:rFonts w:hint="default" w:ascii="Arial" w:hAnsi="Arial" w:cs="Arial"/>
          <w:sz w:val="22"/>
          <w:szCs w:val="22"/>
          <w:lang w:val="en-US"/>
        </w:rPr>
      </w:pPr>
      <w:r>
        <w:rPr>
          <w:rFonts w:hint="default" w:ascii="Arial" w:hAnsi="Arial" w:cs="Arial"/>
          <w:b/>
          <w:bCs/>
          <w:sz w:val="22"/>
          <w:szCs w:val="22"/>
        </w:rPr>
        <w:t>Vitaly K</w:t>
      </w:r>
    </w:p>
    <w:p w14:paraId="6DE18F83">
      <w:pPr>
        <w:rPr>
          <w:rFonts w:hint="default" w:ascii="Arial" w:hAnsi="Arial" w:cs="Arial"/>
          <w:sz w:val="22"/>
          <w:szCs w:val="22"/>
        </w:rPr>
      </w:pPr>
    </w:p>
    <w:p w14:paraId="393A1AFA">
      <w:pPr>
        <w:rPr>
          <w:rFonts w:hint="default" w:ascii="Arial" w:hAnsi="Arial" w:cs="Arial"/>
          <w:b/>
          <w:bCs/>
          <w:sz w:val="22"/>
          <w:szCs w:val="22"/>
        </w:rPr>
      </w:pPr>
      <w:r>
        <w:rPr>
          <w:rFonts w:hint="default" w:ascii="Arial" w:hAnsi="Arial" w:cs="Arial"/>
          <w:b/>
          <w:bCs/>
          <w:sz w:val="22"/>
          <w:szCs w:val="22"/>
        </w:rPr>
        <w:t>About</w:t>
      </w:r>
    </w:p>
    <w:p w14:paraId="177923D2">
      <w:pPr>
        <w:rPr>
          <w:rFonts w:hint="default" w:ascii="Arial" w:hAnsi="Arial" w:cs="Arial"/>
          <w:sz w:val="22"/>
          <w:szCs w:val="22"/>
        </w:rPr>
      </w:pPr>
      <w:r>
        <w:rPr>
          <w:rFonts w:hint="default" w:ascii="Arial" w:hAnsi="Arial" w:cs="Arial"/>
          <w:sz w:val="22"/>
          <w:szCs w:val="22"/>
        </w:rPr>
        <w:t>I am a Data Engineer with a robust back</w:t>
      </w:r>
      <w:bookmarkStart w:id="0" w:name="_GoBack"/>
      <w:bookmarkEnd w:id="0"/>
      <w:r>
        <w:rPr>
          <w:rFonts w:hint="default" w:ascii="Arial" w:hAnsi="Arial" w:cs="Arial"/>
          <w:sz w:val="22"/>
          <w:szCs w:val="22"/>
        </w:rPr>
        <w:t>ground in transforming data science prototypes and delivering AI-driven solutions. At Yofi, I enhance data architectures using cloud services like AWS and GCP, integrating machine learning and deep learning frameworks to address complex business challenges. My expertise spans collecting and processing diverse data types, performing detailed statistical analyses, and constantly evolving with the AI landscape to leverage the latest generative AI and large language models.</w:t>
      </w:r>
    </w:p>
    <w:p w14:paraId="54FB55E7">
      <w:pPr>
        <w:rPr>
          <w:rFonts w:hint="default" w:ascii="Arial" w:hAnsi="Arial" w:cs="Arial"/>
          <w:sz w:val="22"/>
          <w:szCs w:val="22"/>
        </w:rPr>
      </w:pPr>
    </w:p>
    <w:p w14:paraId="528E51BF">
      <w:pPr>
        <w:rPr>
          <w:rFonts w:hint="default" w:ascii="Arial" w:hAnsi="Arial" w:cs="Arial"/>
          <w:sz w:val="22"/>
          <w:szCs w:val="22"/>
        </w:rPr>
      </w:pPr>
      <w:r>
        <w:rPr>
          <w:rFonts w:hint="default" w:ascii="Arial" w:hAnsi="Arial" w:cs="Arial"/>
          <w:sz w:val="22"/>
          <w:szCs w:val="22"/>
        </w:rPr>
        <w:t>Experience</w:t>
      </w:r>
    </w:p>
    <w:p w14:paraId="50EA6DFA">
      <w:pPr>
        <w:rPr>
          <w:rFonts w:hint="default" w:ascii="Arial" w:hAnsi="Arial" w:cs="Arial"/>
          <w:sz w:val="22"/>
          <w:szCs w:val="22"/>
        </w:rPr>
      </w:pPr>
    </w:p>
    <w:p w14:paraId="7849DF31">
      <w:pPr>
        <w:rPr>
          <w:rFonts w:hint="default" w:ascii="Arial" w:hAnsi="Arial"/>
          <w:sz w:val="22"/>
          <w:szCs w:val="22"/>
        </w:rPr>
      </w:pPr>
      <w:r>
        <w:rPr>
          <w:rFonts w:hint="default" w:ascii="Arial" w:hAnsi="Arial"/>
          <w:b/>
          <w:bCs/>
          <w:sz w:val="22"/>
          <w:szCs w:val="22"/>
        </w:rPr>
        <w:t>AI</w:t>
      </w:r>
      <w:r>
        <w:rPr>
          <w:rFonts w:hint="default" w:ascii="Arial" w:hAnsi="Arial"/>
          <w:b/>
          <w:bCs/>
          <w:sz w:val="22"/>
          <w:szCs w:val="22"/>
          <w:lang w:val="en-US"/>
        </w:rPr>
        <w:t xml:space="preserve"> Engeneer</w:t>
      </w:r>
      <w:r>
        <w:rPr>
          <w:rFonts w:hint="default" w:ascii="Arial" w:hAnsi="Arial"/>
          <w:b/>
          <w:bCs/>
          <w:sz w:val="22"/>
          <w:szCs w:val="22"/>
        </w:rPr>
        <w:t xml:space="preserve"> / Data Engineer</w:t>
      </w:r>
      <w:r>
        <w:rPr>
          <w:rFonts w:hint="default" w:ascii="Arial" w:hAnsi="Arial"/>
          <w:b/>
          <w:bCs/>
          <w:sz w:val="22"/>
          <w:szCs w:val="22"/>
          <w:lang w:val="en-US"/>
        </w:rPr>
        <w:t xml:space="preserve">: </w:t>
      </w:r>
      <w:r>
        <w:rPr>
          <w:rFonts w:hint="default" w:ascii="Arial" w:hAnsi="Arial"/>
          <w:b/>
          <w:bCs/>
          <w:sz w:val="22"/>
          <w:szCs w:val="22"/>
        </w:rPr>
        <w:t xml:space="preserve">SinopticsAI   </w:t>
      </w:r>
    </w:p>
    <w:p w14:paraId="1874C801">
      <w:pPr>
        <w:rPr>
          <w:rFonts w:hint="default" w:ascii="Arial" w:hAnsi="Arial"/>
          <w:sz w:val="22"/>
          <w:szCs w:val="22"/>
        </w:rPr>
      </w:pPr>
      <w:r>
        <w:rPr>
          <w:rFonts w:hint="default" w:ascii="Arial" w:hAnsi="Arial"/>
          <w:sz w:val="22"/>
          <w:szCs w:val="22"/>
        </w:rPr>
        <w:t>Sep</w:t>
      </w:r>
      <w:r>
        <w:rPr>
          <w:rFonts w:hint="default" w:ascii="Arial" w:hAnsi="Arial"/>
          <w:sz w:val="22"/>
          <w:szCs w:val="22"/>
          <w:lang w:val="en-US"/>
        </w:rPr>
        <w:t>t</w:t>
      </w:r>
      <w:r>
        <w:rPr>
          <w:rFonts w:hint="default" w:ascii="Arial" w:hAnsi="Arial"/>
          <w:sz w:val="22"/>
          <w:szCs w:val="22"/>
        </w:rPr>
        <w:t xml:space="preserve"> 202</w:t>
      </w:r>
      <w:r>
        <w:rPr>
          <w:rFonts w:hint="default" w:ascii="Arial" w:hAnsi="Arial"/>
          <w:sz w:val="22"/>
          <w:szCs w:val="22"/>
          <w:lang w:val="en-US"/>
        </w:rPr>
        <w:t>5</w:t>
      </w:r>
      <w:r>
        <w:rPr>
          <w:rFonts w:hint="default" w:ascii="Arial" w:hAnsi="Arial"/>
          <w:sz w:val="22"/>
          <w:szCs w:val="22"/>
        </w:rPr>
        <w:t xml:space="preserve"> – </w:t>
      </w:r>
      <w:r>
        <w:rPr>
          <w:rFonts w:hint="default" w:ascii="Arial" w:hAnsi="Arial"/>
          <w:sz w:val="22"/>
          <w:szCs w:val="22"/>
          <w:lang w:val="en-US"/>
        </w:rPr>
        <w:t>March</w:t>
      </w:r>
      <w:r>
        <w:rPr>
          <w:rFonts w:hint="default" w:ascii="Arial" w:hAnsi="Arial"/>
          <w:sz w:val="22"/>
          <w:szCs w:val="22"/>
        </w:rPr>
        <w:t xml:space="preserve"> 202</w:t>
      </w:r>
      <w:r>
        <w:rPr>
          <w:rFonts w:hint="default" w:ascii="Arial" w:hAnsi="Arial"/>
          <w:sz w:val="22"/>
          <w:szCs w:val="22"/>
          <w:lang w:val="en-US"/>
        </w:rPr>
        <w:t>6</w:t>
      </w:r>
    </w:p>
    <w:p w14:paraId="33C65F1E">
      <w:pPr>
        <w:ind w:firstLine="420" w:firstLineChars="0"/>
        <w:rPr>
          <w:rFonts w:hint="default" w:ascii="Arial" w:hAnsi="Arial"/>
          <w:sz w:val="22"/>
          <w:szCs w:val="22"/>
        </w:rPr>
      </w:pPr>
      <w:r>
        <w:rPr>
          <w:rFonts w:hint="default" w:ascii="Arial" w:hAnsi="Arial"/>
          <w:sz w:val="22"/>
          <w:szCs w:val="22"/>
        </w:rPr>
        <w:t>Data pipelines &amp; backend</w:t>
      </w:r>
      <w:r>
        <w:rPr>
          <w:rFonts w:hint="default" w:ascii="Arial" w:hAnsi="Arial"/>
          <w:sz w:val="22"/>
          <w:szCs w:val="22"/>
          <w:lang w:val="en-US"/>
        </w:rPr>
        <w:t xml:space="preserve"> : </w:t>
      </w:r>
      <w:r>
        <w:rPr>
          <w:rFonts w:hint="default" w:ascii="Arial" w:hAnsi="Arial"/>
          <w:sz w:val="22"/>
          <w:szCs w:val="22"/>
        </w:rPr>
        <w:t xml:space="preserve">Designed and implemented serverless invoice pipeline (yandex-cloud-functions): upload → Object Storage → </w:t>
      </w:r>
      <w:r>
        <w:rPr>
          <w:rFonts w:hint="default" w:ascii="Arial" w:hAnsi="Arial"/>
          <w:sz w:val="22"/>
          <w:szCs w:val="22"/>
          <w:lang w:val="en-US"/>
        </w:rPr>
        <w:t>AWS/</w:t>
      </w:r>
      <w:r>
        <w:rPr>
          <w:rFonts w:hint="default" w:ascii="Arial" w:hAnsi="Arial"/>
          <w:sz w:val="22"/>
          <w:szCs w:val="22"/>
        </w:rPr>
        <w:t xml:space="preserve">YDB; OCR; push to Dify workflow API. Built and maintained  </w:t>
      </w:r>
      <w:r>
        <w:rPr>
          <w:rFonts w:hint="default" w:ascii="Arial" w:hAnsi="Arial"/>
          <w:sz w:val="22"/>
          <w:szCs w:val="22"/>
          <w:lang w:val="en-US"/>
        </w:rPr>
        <w:t>Lambda/</w:t>
      </w:r>
      <w:r>
        <w:rPr>
          <w:rFonts w:hint="default" w:ascii="Arial" w:hAnsi="Arial"/>
          <w:sz w:val="22"/>
          <w:szCs w:val="22"/>
        </w:rPr>
        <w:t>Cloud Functions (Python 3.12); API Gateway with OpenAPI; full verification lifecycle and dual-cloud webhook. FastAPI app on K3s .</w:t>
      </w:r>
    </w:p>
    <w:p w14:paraId="2CF592CE">
      <w:pPr>
        <w:ind w:firstLine="420" w:firstLineChars="0"/>
        <w:rPr>
          <w:rFonts w:hint="default" w:ascii="Arial" w:hAnsi="Arial"/>
          <w:sz w:val="22"/>
          <w:szCs w:val="22"/>
        </w:rPr>
      </w:pPr>
      <w:r>
        <w:rPr>
          <w:rFonts w:hint="default" w:ascii="Arial" w:hAnsi="Arial"/>
          <w:sz w:val="22"/>
          <w:szCs w:val="22"/>
        </w:rPr>
        <w:t>Data storage &amp; DB</w:t>
      </w:r>
      <w:r>
        <w:rPr>
          <w:rFonts w:hint="default" w:ascii="Arial" w:hAnsi="Arial"/>
          <w:sz w:val="22"/>
          <w:szCs w:val="22"/>
          <w:lang w:val="en-US"/>
        </w:rPr>
        <w:t xml:space="preserve">: DynamoDB </w:t>
      </w:r>
      <w:r>
        <w:rPr>
          <w:rFonts w:hint="default" w:ascii="Arial" w:hAnsi="Arial"/>
          <w:sz w:val="22"/>
          <w:szCs w:val="22"/>
        </w:rPr>
        <w:t>(Document API) for uploads, content, verifications; schema and deployment</w:t>
      </w:r>
      <w:r>
        <w:rPr>
          <w:rFonts w:hint="default" w:ascii="Arial" w:hAnsi="Arial"/>
          <w:sz w:val="22"/>
          <w:szCs w:val="22"/>
          <w:lang w:val="en-US"/>
        </w:rPr>
        <w:t xml:space="preserve"> </w:t>
      </w:r>
      <w:r>
        <w:rPr>
          <w:rFonts w:hint="default" w:ascii="Arial" w:hAnsi="Arial"/>
          <w:sz w:val="22"/>
          <w:szCs w:val="22"/>
        </w:rPr>
        <w:t xml:space="preserve">PostgreSQL </w:t>
      </w:r>
    </w:p>
    <w:p w14:paraId="4BB5B043">
      <w:pPr>
        <w:ind w:firstLine="420" w:firstLineChars="0"/>
        <w:rPr>
          <w:rFonts w:hint="default" w:ascii="Arial" w:hAnsi="Arial"/>
          <w:sz w:val="22"/>
          <w:szCs w:val="22"/>
        </w:rPr>
      </w:pPr>
      <w:r>
        <w:rPr>
          <w:rFonts w:hint="default" w:ascii="Arial" w:hAnsi="Arial"/>
          <w:sz w:val="22"/>
          <w:szCs w:val="22"/>
        </w:rPr>
        <w:t xml:space="preserve">AI / workflows / OCR </w:t>
      </w:r>
      <w:r>
        <w:rPr>
          <w:rFonts w:hint="default" w:ascii="Arial" w:hAnsi="Arial"/>
          <w:sz w:val="22"/>
          <w:szCs w:val="22"/>
          <w:lang w:val="en-US"/>
        </w:rPr>
        <w:t>:</w:t>
      </w:r>
      <w:r>
        <w:rPr>
          <w:rFonts w:hint="default" w:ascii="Arial" w:hAnsi="Arial"/>
          <w:sz w:val="22"/>
          <w:szCs w:val="22"/>
        </w:rPr>
        <w:t xml:space="preserve"> </w:t>
      </w:r>
      <w:r>
        <w:rPr>
          <w:rFonts w:hint="default" w:ascii="Arial" w:hAnsi="Arial"/>
          <w:sz w:val="22"/>
          <w:szCs w:val="22"/>
          <w:lang w:val="en-US"/>
        </w:rPr>
        <w:t xml:space="preserve">Logistics and finance validation prompts, </w:t>
      </w:r>
      <w:r>
        <w:rPr>
          <w:rFonts w:hint="default" w:ascii="Arial" w:hAnsi="Arial"/>
          <w:sz w:val="22"/>
          <w:szCs w:val="22"/>
        </w:rPr>
        <w:t xml:space="preserve">Dify workflow integration and DSL; OCR solutions benchmarking. Verification agents: OCR, </w:t>
      </w:r>
      <w:r>
        <w:rPr>
          <w:rFonts w:hint="default" w:ascii="Arial" w:hAnsi="Arial"/>
          <w:sz w:val="22"/>
          <w:szCs w:val="22"/>
          <w:lang w:val="en-US"/>
        </w:rPr>
        <w:t>documents verifications</w:t>
      </w:r>
      <w:r>
        <w:rPr>
          <w:rFonts w:hint="default" w:ascii="Arial" w:hAnsi="Arial"/>
          <w:sz w:val="22"/>
          <w:szCs w:val="22"/>
        </w:rPr>
        <w:t>, reputation, risk scoring.</w:t>
      </w:r>
    </w:p>
    <w:p w14:paraId="4779377D">
      <w:pPr>
        <w:ind w:firstLine="420" w:firstLineChars="0"/>
        <w:rPr>
          <w:rFonts w:hint="default" w:ascii="Arial" w:hAnsi="Arial"/>
          <w:sz w:val="22"/>
          <w:szCs w:val="22"/>
          <w:lang w:val="en-US"/>
        </w:rPr>
      </w:pPr>
      <w:r>
        <w:rPr>
          <w:rFonts w:hint="default" w:ascii="Arial" w:hAnsi="Arial"/>
          <w:sz w:val="22"/>
          <w:szCs w:val="22"/>
        </w:rPr>
        <w:t>Infra &amp; DevOps</w:t>
      </w:r>
      <w:r>
        <w:rPr>
          <w:rFonts w:hint="default" w:ascii="Arial" w:hAnsi="Arial"/>
          <w:sz w:val="22"/>
          <w:szCs w:val="22"/>
          <w:lang w:val="en-US"/>
        </w:rPr>
        <w:t>:</w:t>
      </w:r>
      <w:r>
        <w:rPr>
          <w:rFonts w:hint="default" w:ascii="Arial" w:hAnsi="Arial"/>
          <w:sz w:val="22"/>
          <w:szCs w:val="22"/>
        </w:rPr>
        <w:t xml:space="preserve"> Dify on K3s and on Ubuntu VM ; Keycloak on </w:t>
      </w:r>
      <w:r>
        <w:rPr>
          <w:rFonts w:hint="default" w:ascii="Arial" w:hAnsi="Arial"/>
          <w:sz w:val="22"/>
          <w:szCs w:val="22"/>
          <w:lang w:val="en-US"/>
        </w:rPr>
        <w:t>VM</w:t>
      </w:r>
    </w:p>
    <w:p w14:paraId="6FEB3D66">
      <w:pPr>
        <w:ind w:firstLine="420" w:firstLineChars="0"/>
        <w:rPr>
          <w:rFonts w:hint="default" w:ascii="Arial" w:hAnsi="Arial"/>
          <w:sz w:val="22"/>
          <w:szCs w:val="22"/>
        </w:rPr>
      </w:pPr>
      <w:r>
        <w:rPr>
          <w:rFonts w:hint="default" w:ascii="Arial" w:hAnsi="Arial"/>
          <w:sz w:val="22"/>
          <w:szCs w:val="22"/>
        </w:rPr>
        <w:t>Frontend (support)</w:t>
      </w:r>
      <w:r>
        <w:rPr>
          <w:rFonts w:hint="default" w:ascii="Arial" w:hAnsi="Arial"/>
          <w:sz w:val="22"/>
          <w:szCs w:val="22"/>
          <w:lang w:val="en-US"/>
        </w:rPr>
        <w:t>:</w:t>
      </w:r>
      <w:r>
        <w:rPr>
          <w:rFonts w:hint="default" w:ascii="Arial" w:hAnsi="Arial"/>
          <w:sz w:val="22"/>
          <w:szCs w:val="22"/>
        </w:rPr>
        <w:t xml:space="preserve">  </w:t>
      </w:r>
      <w:r>
        <w:rPr>
          <w:rFonts w:hint="default" w:ascii="Arial" w:hAnsi="Arial"/>
          <w:sz w:val="22"/>
          <w:szCs w:val="22"/>
          <w:lang w:val="en-US"/>
        </w:rPr>
        <w:t>D</w:t>
      </w:r>
      <w:r>
        <w:rPr>
          <w:rFonts w:hint="default" w:ascii="Arial" w:hAnsi="Arial"/>
          <w:sz w:val="22"/>
          <w:szCs w:val="22"/>
        </w:rPr>
        <w:t>ashboards</w:t>
      </w:r>
      <w:r>
        <w:rPr>
          <w:rFonts w:hint="default" w:ascii="Arial" w:hAnsi="Arial"/>
          <w:sz w:val="22"/>
          <w:szCs w:val="22"/>
          <w:lang w:val="en-US"/>
        </w:rPr>
        <w:t>, APIs</w:t>
      </w:r>
      <w:r>
        <w:rPr>
          <w:rFonts w:hint="default" w:ascii="Arial" w:hAnsi="Arial"/>
          <w:sz w:val="22"/>
          <w:szCs w:val="22"/>
        </w:rPr>
        <w:t>; .</w:t>
      </w:r>
    </w:p>
    <w:p w14:paraId="65A38B50">
      <w:pPr>
        <w:ind w:firstLine="420" w:firstLineChars="0"/>
        <w:rPr>
          <w:rFonts w:hint="default" w:ascii="Arial" w:hAnsi="Arial"/>
          <w:sz w:val="22"/>
          <w:szCs w:val="22"/>
        </w:rPr>
      </w:pPr>
    </w:p>
    <w:p w14:paraId="0AD11D4E">
      <w:pPr>
        <w:rPr>
          <w:rFonts w:hint="default" w:ascii="Arial" w:hAnsi="Arial"/>
          <w:sz w:val="22"/>
          <w:szCs w:val="22"/>
          <w:lang w:val="en-US"/>
        </w:rPr>
      </w:pPr>
      <w:r>
        <w:rPr>
          <w:rFonts w:hint="default" w:ascii="Arial" w:hAnsi="Arial"/>
          <w:sz w:val="22"/>
          <w:szCs w:val="22"/>
        </w:rPr>
        <w:t>Achievements</w:t>
      </w:r>
      <w:r>
        <w:rPr>
          <w:rFonts w:hint="default" w:ascii="Arial" w:hAnsi="Arial"/>
          <w:sz w:val="22"/>
          <w:szCs w:val="22"/>
          <w:lang w:val="en-US"/>
        </w:rPr>
        <w:t>:</w:t>
      </w:r>
    </w:p>
    <w:p w14:paraId="0958D7CB">
      <w:pPr>
        <w:rPr>
          <w:rFonts w:hint="default" w:ascii="Arial" w:hAnsi="Arial"/>
          <w:sz w:val="22"/>
          <w:szCs w:val="22"/>
        </w:rPr>
      </w:pPr>
      <w:r>
        <w:rPr>
          <w:rFonts w:hint="default" w:ascii="Arial" w:hAnsi="Arial"/>
          <w:sz w:val="22"/>
          <w:szCs w:val="22"/>
        </w:rPr>
        <w:t xml:space="preserve">- Delivered end-to-end invoice ingestion and OCR pipeline with </w:t>
      </w:r>
      <w:r>
        <w:rPr>
          <w:rFonts w:hint="default" w:ascii="Arial" w:hAnsi="Arial"/>
          <w:sz w:val="22"/>
          <w:szCs w:val="22"/>
          <w:lang w:val="en-US"/>
        </w:rPr>
        <w:t xml:space="preserve">AWS </w:t>
      </w:r>
      <w:r>
        <w:rPr>
          <w:rFonts w:hint="default" w:ascii="Arial" w:hAnsi="Arial"/>
          <w:sz w:val="22"/>
          <w:szCs w:val="22"/>
        </w:rPr>
        <w:t xml:space="preserve">and Dify integration.  </w:t>
      </w:r>
    </w:p>
    <w:p w14:paraId="0B70E0DE">
      <w:pPr>
        <w:rPr>
          <w:rFonts w:hint="default" w:ascii="Arial" w:hAnsi="Arial" w:cs="Arial"/>
          <w:sz w:val="22"/>
          <w:szCs w:val="22"/>
        </w:rPr>
      </w:pPr>
      <w:r>
        <w:rPr>
          <w:rFonts w:hint="default" w:ascii="Arial" w:hAnsi="Arial"/>
          <w:sz w:val="22"/>
          <w:szCs w:val="22"/>
        </w:rPr>
        <w:t>- Implemented full verification API and dual-cloud webhook flow.</w:t>
      </w:r>
    </w:p>
    <w:p w14:paraId="25EE8953">
      <w:pPr>
        <w:rPr>
          <w:rFonts w:hint="default" w:ascii="Arial" w:hAnsi="Arial" w:cs="Arial"/>
          <w:sz w:val="22"/>
          <w:szCs w:val="22"/>
        </w:rPr>
      </w:pPr>
    </w:p>
    <w:p w14:paraId="7ABBB7F7">
      <w:pPr>
        <w:rPr>
          <w:rFonts w:hint="default" w:ascii="Arial" w:hAnsi="Arial" w:cs="Arial"/>
          <w:sz w:val="22"/>
          <w:szCs w:val="22"/>
        </w:rPr>
      </w:pPr>
    </w:p>
    <w:p w14:paraId="61BF4F67">
      <w:pPr>
        <w:rPr>
          <w:rFonts w:hint="default" w:ascii="Arial" w:hAnsi="Arial" w:cs="Arial"/>
          <w:b/>
          <w:bCs/>
          <w:sz w:val="22"/>
          <w:szCs w:val="22"/>
          <w:lang w:val="en-US"/>
        </w:rPr>
      </w:pPr>
      <w:r>
        <w:rPr>
          <w:rFonts w:hint="default" w:ascii="Arial" w:hAnsi="Arial" w:cs="Arial"/>
          <w:b/>
          <w:bCs/>
          <w:sz w:val="22"/>
          <w:szCs w:val="22"/>
        </w:rPr>
        <w:t>Data Engineer</w:t>
      </w:r>
      <w:r>
        <w:rPr>
          <w:rFonts w:hint="default" w:ascii="Arial" w:hAnsi="Arial" w:cs="Arial"/>
          <w:b/>
          <w:bCs/>
          <w:sz w:val="22"/>
          <w:szCs w:val="22"/>
          <w:lang w:val="en-US"/>
        </w:rPr>
        <w:t xml:space="preserve">: </w:t>
      </w:r>
      <w:r>
        <w:rPr>
          <w:rFonts w:hint="default" w:ascii="Arial" w:hAnsi="Arial" w:cs="Arial"/>
          <w:b/>
          <w:bCs/>
          <w:sz w:val="22"/>
          <w:szCs w:val="22"/>
        </w:rPr>
        <w:t>Yofi</w:t>
      </w:r>
      <w:r>
        <w:rPr>
          <w:rFonts w:hint="default" w:ascii="Arial" w:hAnsi="Arial" w:cs="Arial"/>
          <w:b/>
          <w:bCs/>
          <w:sz w:val="22"/>
          <w:szCs w:val="22"/>
          <w:lang w:val="en-US"/>
        </w:rPr>
        <w:t xml:space="preserve"> (USA company)</w:t>
      </w:r>
    </w:p>
    <w:p w14:paraId="66132A79">
      <w:pPr>
        <w:rPr>
          <w:rFonts w:hint="default" w:ascii="Arial" w:hAnsi="Arial" w:cs="Arial"/>
          <w:sz w:val="22"/>
          <w:szCs w:val="22"/>
          <w:lang w:val="en-US"/>
        </w:rPr>
      </w:pPr>
      <w:r>
        <w:rPr>
          <w:rFonts w:hint="default" w:ascii="Arial" w:hAnsi="Arial" w:cs="Arial"/>
          <w:sz w:val="22"/>
          <w:szCs w:val="22"/>
        </w:rPr>
        <w:t xml:space="preserve">February 2022 - </w:t>
      </w:r>
      <w:r>
        <w:rPr>
          <w:rFonts w:hint="default" w:ascii="Arial" w:hAnsi="Arial" w:cs="Arial"/>
          <w:sz w:val="22"/>
          <w:szCs w:val="22"/>
          <w:lang w:val="en-US"/>
        </w:rPr>
        <w:t>September 2025</w:t>
      </w:r>
    </w:p>
    <w:p w14:paraId="2204A179">
      <w:pPr>
        <w:ind w:firstLine="420" w:firstLineChars="0"/>
        <w:rPr>
          <w:rFonts w:hint="default" w:ascii="Arial" w:hAnsi="Arial" w:cs="Arial"/>
          <w:sz w:val="22"/>
          <w:szCs w:val="22"/>
          <w:lang w:val="en-US"/>
        </w:rPr>
      </w:pPr>
      <w:r>
        <w:rPr>
          <w:rFonts w:hint="default" w:ascii="Arial" w:hAnsi="Arial" w:cs="Arial"/>
          <w:sz w:val="22"/>
          <w:szCs w:val="22"/>
        </w:rPr>
        <w:t>Led the design and implementation of a data warehouse architectur</w:t>
      </w:r>
      <w:r>
        <w:rPr>
          <w:rFonts w:hint="default" w:ascii="Arial" w:hAnsi="Arial" w:cs="Arial"/>
          <w:sz w:val="22"/>
          <w:szCs w:val="22"/>
          <w:lang w:val="en-US"/>
        </w:rPr>
        <w:t xml:space="preserve">e, </w:t>
      </w:r>
      <w:r>
        <w:rPr>
          <w:rFonts w:hint="default" w:ascii="Arial" w:hAnsi="Arial"/>
          <w:sz w:val="22"/>
          <w:szCs w:val="22"/>
          <w:lang w:val="en-US"/>
        </w:rPr>
        <w:t>ETL/ELT workflows to ensure data quality</w:t>
      </w:r>
      <w:r>
        <w:rPr>
          <w:rFonts w:hint="default" w:ascii="Arial" w:hAnsi="Arial" w:cs="Arial"/>
          <w:sz w:val="22"/>
          <w:szCs w:val="22"/>
          <w:lang w:val="en-US"/>
        </w:rPr>
        <w:t xml:space="preserve"> </w:t>
      </w:r>
      <w:r>
        <w:rPr>
          <w:rFonts w:hint="default" w:ascii="Arial" w:hAnsi="Arial" w:cs="Arial"/>
          <w:sz w:val="22"/>
          <w:szCs w:val="22"/>
        </w:rPr>
        <w:t xml:space="preserve">using technologies such as </w:t>
      </w:r>
      <w:r>
        <w:rPr>
          <w:rFonts w:hint="default" w:ascii="Arial" w:hAnsi="Arial" w:cs="Arial"/>
          <w:sz w:val="22"/>
          <w:szCs w:val="22"/>
          <w:lang w:val="en-US"/>
        </w:rPr>
        <w:t xml:space="preserve">DBT, </w:t>
      </w:r>
      <w:r>
        <w:rPr>
          <w:rFonts w:hint="default" w:ascii="Arial" w:hAnsi="Arial" w:cs="Arial"/>
          <w:sz w:val="22"/>
          <w:szCs w:val="22"/>
        </w:rPr>
        <w:t>PostgreSQL,</w:t>
      </w:r>
      <w:r>
        <w:rPr>
          <w:rFonts w:hint="default" w:ascii="Arial" w:hAnsi="Arial" w:cs="Arial"/>
          <w:sz w:val="22"/>
          <w:szCs w:val="22"/>
          <w:lang w:val="en-US"/>
        </w:rPr>
        <w:t xml:space="preserve"> GraphQ,</w:t>
      </w:r>
      <w:r>
        <w:rPr>
          <w:rFonts w:hint="default" w:ascii="Arial" w:hAnsi="Arial" w:cs="Arial"/>
          <w:sz w:val="22"/>
          <w:szCs w:val="22"/>
        </w:rPr>
        <w:t xml:space="preserve"> </w:t>
      </w:r>
      <w:r>
        <w:rPr>
          <w:rFonts w:hint="default" w:ascii="Arial" w:hAnsi="Arial" w:cs="Arial"/>
          <w:sz w:val="22"/>
          <w:szCs w:val="22"/>
          <w:lang w:val="en-US"/>
        </w:rPr>
        <w:t xml:space="preserve">MSSQL, </w:t>
      </w:r>
      <w:r>
        <w:rPr>
          <w:rFonts w:hint="default" w:ascii="Arial" w:hAnsi="Arial" w:cs="Arial"/>
          <w:sz w:val="22"/>
          <w:szCs w:val="22"/>
        </w:rPr>
        <w:t>MongoDB, DynamoDB, Redis</w:t>
      </w:r>
      <w:r>
        <w:rPr>
          <w:rFonts w:hint="default" w:ascii="Arial" w:hAnsi="Arial" w:cs="Arial"/>
          <w:sz w:val="22"/>
          <w:szCs w:val="22"/>
          <w:lang w:val="en-US"/>
        </w:rPr>
        <w:t xml:space="preserve">, </w:t>
      </w:r>
      <w:r>
        <w:rPr>
          <w:rFonts w:hint="default" w:ascii="Arial" w:hAnsi="Arial" w:cs="Arial"/>
          <w:sz w:val="22"/>
          <w:szCs w:val="22"/>
        </w:rPr>
        <w:t>Neo4j</w:t>
      </w:r>
      <w:r>
        <w:rPr>
          <w:rFonts w:hint="default" w:ascii="Arial" w:hAnsi="Arial" w:cs="Arial"/>
          <w:sz w:val="22"/>
          <w:szCs w:val="22"/>
          <w:lang w:val="en-US"/>
        </w:rPr>
        <w:t xml:space="preserve"> and etc</w:t>
      </w:r>
      <w:r>
        <w:rPr>
          <w:rFonts w:hint="default" w:ascii="Arial" w:hAnsi="Arial" w:cs="Arial"/>
          <w:sz w:val="22"/>
          <w:szCs w:val="22"/>
        </w:rPr>
        <w:t>.</w:t>
      </w:r>
      <w:r>
        <w:rPr>
          <w:rFonts w:hint="default" w:ascii="Arial" w:hAnsi="Arial" w:cs="Arial"/>
          <w:sz w:val="22"/>
          <w:szCs w:val="22"/>
          <w:lang w:val="en-US"/>
        </w:rPr>
        <w:t xml:space="preserve"> </w:t>
      </w:r>
      <w:r>
        <w:rPr>
          <w:rFonts w:hint="default" w:ascii="Arial" w:hAnsi="Arial"/>
          <w:sz w:val="22"/>
          <w:szCs w:val="22"/>
          <w:lang w:val="en-US"/>
        </w:rPr>
        <w:t>SQL, Python, Java Script programming. CI/CD pipelines and DevOps</w:t>
      </w:r>
      <w:r>
        <w:rPr>
          <w:rFonts w:hint="default" w:ascii="Arial" w:hAnsi="Arial"/>
          <w:sz w:val="22"/>
          <w:szCs w:val="22"/>
          <w:lang w:val="ru-RU"/>
        </w:rPr>
        <w:t xml:space="preserve"> </w:t>
      </w:r>
      <w:r>
        <w:rPr>
          <w:rFonts w:hint="default" w:ascii="Arial" w:hAnsi="Arial"/>
          <w:sz w:val="22"/>
          <w:szCs w:val="22"/>
          <w:lang w:val="en-US"/>
        </w:rPr>
        <w:t>and DataOps practices for data platforms.</w:t>
      </w:r>
    </w:p>
    <w:p w14:paraId="4504750C">
      <w:pPr>
        <w:ind w:firstLine="420" w:firstLineChars="0"/>
        <w:rPr>
          <w:rFonts w:hint="default" w:ascii="Arial" w:hAnsi="Arial" w:cs="Arial"/>
          <w:sz w:val="22"/>
          <w:szCs w:val="22"/>
        </w:rPr>
      </w:pPr>
      <w:r>
        <w:rPr>
          <w:rFonts w:hint="default" w:ascii="Arial" w:hAnsi="Arial" w:cs="Arial"/>
          <w:sz w:val="22"/>
          <w:szCs w:val="22"/>
        </w:rPr>
        <w:t>Integrated AWS and GCP cloud services to develop robust data solutions, including using Lambda, API Gateway</w:t>
      </w:r>
      <w:r>
        <w:rPr>
          <w:rFonts w:hint="default" w:ascii="Arial" w:hAnsi="Arial" w:cs="Arial"/>
          <w:sz w:val="22"/>
          <w:szCs w:val="22"/>
          <w:lang w:val="en-US"/>
        </w:rPr>
        <w:t>,</w:t>
      </w:r>
      <w:r>
        <w:rPr>
          <w:rFonts w:hint="default" w:ascii="Arial" w:hAnsi="Arial" w:cs="Arial"/>
          <w:sz w:val="22"/>
          <w:szCs w:val="22"/>
        </w:rPr>
        <w:t xml:space="preserve"> S3</w:t>
      </w:r>
      <w:r>
        <w:rPr>
          <w:rFonts w:hint="default" w:ascii="Arial" w:hAnsi="Arial" w:cs="Arial"/>
          <w:sz w:val="22"/>
          <w:szCs w:val="22"/>
          <w:lang w:val="en-US"/>
        </w:rPr>
        <w:t>, Cloud9, Secret Manager, SQS, SNS</w:t>
      </w:r>
      <w:r>
        <w:rPr>
          <w:rFonts w:hint="default" w:ascii="Arial" w:hAnsi="Arial" w:cs="Arial"/>
          <w:sz w:val="22"/>
          <w:szCs w:val="22"/>
        </w:rPr>
        <w:t xml:space="preserve"> for scalable, efficient data handling.</w:t>
      </w:r>
    </w:p>
    <w:p w14:paraId="2321B2A1">
      <w:pPr>
        <w:ind w:firstLine="420" w:firstLineChars="0"/>
        <w:rPr>
          <w:rFonts w:hint="default" w:ascii="Arial" w:hAnsi="Arial" w:cs="Arial"/>
          <w:sz w:val="22"/>
          <w:szCs w:val="22"/>
        </w:rPr>
      </w:pPr>
      <w:r>
        <w:rPr>
          <w:rFonts w:hint="default" w:ascii="Arial" w:hAnsi="Arial" w:cs="Arial"/>
          <w:sz w:val="22"/>
          <w:szCs w:val="22"/>
        </w:rPr>
        <w:t>Developed and optimized big data processes using Spark, Airbyte,</w:t>
      </w:r>
      <w:r>
        <w:rPr>
          <w:rFonts w:hint="default" w:ascii="Arial" w:hAnsi="Arial" w:cs="Arial"/>
          <w:sz w:val="22"/>
          <w:szCs w:val="22"/>
          <w:lang w:val="en-US"/>
        </w:rPr>
        <w:t xml:space="preserve"> Airflow</w:t>
      </w:r>
      <w:r>
        <w:rPr>
          <w:rFonts w:hint="default" w:ascii="Arial" w:hAnsi="Arial" w:cs="Arial"/>
          <w:sz w:val="22"/>
          <w:szCs w:val="22"/>
        </w:rPr>
        <w:t xml:space="preserve"> and PySpark within DAG Airflow pipelines, enhancing data reliability and operational efficiency.</w:t>
      </w:r>
    </w:p>
    <w:p w14:paraId="44923ADD">
      <w:pPr>
        <w:rPr>
          <w:rFonts w:hint="default" w:ascii="Arial" w:hAnsi="Arial" w:cs="Arial"/>
          <w:sz w:val="22"/>
          <w:szCs w:val="22"/>
        </w:rPr>
      </w:pPr>
      <w:r>
        <w:rPr>
          <w:rFonts w:hint="default" w:ascii="Arial" w:hAnsi="Arial" w:cs="Arial"/>
          <w:sz w:val="22"/>
          <w:szCs w:val="22"/>
        </w:rPr>
        <w:t>Implemented advanced data processing and analytics frameworks, focusing on real-time data integration and AI model deployments.</w:t>
      </w:r>
    </w:p>
    <w:p w14:paraId="7CF94FD6">
      <w:pPr>
        <w:ind w:firstLine="420" w:firstLineChars="0"/>
        <w:rPr>
          <w:rFonts w:hint="default" w:ascii="Arial" w:hAnsi="Arial" w:cs="Arial"/>
          <w:sz w:val="22"/>
          <w:szCs w:val="22"/>
        </w:rPr>
      </w:pPr>
      <w:r>
        <w:rPr>
          <w:rFonts w:hint="default" w:ascii="Arial" w:hAnsi="Arial" w:cs="Arial"/>
          <w:sz w:val="22"/>
          <w:szCs w:val="22"/>
        </w:rPr>
        <w:t>Supported the automation of API documentation and provided internal expert consultations to optimize data usage across departments.</w:t>
      </w:r>
    </w:p>
    <w:p w14:paraId="6B66A008">
      <w:pPr>
        <w:rPr>
          <w:rFonts w:hint="default" w:ascii="Arial" w:hAnsi="Arial" w:cs="Arial"/>
          <w:sz w:val="22"/>
          <w:szCs w:val="22"/>
        </w:rPr>
      </w:pPr>
    </w:p>
    <w:p w14:paraId="328883C5">
      <w:pPr>
        <w:rPr>
          <w:rFonts w:hint="default" w:ascii="Arial" w:hAnsi="Arial" w:cs="Arial"/>
          <w:sz w:val="22"/>
          <w:szCs w:val="22"/>
        </w:rPr>
      </w:pPr>
      <w:r>
        <w:rPr>
          <w:rFonts w:hint="default" w:ascii="Arial" w:hAnsi="Arial" w:cs="Arial"/>
          <w:b/>
          <w:bCs/>
          <w:sz w:val="22"/>
          <w:szCs w:val="22"/>
        </w:rPr>
        <w:t>Head of IT and Finance</w:t>
      </w:r>
      <w:r>
        <w:rPr>
          <w:rFonts w:hint="default" w:ascii="Arial" w:hAnsi="Arial" w:cs="Arial"/>
          <w:b/>
          <w:bCs/>
          <w:sz w:val="22"/>
          <w:szCs w:val="22"/>
          <w:lang w:val="en-US"/>
        </w:rPr>
        <w:t xml:space="preserve">: </w:t>
      </w:r>
      <w:r>
        <w:rPr>
          <w:rFonts w:hint="default" w:ascii="Arial" w:hAnsi="Arial" w:cs="Arial"/>
          <w:sz w:val="22"/>
          <w:szCs w:val="22"/>
        </w:rPr>
        <w:t>Engineering Solutions LLC</w:t>
      </w:r>
    </w:p>
    <w:p w14:paraId="252A676D">
      <w:pPr>
        <w:rPr>
          <w:rFonts w:hint="default" w:ascii="Arial" w:hAnsi="Arial" w:cs="Arial"/>
          <w:sz w:val="22"/>
          <w:szCs w:val="22"/>
        </w:rPr>
      </w:pPr>
      <w:r>
        <w:rPr>
          <w:rFonts w:hint="default" w:ascii="Arial" w:hAnsi="Arial" w:cs="Arial"/>
          <w:sz w:val="22"/>
          <w:szCs w:val="22"/>
        </w:rPr>
        <w:t>March 2013 - December 2017</w:t>
      </w:r>
    </w:p>
    <w:p w14:paraId="196AE150">
      <w:pPr>
        <w:rPr>
          <w:rFonts w:hint="default" w:ascii="Arial" w:hAnsi="Arial" w:cs="Arial"/>
          <w:sz w:val="22"/>
          <w:szCs w:val="22"/>
        </w:rPr>
      </w:pPr>
      <w:r>
        <w:rPr>
          <w:rFonts w:hint="default" w:ascii="Arial" w:hAnsi="Arial" w:cs="Arial"/>
          <w:sz w:val="22"/>
          <w:szCs w:val="22"/>
        </w:rPr>
        <w:t>Managed financial and IT operations, focusing on investment analysis and the implementation of business models and budgeting strategies.</w:t>
      </w:r>
    </w:p>
    <w:p w14:paraId="51280288">
      <w:pPr>
        <w:rPr>
          <w:rFonts w:hint="default" w:ascii="Arial" w:hAnsi="Arial" w:cs="Arial"/>
          <w:sz w:val="22"/>
          <w:szCs w:val="22"/>
        </w:rPr>
      </w:pPr>
      <w:r>
        <w:rPr>
          <w:rFonts w:hint="default" w:ascii="Arial" w:hAnsi="Arial" w:cs="Arial"/>
          <w:sz w:val="22"/>
          <w:szCs w:val="22"/>
        </w:rPr>
        <w:t>Established and coordinated regulatory frameworks for procurement, contracting, and financial controls, significantly improving operational efficiencies.</w:t>
      </w:r>
    </w:p>
    <w:p w14:paraId="1EBAAA1E">
      <w:pPr>
        <w:rPr>
          <w:rFonts w:hint="default" w:ascii="Arial" w:hAnsi="Arial" w:cs="Arial"/>
          <w:sz w:val="22"/>
          <w:szCs w:val="22"/>
        </w:rPr>
      </w:pPr>
    </w:p>
    <w:p w14:paraId="663C0DE9">
      <w:pPr>
        <w:rPr>
          <w:rFonts w:hint="default" w:ascii="Arial" w:hAnsi="Arial" w:cs="Arial"/>
          <w:sz w:val="22"/>
          <w:szCs w:val="22"/>
        </w:rPr>
      </w:pPr>
      <w:r>
        <w:rPr>
          <w:rFonts w:hint="default" w:ascii="Arial" w:hAnsi="Arial" w:cs="Arial"/>
          <w:b/>
          <w:bCs/>
          <w:sz w:val="22"/>
          <w:szCs w:val="22"/>
        </w:rPr>
        <w:t>Head of I</w:t>
      </w:r>
      <w:r>
        <w:rPr>
          <w:rFonts w:hint="default" w:ascii="Arial" w:hAnsi="Arial" w:cs="Arial"/>
          <w:b/>
          <w:bCs/>
          <w:sz w:val="22"/>
          <w:szCs w:val="22"/>
          <w:lang w:val="en-US"/>
        </w:rPr>
        <w:t>T</w:t>
      </w:r>
      <w:r>
        <w:rPr>
          <w:rFonts w:hint="default" w:ascii="Arial" w:hAnsi="Arial" w:cs="Arial"/>
          <w:b/>
          <w:bCs/>
          <w:sz w:val="22"/>
          <w:szCs w:val="22"/>
        </w:rPr>
        <w:t xml:space="preserve"> Department</w:t>
      </w:r>
      <w:r>
        <w:rPr>
          <w:rFonts w:hint="default" w:ascii="Arial" w:hAnsi="Arial" w:cs="Arial"/>
          <w:b/>
          <w:bCs/>
          <w:sz w:val="22"/>
          <w:szCs w:val="22"/>
          <w:lang w:val="en-US"/>
        </w:rPr>
        <w:t xml:space="preserve">: </w:t>
      </w:r>
      <w:r>
        <w:rPr>
          <w:rFonts w:hint="default" w:ascii="Arial" w:hAnsi="Arial" w:cs="Arial"/>
          <w:sz w:val="22"/>
          <w:szCs w:val="22"/>
        </w:rPr>
        <w:t>New Engineering Solution</w:t>
      </w:r>
    </w:p>
    <w:p w14:paraId="634A8054">
      <w:pPr>
        <w:rPr>
          <w:rFonts w:hint="default" w:ascii="Arial" w:hAnsi="Arial" w:cs="Arial"/>
          <w:sz w:val="22"/>
          <w:szCs w:val="22"/>
        </w:rPr>
      </w:pPr>
      <w:r>
        <w:rPr>
          <w:rFonts w:hint="default" w:ascii="Arial" w:hAnsi="Arial" w:cs="Arial"/>
          <w:sz w:val="22"/>
          <w:szCs w:val="22"/>
        </w:rPr>
        <w:t>April 2003 - February 2013</w:t>
      </w:r>
    </w:p>
    <w:p w14:paraId="2F71B54E">
      <w:pPr>
        <w:rPr>
          <w:rFonts w:hint="default" w:ascii="Arial" w:hAnsi="Arial" w:cs="Arial"/>
          <w:sz w:val="22"/>
          <w:szCs w:val="22"/>
          <w:lang w:val="en-US"/>
        </w:rPr>
      </w:pPr>
      <w:r>
        <w:rPr>
          <w:rFonts w:hint="default" w:ascii="Arial" w:hAnsi="Arial" w:cs="Arial"/>
          <w:sz w:val="22"/>
          <w:szCs w:val="22"/>
        </w:rPr>
        <w:t>Oversaw ERP systems and reporting tools, driving data-driven decision-making to support financial operations and strategic initiatives.</w:t>
      </w:r>
      <w:r>
        <w:rPr>
          <w:rFonts w:hint="default" w:ascii="Arial" w:hAnsi="Arial" w:cs="Arial"/>
          <w:sz w:val="22"/>
          <w:szCs w:val="22"/>
          <w:lang w:val="en-US"/>
        </w:rPr>
        <w:t xml:space="preserve"> MSSQL </w:t>
      </w:r>
    </w:p>
    <w:p w14:paraId="2861C05B">
      <w:pPr>
        <w:rPr>
          <w:rFonts w:hint="default" w:ascii="Arial" w:hAnsi="Arial" w:cs="Arial"/>
          <w:sz w:val="22"/>
          <w:szCs w:val="22"/>
        </w:rPr>
      </w:pPr>
    </w:p>
    <w:p w14:paraId="1A0EB2A6">
      <w:pPr>
        <w:rPr>
          <w:rFonts w:hint="default" w:ascii="Arial" w:hAnsi="Arial" w:cs="Arial"/>
          <w:sz w:val="22"/>
          <w:szCs w:val="22"/>
        </w:rPr>
      </w:pPr>
      <w:r>
        <w:rPr>
          <w:rFonts w:hint="default" w:ascii="Arial" w:hAnsi="Arial" w:cs="Arial"/>
          <w:b/>
          <w:bCs/>
          <w:sz w:val="22"/>
          <w:szCs w:val="22"/>
        </w:rPr>
        <w:t>Education</w:t>
      </w:r>
    </w:p>
    <w:p w14:paraId="32851B8F">
      <w:pPr>
        <w:rPr>
          <w:rFonts w:hint="default" w:ascii="Arial" w:hAnsi="Arial" w:cs="Arial"/>
          <w:sz w:val="22"/>
          <w:szCs w:val="22"/>
          <w:lang w:val="en-US"/>
        </w:rPr>
      </w:pPr>
      <w:r>
        <w:rPr>
          <w:rFonts w:hint="default" w:ascii="Arial" w:hAnsi="Arial" w:cs="Arial"/>
          <w:sz w:val="22"/>
          <w:szCs w:val="22"/>
        </w:rPr>
        <w:t>RPANEPA</w:t>
      </w:r>
      <w:r>
        <w:rPr>
          <w:rFonts w:hint="default" w:ascii="Arial" w:hAnsi="Arial" w:cs="Arial"/>
          <w:sz w:val="22"/>
          <w:szCs w:val="22"/>
          <w:lang w:val="en-US"/>
        </w:rPr>
        <w:t xml:space="preserve"> (</w:t>
      </w:r>
      <w:r>
        <w:rPr>
          <w:rFonts w:hint="default" w:ascii="Arial" w:hAnsi="Arial" w:cs="Arial"/>
          <w:sz w:val="22"/>
          <w:szCs w:val="22"/>
        </w:rPr>
        <w:t>September 2005 - May 2007</w:t>
      </w:r>
      <w:r>
        <w:rPr>
          <w:rFonts w:hint="default" w:ascii="Arial" w:hAnsi="Arial" w:cs="Arial"/>
          <w:sz w:val="22"/>
          <w:szCs w:val="22"/>
          <w:lang w:val="en-US"/>
        </w:rPr>
        <w:t>)</w:t>
      </w:r>
    </w:p>
    <w:p w14:paraId="117FDD52">
      <w:pPr>
        <w:rPr>
          <w:rFonts w:hint="default" w:ascii="Arial" w:hAnsi="Arial" w:cs="Arial"/>
          <w:b/>
          <w:bCs/>
          <w:sz w:val="22"/>
          <w:szCs w:val="22"/>
        </w:rPr>
      </w:pPr>
      <w:r>
        <w:rPr>
          <w:rFonts w:hint="default" w:ascii="Arial" w:hAnsi="Arial" w:cs="Arial"/>
          <w:b/>
          <w:bCs/>
          <w:sz w:val="22"/>
          <w:szCs w:val="22"/>
        </w:rPr>
        <w:t>Master of Business Administration - MBA, Information Technology</w:t>
      </w:r>
    </w:p>
    <w:p w14:paraId="0E289520">
      <w:pPr>
        <w:rPr>
          <w:rFonts w:hint="default" w:ascii="Arial" w:hAnsi="Arial" w:cs="Arial"/>
          <w:sz w:val="22"/>
          <w:szCs w:val="22"/>
        </w:rPr>
      </w:pPr>
    </w:p>
    <w:p w14:paraId="7F7F571C">
      <w:pPr>
        <w:rPr>
          <w:rFonts w:hint="default" w:ascii="Arial" w:hAnsi="Arial" w:cs="Arial"/>
          <w:sz w:val="22"/>
          <w:szCs w:val="22"/>
          <w:lang w:val="en-US"/>
        </w:rPr>
      </w:pPr>
      <w:r>
        <w:rPr>
          <w:rFonts w:hint="default" w:ascii="Arial" w:hAnsi="Arial" w:cs="Arial"/>
          <w:sz w:val="22"/>
          <w:szCs w:val="22"/>
        </w:rPr>
        <w:t>Southern Federal University (formerly Rostov State University)</w:t>
      </w:r>
      <w:r>
        <w:rPr>
          <w:rFonts w:hint="default" w:ascii="Arial" w:hAnsi="Arial" w:cs="Arial"/>
          <w:sz w:val="22"/>
          <w:szCs w:val="22"/>
          <w:lang w:val="en-US"/>
        </w:rPr>
        <w:t xml:space="preserve"> </w:t>
      </w:r>
      <w:r>
        <w:rPr>
          <w:rFonts w:hint="default" w:ascii="Arial" w:hAnsi="Arial" w:cs="Arial"/>
          <w:b/>
          <w:bCs/>
          <w:sz w:val="22"/>
          <w:szCs w:val="22"/>
          <w:lang w:val="en-US"/>
        </w:rPr>
        <w:t>(</w:t>
      </w:r>
      <w:r>
        <w:rPr>
          <w:rFonts w:hint="default" w:ascii="Arial" w:hAnsi="Arial" w:cs="Arial"/>
          <w:sz w:val="22"/>
          <w:szCs w:val="22"/>
        </w:rPr>
        <w:t xml:space="preserve">September </w:t>
      </w:r>
      <w:r>
        <w:rPr>
          <w:rFonts w:hint="default" w:ascii="Arial" w:hAnsi="Arial" w:cs="Arial"/>
          <w:sz w:val="22"/>
          <w:szCs w:val="22"/>
          <w:lang w:val="en-US"/>
        </w:rPr>
        <w:t>1994</w:t>
      </w:r>
      <w:r>
        <w:rPr>
          <w:rFonts w:hint="default" w:ascii="Arial" w:hAnsi="Arial" w:cs="Arial"/>
          <w:sz w:val="22"/>
          <w:szCs w:val="22"/>
        </w:rPr>
        <w:t xml:space="preserve"> - May 2003</w:t>
      </w:r>
      <w:r>
        <w:rPr>
          <w:rFonts w:hint="default" w:ascii="Arial" w:hAnsi="Arial" w:cs="Arial"/>
          <w:sz w:val="22"/>
          <w:szCs w:val="22"/>
          <w:lang w:val="en-US"/>
        </w:rPr>
        <w:t>)</w:t>
      </w:r>
    </w:p>
    <w:p w14:paraId="20B70689">
      <w:pPr>
        <w:rPr>
          <w:rFonts w:hint="default" w:ascii="Arial" w:hAnsi="Arial" w:cs="Arial"/>
          <w:b/>
          <w:bCs/>
          <w:sz w:val="22"/>
          <w:szCs w:val="22"/>
          <w:lang w:val="en-US"/>
        </w:rPr>
      </w:pPr>
      <w:r>
        <w:rPr>
          <w:rFonts w:hint="default" w:ascii="Arial" w:hAnsi="Arial" w:cs="Arial"/>
          <w:b/>
          <w:bCs/>
          <w:sz w:val="22"/>
          <w:szCs w:val="22"/>
        </w:rPr>
        <w:t>Doctor of Philosophy - PhD, Mathematical Sciences</w:t>
      </w:r>
      <w:r>
        <w:rPr>
          <w:rFonts w:hint="default" w:ascii="Arial" w:hAnsi="Arial" w:cs="Arial"/>
          <w:b/>
          <w:bCs/>
          <w:sz w:val="22"/>
          <w:szCs w:val="22"/>
          <w:lang w:val="en-US"/>
        </w:rPr>
        <w:t xml:space="preserve"> </w:t>
      </w:r>
    </w:p>
    <w:p w14:paraId="78CE19DE">
      <w:pPr>
        <w:rPr>
          <w:rFonts w:hint="default" w:ascii="Arial" w:hAnsi="Arial" w:cs="Arial"/>
          <w:b/>
          <w:bCs/>
          <w:sz w:val="22"/>
          <w:szCs w:val="22"/>
          <w:lang w:val="en-US"/>
        </w:rPr>
      </w:pPr>
    </w:p>
    <w:p w14:paraId="54BEA31A">
      <w:pPr>
        <w:rPr>
          <w:rStyle w:val="9"/>
          <w:rFonts w:hint="default" w:ascii="Arial" w:hAnsi="Arial" w:eastAsia="SimSun" w:cs="Arial"/>
          <w:b w:val="0"/>
          <w:sz w:val="22"/>
          <w:szCs w:val="22"/>
          <w:lang w:val="en-US"/>
        </w:rPr>
      </w:pPr>
      <w:r>
        <w:rPr>
          <w:rStyle w:val="9"/>
          <w:rFonts w:hint="default" w:ascii="Arial" w:hAnsi="Arial" w:eastAsia="SimSun" w:cs="Arial"/>
          <w:bCs/>
          <w:sz w:val="22"/>
          <w:szCs w:val="22"/>
          <w:lang w:val="en-US"/>
        </w:rPr>
        <w:t>CERTIFICATES</w:t>
      </w:r>
      <w:r>
        <w:rPr>
          <w:rStyle w:val="9"/>
          <w:rFonts w:hint="default" w:ascii="Arial" w:hAnsi="Arial" w:eastAsia="SimSun" w:cs="Arial"/>
          <w:b w:val="0"/>
          <w:sz w:val="22"/>
          <w:szCs w:val="22"/>
          <w:lang w:val="en-US"/>
        </w:rPr>
        <w:t>:</w:t>
      </w:r>
    </w:p>
    <w:p w14:paraId="31E938AB">
      <w:pPr>
        <w:rPr>
          <w:rStyle w:val="9"/>
          <w:rFonts w:hint="default" w:ascii="Arial" w:hAnsi="Arial" w:eastAsia="SimSun" w:cs="Arial"/>
          <w:b w:val="0"/>
          <w:sz w:val="22"/>
          <w:szCs w:val="22"/>
          <w:lang w:val="en-US"/>
        </w:rPr>
      </w:pPr>
      <w:r>
        <w:rPr>
          <w:rStyle w:val="9"/>
          <w:rFonts w:hint="default" w:ascii="Arial" w:hAnsi="Arial" w:eastAsia="SimSun" w:cs="Arial"/>
          <w:b w:val="0"/>
          <w:sz w:val="22"/>
          <w:szCs w:val="22"/>
          <w:lang w:val="en-US"/>
        </w:rPr>
        <w:t>International qualification: Certified Accountant Practitioner CAP.</w:t>
      </w:r>
    </w:p>
    <w:p w14:paraId="4EF921E5">
      <w:pPr>
        <w:rPr>
          <w:rStyle w:val="9"/>
          <w:rFonts w:hint="default" w:ascii="Arial" w:hAnsi="Arial" w:eastAsia="SimSun" w:cs="Arial"/>
          <w:b w:val="0"/>
          <w:sz w:val="22"/>
          <w:szCs w:val="22"/>
          <w:lang w:val="en-US"/>
        </w:rPr>
      </w:pPr>
      <w:r>
        <w:rPr>
          <w:rStyle w:val="9"/>
          <w:rFonts w:hint="default" w:ascii="Arial" w:hAnsi="Arial" w:eastAsia="SimSun" w:cs="Arial"/>
          <w:b w:val="0"/>
          <w:sz w:val="22"/>
          <w:szCs w:val="22"/>
          <w:lang w:val="en-US"/>
        </w:rPr>
        <w:t>Advanced training: Financial accounting and reporting IFRS, Management accounting.</w:t>
      </w:r>
    </w:p>
    <w:p w14:paraId="39FC26B1">
      <w:pPr>
        <w:rPr>
          <w:rStyle w:val="9"/>
          <w:rFonts w:hint="default" w:ascii="Arial" w:hAnsi="Arial" w:eastAsia="SimSun" w:cs="Arial"/>
          <w:b w:val="0"/>
          <w:sz w:val="22"/>
          <w:szCs w:val="22"/>
          <w:lang w:val="en-US"/>
        </w:rPr>
      </w:pPr>
    </w:p>
    <w:p w14:paraId="77A07EB4">
      <w:pPr>
        <w:rPr>
          <w:rStyle w:val="9"/>
          <w:rFonts w:hint="default" w:ascii="Arial" w:hAnsi="Arial" w:eastAsia="SimSun" w:cs="Arial"/>
          <w:bCs/>
          <w:sz w:val="22"/>
          <w:szCs w:val="22"/>
          <w:lang w:val="en-US"/>
        </w:rPr>
      </w:pPr>
      <w:r>
        <w:rPr>
          <w:rStyle w:val="9"/>
          <w:rFonts w:hint="default" w:ascii="Arial" w:hAnsi="Arial" w:eastAsia="SimSun" w:cs="Arial"/>
          <w:bCs/>
          <w:sz w:val="22"/>
          <w:szCs w:val="22"/>
          <w:lang w:val="en-US"/>
        </w:rPr>
        <w:t>Language knowledge:</w:t>
      </w:r>
    </w:p>
    <w:p w14:paraId="50A88C31">
      <w:pPr>
        <w:rPr>
          <w:rStyle w:val="9"/>
          <w:rFonts w:hint="default" w:ascii="Arial" w:hAnsi="Arial" w:eastAsia="SimSun" w:cs="Arial"/>
          <w:b w:val="0"/>
          <w:sz w:val="22"/>
          <w:szCs w:val="22"/>
          <w:lang w:val="en-US"/>
        </w:rPr>
      </w:pPr>
      <w:r>
        <w:rPr>
          <w:rStyle w:val="9"/>
          <w:rFonts w:hint="default" w:ascii="Arial" w:hAnsi="Arial" w:eastAsia="SimSun" w:cs="Arial"/>
          <w:b w:val="0"/>
          <w:sz w:val="22"/>
          <w:szCs w:val="22"/>
          <w:lang w:val="en-US"/>
        </w:rPr>
        <w:t>English - fluent spoken, written</w:t>
      </w:r>
    </w:p>
    <w:p w14:paraId="3D344B7A">
      <w:pPr>
        <w:rPr>
          <w:rStyle w:val="9"/>
          <w:rFonts w:hint="default" w:ascii="Arial" w:hAnsi="Arial" w:eastAsia="SimSun" w:cs="Arial"/>
          <w:b w:val="0"/>
          <w:sz w:val="22"/>
          <w:szCs w:val="22"/>
          <w:lang w:val="en-US"/>
        </w:rPr>
      </w:pPr>
      <w:r>
        <w:rPr>
          <w:rStyle w:val="9"/>
          <w:rFonts w:hint="default" w:ascii="Arial" w:hAnsi="Arial" w:eastAsia="SimSun" w:cs="Arial"/>
          <w:b w:val="0"/>
          <w:sz w:val="22"/>
          <w:szCs w:val="22"/>
          <w:lang w:val="en-US"/>
        </w:rPr>
        <w:t>Chinese – HSK Certificate 4</w:t>
      </w:r>
    </w:p>
    <w:p w14:paraId="28D37C07">
      <w:pPr>
        <w:rPr>
          <w:rStyle w:val="9"/>
          <w:rFonts w:hint="default" w:ascii="Arial" w:hAnsi="Arial" w:eastAsia="SimSun" w:cs="Arial"/>
          <w:b w:val="0"/>
          <w:sz w:val="22"/>
          <w:szCs w:val="22"/>
          <w:lang w:val="en-US"/>
        </w:rPr>
      </w:pPr>
      <w:r>
        <w:rPr>
          <w:rStyle w:val="9"/>
          <w:rFonts w:hint="default" w:ascii="Arial" w:hAnsi="Arial" w:eastAsia="SimSun" w:cs="Arial"/>
          <w:b w:val="0"/>
          <w:sz w:val="22"/>
          <w:szCs w:val="22"/>
          <w:lang w:val="en-US"/>
        </w:rPr>
        <w:t>Russian – native</w:t>
      </w:r>
    </w:p>
    <w:p w14:paraId="1CC86FBF">
      <w:pPr>
        <w:rPr>
          <w:rFonts w:hint="default" w:ascii="Arial" w:hAnsi="Arial" w:cs="Arial"/>
          <w:b/>
          <w:bCs/>
          <w:sz w:val="22"/>
          <w:szCs w:val="22"/>
          <w:lang w:val="en-US"/>
        </w:rPr>
      </w:pPr>
    </w:p>
    <w:p w14:paraId="2D19F82E">
      <w:pPr>
        <w:rPr>
          <w:rFonts w:hint="default" w:ascii="Arial" w:hAnsi="Arial" w:cs="Arial"/>
          <w:b/>
          <w:bCs/>
          <w:sz w:val="22"/>
          <w:szCs w:val="22"/>
          <w:lang w:val="en-US"/>
        </w:rPr>
      </w:pPr>
    </w:p>
    <w:sectPr>
      <w:pgSz w:w="11906" w:h="16838"/>
      <w:pgMar w:top="1134" w:right="850" w:bottom="1134"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B9F"/>
    <w:rsid w:val="005F4B9F"/>
    <w:rsid w:val="00E31CAE"/>
    <w:rsid w:val="0BD20908"/>
    <w:rsid w:val="0C980E4C"/>
    <w:rsid w:val="0E8D684B"/>
    <w:rsid w:val="1FE3088A"/>
    <w:rsid w:val="39AF7CB0"/>
    <w:rsid w:val="419323E6"/>
    <w:rsid w:val="4A773505"/>
    <w:rsid w:val="53123A65"/>
    <w:rsid w:val="53B20B4B"/>
    <w:rsid w:val="60013D09"/>
    <w:rsid w:val="66051740"/>
    <w:rsid w:val="6D245EC9"/>
    <w:rsid w:val="6F6D675F"/>
    <w:rsid w:val="7F730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link w:val="10"/>
    <w:qFormat/>
    <w:uiPriority w:val="9"/>
    <w:pPr>
      <w:widowControl/>
      <w:spacing w:before="100" w:beforeAutospacing="1" w:after="100" w:afterAutospacing="1"/>
      <w:jc w:val="left"/>
      <w:outlineLvl w:val="0"/>
    </w:pPr>
    <w:rPr>
      <w:rFonts w:ascii="SimSun" w:hAnsi="SimSun" w:eastAsia="SimSun" w:cs="SimSun"/>
      <w:b/>
      <w:bCs/>
      <w:kern w:val="36"/>
      <w:sz w:val="48"/>
      <w:szCs w:val="48"/>
      <w14:ligatures w14:val="none"/>
    </w:rPr>
  </w:style>
  <w:style w:type="paragraph" w:styleId="3">
    <w:name w:val="heading 2"/>
    <w:basedOn w:val="1"/>
    <w:link w:val="11"/>
    <w:qFormat/>
    <w:uiPriority w:val="9"/>
    <w:pPr>
      <w:widowControl/>
      <w:spacing w:before="100" w:beforeAutospacing="1" w:after="100" w:afterAutospacing="1"/>
      <w:jc w:val="left"/>
      <w:outlineLvl w:val="1"/>
    </w:pPr>
    <w:rPr>
      <w:rFonts w:ascii="SimSun" w:hAnsi="SimSun" w:eastAsia="SimSun" w:cs="SimSun"/>
      <w:b/>
      <w:bCs/>
      <w:kern w:val="0"/>
      <w:sz w:val="36"/>
      <w:szCs w:val="36"/>
      <w14:ligatures w14:val="none"/>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yperlink"/>
    <w:basedOn w:val="4"/>
    <w:semiHidden/>
    <w:unhideWhenUsed/>
    <w:qFormat/>
    <w:uiPriority w:val="99"/>
    <w:rPr>
      <w:color w:val="0000FF"/>
      <w:u w:val="single"/>
    </w:rPr>
  </w:style>
  <w:style w:type="paragraph" w:styleId="8">
    <w:name w:val="Normal (Web)"/>
    <w:basedOn w:val="1"/>
    <w:semiHidden/>
    <w:unhideWhenUsed/>
    <w:qFormat/>
    <w:uiPriority w:val="99"/>
    <w:pPr>
      <w:widowControl/>
      <w:spacing w:before="100" w:beforeAutospacing="1" w:after="100" w:afterAutospacing="1"/>
      <w:jc w:val="left"/>
    </w:pPr>
    <w:rPr>
      <w:rFonts w:ascii="SimSun" w:hAnsi="SimSun" w:eastAsia="SimSun" w:cs="SimSun"/>
      <w:kern w:val="0"/>
      <w:sz w:val="24"/>
      <w:szCs w:val="24"/>
      <w14:ligatures w14:val="none"/>
    </w:rPr>
  </w:style>
  <w:style w:type="character" w:styleId="9">
    <w:name w:val="Strong"/>
    <w:basedOn w:val="4"/>
    <w:qFormat/>
    <w:uiPriority w:val="22"/>
    <w:rPr>
      <w:b/>
      <w:bCs/>
    </w:rPr>
  </w:style>
  <w:style w:type="character" w:customStyle="1" w:styleId="10">
    <w:name w:val="标题 1 字符"/>
    <w:basedOn w:val="4"/>
    <w:link w:val="2"/>
    <w:qFormat/>
    <w:uiPriority w:val="9"/>
    <w:rPr>
      <w:rFonts w:ascii="SimSun" w:hAnsi="SimSun" w:eastAsia="SimSun" w:cs="SimSun"/>
      <w:b/>
      <w:bCs/>
      <w:kern w:val="36"/>
      <w:sz w:val="48"/>
      <w:szCs w:val="48"/>
      <w14:ligatures w14:val="none"/>
    </w:rPr>
  </w:style>
  <w:style w:type="character" w:customStyle="1" w:styleId="11">
    <w:name w:val="标题 2 字符"/>
    <w:basedOn w:val="4"/>
    <w:link w:val="3"/>
    <w:qFormat/>
    <w:uiPriority w:val="9"/>
    <w:rPr>
      <w:rFonts w:ascii="SimSun" w:hAnsi="SimSun" w:eastAsia="SimSun" w:cs="SimSun"/>
      <w:b/>
      <w:bCs/>
      <w:kern w:val="0"/>
      <w:sz w:val="36"/>
      <w:szCs w:val="36"/>
      <w14:ligatures w14: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508</Words>
  <Characters>3237</Characters>
  <Lines>19</Lines>
  <Paragraphs>5</Paragraphs>
  <TotalTime>12</TotalTime>
  <ScaleCrop>false</ScaleCrop>
  <LinksUpToDate>false</LinksUpToDate>
  <CharactersWithSpaces>3712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2024-05-19T03:39:00Z</dcterms:created>
  <dc:creator>Vitaly Kurnosenko</dc:creator>
  <cp:lastModifiedBy>hfld_rf</cp:lastModifiedBy>
  <dcterms:modified xsi:type="dcterms:W3CDTF">2026-03-20T09:12:30Z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A32A17BB288C4E48AC046C001A1216CB_13</vt:lpwstr>
  </property>
  <property fmtid="{D5CDD505-2E9C-101B-9397-08002B2CF9AE}" pid="4" name="KSOTemplateDocerSaveRecord">
    <vt:lpwstr>eyJoZGlkIjoiYWYyYjI0ZjMxOTBiMzVhZmM4ZDBkMzU3MzQyMjhlMjciLCJ1c2VySWQiOiI3MzAzODE0NSJ9</vt:lpwstr>
  </property>
</Properties>
</file>