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>Vitaly Kurnosenko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color w:val="2E5090"/>
          <w:sz w:val="21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5314315</wp:posOffset>
            </wp:positionH>
            <wp:positionV relativeFrom="paragraph">
              <wp:posOffset>-635</wp:posOffset>
            </wp:positionV>
            <wp:extent cx="725805" cy="10782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b/>
          <w:i w:val="false"/>
          <w:color w:val="2E5090"/>
          <w:sz w:val="21"/>
        </w:rPr>
        <w:t>Senior AI / LLM Engineer | Python · Agentic Workflows · RAG · Production APIs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</w:t>
      </w:r>
      <w:r>
        <w:rPr>
          <w:rFonts w:eastAsia="Calibri"/>
          <w:b w:val="false"/>
          <w:i w:val="false"/>
          <w:sz w:val="20"/>
        </w:rPr>
        <w:t>vitaliy@sinoptics.ai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English — B2; Russian — native; Chinese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Senior AI / LLM Engineer with </w:t>
      </w:r>
      <w:r>
        <w:rPr>
          <w:rFonts w:eastAsia="Calibri"/>
          <w:b/>
          <w:i w:val="false"/>
          <w:sz w:val="20"/>
        </w:rPr>
        <w:t>20+ years in software engineering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4+ years building production data and ML systems</w:t>
      </w:r>
      <w:r>
        <w:rPr>
          <w:rFonts w:eastAsia="Calibri"/>
          <w:b w:val="false"/>
          <w:i w:val="false"/>
          <w:sz w:val="20"/>
        </w:rPr>
        <w:t xml:space="preserve">. Design and operate </w:t>
      </w:r>
      <w:r>
        <w:rPr>
          <w:rFonts w:eastAsia="Calibri"/>
          <w:b/>
          <w:i w:val="false"/>
          <w:sz w:val="20"/>
        </w:rPr>
        <w:t>scalable, low-latency AI services</w:t>
      </w:r>
      <w:r>
        <w:rPr>
          <w:rFonts w:eastAsia="Calibri"/>
          <w:b w:val="false"/>
          <w:i w:val="false"/>
          <w:sz w:val="20"/>
        </w:rPr>
        <w:t xml:space="preserve"> in Python: LLM orchestration, </w:t>
      </w:r>
      <w:r>
        <w:rPr>
          <w:rFonts w:eastAsia="Calibri"/>
          <w:b/>
          <w:i w:val="false"/>
          <w:sz w:val="20"/>
        </w:rPr>
        <w:t>multi-agent workflows</w:t>
      </w:r>
      <w:r>
        <w:rPr>
          <w:rFonts w:eastAsia="Calibri"/>
          <w:b w:val="false"/>
          <w:i w:val="false"/>
          <w:sz w:val="20"/>
        </w:rPr>
        <w:t xml:space="preserve">, RAG, real-time APIs, and cloud-native deployment on </w:t>
      </w:r>
      <w:r>
        <w:rPr>
          <w:rFonts w:eastAsia="Calibri"/>
          <w:b/>
          <w:i w:val="false"/>
          <w:sz w:val="20"/>
        </w:rPr>
        <w:t>AWS and GCP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Recent focus: architecting </w:t>
      </w:r>
      <w:r>
        <w:rPr>
          <w:rFonts w:eastAsia="Calibri"/>
          <w:b/>
          <w:i w:val="false"/>
          <w:sz w:val="20"/>
        </w:rPr>
        <w:t>agentic automation platforms</w:t>
      </w:r>
      <w:r>
        <w:rPr>
          <w:rFonts w:eastAsia="Calibri"/>
          <w:b w:val="false"/>
          <w:i w:val="false"/>
          <w:sz w:val="20"/>
        </w:rPr>
        <w:t xml:space="preserve"> that unify multi-channel inputs (Telegram, WeChat, email, web, API/webhooks), run reasoning pipelines, and return reliable structured outputs for business workflows. Strong ownership mindset — comfortable across architecture, backend services, MLOps, and production operations in fast-moving environments.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Core Skills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Technologies and practices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AI / LLM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LLM orchestration, prompt engineering, structured output (JSON Schema), streaming inference patterns, multi-agent systems, tool calling, LLM-as-judge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Agent frameworks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Dify, n8n, LangChain-compatible orchestration patterns, MCP integrations, orchestrator → domain agents → aggregator architectures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RAG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Vector indexes, semantic + metadata chunking, hybrid retrieval, reranking, KB freshness, faithfulness / groundedness checks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Python backends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FastAPI, Celery, async workers, REST APIs, type hints, production debugging, microservices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ML in production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Feature pipelines, real-time scoring, SageMaker, A/B and shadow deployment, model routing, quality monitoring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Data &amp; messaging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PostgreSQL, MongoDB, Redis, BigQuery, SQS/SNS, event-driven architectures, SQL + NoSQL data design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Cloud &amp; MLOps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AWS (Lambda, SageMaker, EC2, ECR, SQS/SNS, Secrets Manager), GCP (GKE, BigQuery, GCS), Docker, Kubernetes (K3S, GKE), GitHub Actions, CodeBuild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Observability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Structured logging, pipeline alerting, Prometheus/Grafana (Helm), fault tolerance, retries, audit logs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Senior AI / LLM Engineer — Sinoptics AI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October 2025 — </w:t>
      </w:r>
      <w:r>
        <w:rPr>
          <w:rFonts w:eastAsia="Calibri"/>
          <w:b w:val="false"/>
          <w:i/>
          <w:color w:val="555555"/>
          <w:sz w:val="19"/>
        </w:rPr>
        <w:t>July 2026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AI platform for </w:t>
      </w:r>
      <w:r>
        <w:rPr>
          <w:rFonts w:eastAsia="Calibri"/>
          <w:b/>
          <w:i w:val="false"/>
          <w:sz w:val="20"/>
        </w:rPr>
        <w:t>intelligent document processing and agentic business automation</w:t>
      </w:r>
      <w:r>
        <w:rPr>
          <w:rFonts w:eastAsia="Calibri"/>
          <w:b w:val="false"/>
          <w:i w:val="false"/>
          <w:sz w:val="20"/>
        </w:rPr>
        <w:t>. End-to-end ownership from multi-channel ingestion to production-grade AI services and structured outputs.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LLM orchestration and agentic workflows: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Architected a </w:t>
      </w:r>
      <w:r>
        <w:rPr>
          <w:rFonts w:eastAsia="Calibri"/>
          <w:b/>
          <w:i w:val="false"/>
          <w:sz w:val="20"/>
        </w:rPr>
        <w:t>multi-agent processing pipeline</w:t>
      </w:r>
      <w:r>
        <w:rPr>
          <w:rFonts w:eastAsia="Calibri"/>
          <w:b w:val="false"/>
          <w:i w:val="false"/>
          <w:sz w:val="20"/>
        </w:rPr>
        <w:t>: ingestion (Telegram, WeChat, email, web, API) → OCR / Vision LLM → LLM structuring → orchestrator → domain agents (Finance, Accounting, Legal, Logistics) → aggregated validation / compliance / risk report.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a </w:t>
      </w:r>
      <w:r>
        <w:rPr>
          <w:rFonts w:eastAsia="Calibri"/>
          <w:b/>
          <w:i w:val="false"/>
          <w:sz w:val="20"/>
        </w:rPr>
        <w:t>production Dify workflow</w:t>
      </w:r>
      <w:r>
        <w:rPr>
          <w:rFonts w:eastAsia="Calibri"/>
          <w:b w:val="false"/>
          <w:i w:val="false"/>
          <w:sz w:val="20"/>
        </w:rPr>
        <w:t xml:space="preserve"> (24 nodes, 34 edges): PDF/image intake → OCR / PDF parsing → LLM field extraction → external verification → </w:t>
      </w:r>
      <w:r>
        <w:rPr>
          <w:rFonts w:eastAsia="Calibri"/>
          <w:b/>
          <w:i w:val="false"/>
          <w:sz w:val="20"/>
        </w:rPr>
        <w:t>5 parallel domain agents</w:t>
      </w:r>
      <w:r>
        <w:rPr>
          <w:rFonts w:eastAsia="Calibri"/>
          <w:b w:val="false"/>
          <w:i w:val="false"/>
          <w:sz w:val="20"/>
        </w:rPr>
        <w:t xml:space="preserve"> → final report; webhook-triggered, fault-tolerant execution.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Orchestrated </w:t>
      </w:r>
      <w:r>
        <w:rPr>
          <w:rFonts w:eastAsia="Calibri"/>
          <w:b/>
          <w:i w:val="false"/>
          <w:sz w:val="20"/>
        </w:rPr>
        <w:t>n8n workflows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multi-agent architectures</w:t>
      </w:r>
      <w:r>
        <w:rPr>
          <w:rFonts w:eastAsia="Calibri"/>
          <w:b w:val="false"/>
          <w:i w:val="false"/>
          <w:sz w:val="20"/>
        </w:rPr>
        <w:t xml:space="preserve"> with RBAC, audit logs, retry logic, and error handling for long-running AI tasks.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Designed </w:t>
      </w:r>
      <w:r>
        <w:rPr>
          <w:rFonts w:eastAsia="Calibri"/>
          <w:b/>
          <w:i w:val="false"/>
          <w:sz w:val="20"/>
        </w:rPr>
        <w:t>reasoning and task-automation pipelines</w:t>
      </w:r>
      <w:r>
        <w:rPr>
          <w:rFonts w:eastAsia="Calibri"/>
          <w:b w:val="false"/>
          <w:i w:val="false"/>
          <w:sz w:val="20"/>
        </w:rPr>
        <w:t xml:space="preserve"> for real-world business workflows: supplier due diligence, invoice validation, compliance checks, and proactive exception surfacing.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RAG and knowledge systems: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a </w:t>
      </w:r>
      <w:r>
        <w:rPr>
          <w:rFonts w:eastAsia="Calibri"/>
          <w:b/>
          <w:i w:val="false"/>
          <w:sz w:val="20"/>
        </w:rPr>
        <w:t>RAG system</w:t>
      </w:r>
      <w:r>
        <w:rPr>
          <w:rFonts w:eastAsia="Calibri"/>
          <w:b w:val="false"/>
          <w:i w:val="false"/>
          <w:sz w:val="20"/>
        </w:rPr>
        <w:t xml:space="preserve"> on Dify for corporate knowledge bases: metadata-aware chunking, vector indexes, retrieval context for agents, versioning and freshness controls.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Implemented </w:t>
      </w:r>
      <w:r>
        <w:rPr>
          <w:rFonts w:eastAsia="Calibri"/>
          <w:b/>
          <w:i w:val="false"/>
          <w:sz w:val="20"/>
        </w:rPr>
        <w:t>structured LLM output</w:t>
      </w:r>
      <w:r>
        <w:rPr>
          <w:rFonts w:eastAsia="Calibri"/>
          <w:b w:val="false"/>
          <w:i w:val="false"/>
          <w:sz w:val="20"/>
        </w:rPr>
        <w:t xml:space="preserve"> via JSON Schema and constrained prompting; post-processing, validation, and human-in-the-loop review.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Production APIs and infrastructure: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Deployed </w:t>
      </w:r>
      <w:r>
        <w:rPr>
          <w:rFonts w:eastAsia="Calibri"/>
          <w:b/>
          <w:i w:val="false"/>
          <w:sz w:val="20"/>
        </w:rPr>
        <w:t>on-premise LLM platform</w:t>
      </w:r>
      <w:r>
        <w:rPr>
          <w:rFonts w:eastAsia="Calibri"/>
          <w:b w:val="false"/>
          <w:i w:val="false"/>
          <w:sz w:val="20"/>
        </w:rPr>
        <w:t xml:space="preserve"> (Dify v1.10): Docker Compose, PostgreSQL, nginx, TLS.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Migrated </w:t>
      </w:r>
      <w:r>
        <w:rPr>
          <w:rFonts w:eastAsia="Calibri"/>
          <w:b/>
          <w:i w:val="false"/>
          <w:sz w:val="20"/>
        </w:rPr>
        <w:t>FastAPI + Celery + Redis</w:t>
      </w:r>
      <w:r>
        <w:rPr>
          <w:rFonts w:eastAsia="Calibri"/>
          <w:b w:val="false"/>
          <w:i w:val="false"/>
          <w:sz w:val="20"/>
        </w:rPr>
        <w:t xml:space="preserve"> services to </w:t>
      </w:r>
      <w:r>
        <w:rPr>
          <w:rFonts w:eastAsia="Calibri"/>
          <w:b/>
          <w:i w:val="false"/>
          <w:sz w:val="20"/>
        </w:rPr>
        <w:t>K3S on AWS EC2</w:t>
      </w:r>
      <w:r>
        <w:rPr>
          <w:rFonts w:eastAsia="Calibri"/>
          <w:b w:val="false"/>
          <w:i w:val="false"/>
          <w:sz w:val="20"/>
        </w:rPr>
        <w:t>; hybrid CI/CD (</w:t>
      </w:r>
      <w:r>
        <w:rPr>
          <w:rFonts w:eastAsia="Calibri"/>
          <w:b/>
          <w:i w:val="false"/>
          <w:sz w:val="20"/>
        </w:rPr>
        <w:t>GitHub Actions → CodeCommit → CodeBuild → ECR → kubectl</w:t>
      </w:r>
      <w:r>
        <w:rPr>
          <w:rFonts w:eastAsia="Calibri"/>
          <w:b w:val="false"/>
          <w:i w:val="false"/>
          <w:sz w:val="20"/>
        </w:rPr>
        <w:t>), secrets in AWS Secrets Manager.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Integrated external APIs and web sources for enrichment and verification in agent tool chains.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Python, FastAPI, Dify, n8n, OpenAI-compatible LLM APIs, OCR / Vision AI, RAG, PostgreSQL, Redis, Docker, K3S/Kubernetes, AWS, Yandex Cloud.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ML Engineer / Data Engineer — Yofi Inc. (USA)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February 2022 — October 2025 · remote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and customer-intelligence platform for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enterprise merchants (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 xml:space="preserve"> and others). Built and operated </w:t>
      </w:r>
      <w:r>
        <w:rPr>
          <w:rFonts w:eastAsia="Calibri"/>
          <w:b/>
          <w:i w:val="false"/>
          <w:sz w:val="20"/>
        </w:rPr>
        <w:t>real-time ML services</w:t>
      </w:r>
      <w:r>
        <w:rPr>
          <w:rFonts w:eastAsia="Calibri"/>
          <w:b w:val="false"/>
          <w:i w:val="false"/>
          <w:sz w:val="20"/>
        </w:rPr>
        <w:t xml:space="preserve"> and data infrastructure at scale.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Developed </w:t>
      </w:r>
      <w:r>
        <w:rPr>
          <w:rFonts w:eastAsia="Calibri"/>
          <w:b/>
          <w:i w:val="false"/>
          <w:sz w:val="20"/>
        </w:rPr>
        <w:t>production ML pipelines</w:t>
      </w:r>
      <w:r>
        <w:rPr>
          <w:rFonts w:eastAsia="Calibri"/>
          <w:b w:val="false"/>
          <w:i w:val="false"/>
          <w:sz w:val="20"/>
        </w:rPr>
        <w:t xml:space="preserve">: bot detection, abuse scoring, behavioral feature engineering, </w:t>
      </w:r>
      <w:r>
        <w:rPr>
          <w:rFonts w:eastAsia="Calibri"/>
          <w:b/>
          <w:i w:val="false"/>
          <w:sz w:val="20"/>
        </w:rPr>
        <w:t>real-time scoring</w:t>
      </w:r>
      <w:r>
        <w:rPr>
          <w:rFonts w:eastAsia="Calibri"/>
          <w:b w:val="false"/>
          <w:i w:val="false"/>
          <w:sz w:val="20"/>
        </w:rPr>
        <w:t xml:space="preserve"> via AWS SageMaker and Lambda.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ML gateway and safe model rollout</w:t>
      </w:r>
      <w:r>
        <w:rPr>
          <w:rFonts w:eastAsia="Calibri"/>
          <w:b w:val="false"/>
          <w:i w:val="false"/>
          <w:sz w:val="20"/>
        </w:rPr>
        <w:t xml:space="preserve">: SNS/SQS-triggered Python services, model routing, </w:t>
      </w:r>
      <w:r>
        <w:rPr>
          <w:rFonts w:eastAsia="Calibri"/>
          <w:b/>
          <w:i w:val="false"/>
          <w:sz w:val="20"/>
        </w:rPr>
        <w:t>shadow predictions</w:t>
      </w:r>
      <w:r>
        <w:rPr>
          <w:rFonts w:eastAsia="Calibri"/>
          <w:b w:val="false"/>
          <w:i w:val="false"/>
          <w:sz w:val="20"/>
        </w:rPr>
        <w:t xml:space="preserve"> in MongoDB, </w:t>
      </w:r>
      <w:r>
        <w:rPr>
          <w:rFonts w:eastAsia="Calibri"/>
          <w:b/>
          <w:i w:val="false"/>
          <w:sz w:val="20"/>
        </w:rPr>
        <w:t>A/B testing</w:t>
      </w:r>
      <w:r>
        <w:rPr>
          <w:rFonts w:eastAsia="Calibri"/>
          <w:b w:val="false"/>
          <w:i w:val="false"/>
          <w:sz w:val="20"/>
        </w:rPr>
        <w:t xml:space="preserve"> without production risk.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Delivered </w:t>
      </w:r>
      <w:r>
        <w:rPr>
          <w:rFonts w:eastAsia="Calibri"/>
          <w:b/>
          <w:i w:val="false"/>
          <w:sz w:val="20"/>
        </w:rPr>
        <w:t>FastAPI prediction services</w:t>
      </w:r>
      <w:r>
        <w:rPr>
          <w:rFonts w:eastAsia="Calibri"/>
          <w:b w:val="false"/>
          <w:i w:val="false"/>
          <w:sz w:val="20"/>
        </w:rPr>
        <w:t xml:space="preserve"> for behavioral telemetry and real-time risk assessment.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Operated data plane over </w:t>
      </w:r>
      <w:r>
        <w:rPr>
          <w:rFonts w:eastAsia="Calibri"/>
          <w:b/>
          <w:i w:val="false"/>
          <w:sz w:val="20"/>
        </w:rPr>
        <w:t>1B+ events</w:t>
      </w:r>
      <w:r>
        <w:rPr>
          <w:rFonts w:eastAsia="Calibri"/>
          <w:b w:val="false"/>
          <w:i w:val="false"/>
          <w:sz w:val="20"/>
        </w:rPr>
        <w:t xml:space="preserve"> (GCS, BigQuery, Hudi/Delta); Spark jobs on Kubernetes for training data preparation.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Implemented </w:t>
      </w:r>
      <w:r>
        <w:rPr>
          <w:rFonts w:eastAsia="Calibri"/>
          <w:b/>
          <w:i w:val="false"/>
          <w:sz w:val="20"/>
        </w:rPr>
        <w:t>monitoring, data quality gates, and automated pipeline testing</w:t>
      </w:r>
      <w:r>
        <w:rPr>
          <w:rFonts w:eastAsia="Calibri"/>
          <w:b w:val="false"/>
          <w:i w:val="false"/>
          <w:sz w:val="20"/>
        </w:rPr>
        <w:t xml:space="preserve"> to reduce production incidents and model drift impact.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Integrated multi-source data (Shopify, Klaviyo, Moonsense) via Airbyte connectors and webhook pipelines.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Python, SQL, PySpark, FastAPI, AWS SageMaker, Lambda, SQS/SNS, MongoDB, Neo4j, Redis, BigQuery, Airflow, dbt, Docker, Kubernetes (GKE).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Head of IT and Finance — Engineering Solutions LLC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March 2013 — December 2017 · Moscow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Led IT infrastructure and financial systems; ERP implementation, reporting automation, cross-functional delivery under business constraints.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Head of IT Department — New Engineering Solution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April 2003 — February 2013 · Moscow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Owned corporate ERP, IT infrastructure, and reporting systems; early data discipline and process automation.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Selected Projects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Multi-channel agent orchestration</w:t>
      </w:r>
      <w:r>
        <w:rPr>
          <w:rFonts w:eastAsia="Calibri"/>
          <w:b w:val="false"/>
          <w:i w:val="false"/>
          <w:sz w:val="20"/>
        </w:rPr>
        <w:t xml:space="preserve"> — unified Telegram / WeChat / email / API inputs into a single intelligent workflow with parallel domain agents and structured final reports.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Supplier due diligence workflow</w:t>
      </w:r>
      <w:r>
        <w:rPr>
          <w:rFonts w:eastAsia="Calibri"/>
          <w:b w:val="false"/>
          <w:i w:val="false"/>
          <w:sz w:val="20"/>
        </w:rPr>
        <w:t xml:space="preserve"> — OCR + LLM extraction + external verification + multi-agent analysis for compliance and risk assessment.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OCR forms pipeline</w:t>
      </w:r>
      <w:r>
        <w:rPr>
          <w:rFonts w:eastAsia="Calibri"/>
          <w:b w:val="false"/>
          <w:i w:val="false"/>
          <w:sz w:val="20"/>
        </w:rPr>
        <w:t xml:space="preserve"> — template-based extraction from scanned trade and logistics documents with validation and post-processing.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Real-time ML routing</w:t>
      </w:r>
      <w:r>
        <w:rPr>
          <w:rFonts w:eastAsia="Calibri"/>
          <w:b w:val="false"/>
          <w:i w:val="false"/>
          <w:sz w:val="20"/>
        </w:rPr>
        <w:t xml:space="preserve"> — production gateway for model selection, shadow deployment, and A/B rollout in a high-volume e-commerce environment.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Southern Federal University</w:t>
      </w:r>
      <w:r>
        <w:rPr>
          <w:rFonts w:eastAsia="Calibri"/>
          <w:b w:val="false"/>
          <w:i w:val="false"/>
          <w:sz w:val="20"/>
        </w:rPr>
        <w:t xml:space="preserve"> — PhD, Mathematical Sciences *(1994 — 2003)*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RPANEPA (RANEPA)</w:t>
      </w:r>
      <w:r>
        <w:rPr>
          <w:rFonts w:eastAsia="Calibri"/>
          <w:b w:val="false"/>
          <w:i w:val="false"/>
          <w:sz w:val="20"/>
        </w:rPr>
        <w:t xml:space="preserve"> — MBA, Information Technology *(2005 — 2007)*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Certified Accountant Practitioner (CAP)</w:t>
      </w:r>
      <w:r>
        <w:rPr>
          <w:rFonts w:eastAsia="Calibri"/>
          <w:b w:val="false"/>
          <w:i w:val="false"/>
          <w:sz w:val="20"/>
        </w:rPr>
        <w:t xml:space="preserve"> — IFRS financial reporting, management accounting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Additional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Comfortable in </w:t>
      </w:r>
      <w:r>
        <w:rPr>
          <w:rFonts w:eastAsia="Calibri"/>
          <w:b/>
          <w:i w:val="false"/>
          <w:sz w:val="20"/>
        </w:rPr>
        <w:t>remote, async, cross-functional teams</w:t>
      </w:r>
      <w:r>
        <w:rPr>
          <w:rFonts w:eastAsia="Calibri"/>
          <w:b w:val="false"/>
          <w:i w:val="false"/>
          <w:sz w:val="20"/>
        </w:rPr>
        <w:t>; strong product and ownership mindset in startup-paced environments.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PhD-level foundation in </w:t>
      </w:r>
      <w:r>
        <w:rPr>
          <w:rFonts w:eastAsia="Calibri"/>
          <w:b/>
          <w:i w:val="false"/>
          <w:sz w:val="20"/>
        </w:rPr>
        <w:t>mathematical modeling and statistical reasoning</w:t>
      </w:r>
      <w:r>
        <w:rPr>
          <w:rFonts w:eastAsia="Calibri"/>
          <w:b w:val="false"/>
          <w:i w:val="false"/>
          <w:sz w:val="20"/>
        </w:rPr>
        <w:t xml:space="preserve"> — useful for evaluation design and production AI reliability.</w:t>
      </w:r>
    </w:p>
    <w:p>
      <w:pPr>
        <w:pStyle w:val="ListBullet"/>
        <w:numPr>
          <w:ilvl w:val="0"/>
          <w:numId w:val="1"/>
        </w:numPr>
        <w:spacing w:before="0" w:after="20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Ready to discuss: </w:t>
      </w:r>
      <w:r>
        <w:rPr>
          <w:rFonts w:eastAsia="Calibri"/>
          <w:b/>
          <w:i w:val="false"/>
          <w:sz w:val="20"/>
        </w:rPr>
        <w:t>agentic orchestration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RAG architecture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real-time Python APIs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ML production rollout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structured LLM output</w:t>
      </w:r>
      <w:r>
        <w:rPr>
          <w:rFonts w:eastAsia="Calibri"/>
          <w:b w:val="false"/>
          <w:i w:val="false"/>
          <w:sz w:val="20"/>
        </w:rPr>
        <w:t xml:space="preserve">, and </w:t>
      </w:r>
      <w:r>
        <w:rPr>
          <w:rFonts w:eastAsia="Calibri"/>
          <w:b/>
          <w:i w:val="false"/>
          <w:sz w:val="20"/>
        </w:rPr>
        <w:t>observability for AI systems</w:t>
      </w:r>
      <w:r>
        <w:rPr>
          <w:rFonts w:eastAsia="Calibri"/>
          <w:b w:val="false"/>
          <w:i w:val="false"/>
          <w:sz w:val="20"/>
        </w:rPr>
        <w:t>.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4</Pages>
  <Words>911</Words>
  <Characters>5959</Characters>
  <CharactersWithSpaces>6790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2026-07-09T10:19:40Z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