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1F497D"/>
          <w:sz w:val="36"/>
        </w:rPr>
        <w:t>Виталий Курносёнко</w:t>
      </w:r>
    </w:p>
    <w:p>
      <w:r>
        <w:rPr>
          <w:rFonts w:ascii="Calibri" w:hAnsi="Calibri" w:eastAsia="Calibri"/>
          <w:b/>
          <w:i w:val="0"/>
          <w:color w:val="2E5090"/>
          <w:sz w:val="21"/>
        </w:rPr>
        <w:t>Senior Tester-DevOps | E2E-автоматизация | CI/CD и качество релизов | Cloud / Kubernetes | AI-платформы</w:t>
      </w:r>
    </w:p>
    <w:p>
      <w:pPr>
        <w:jc w:val="center"/>
      </w:pPr>
      <w:r>
        <w:rPr>
          <w:rFonts w:ascii="Calibri" w:hAnsi="Calibri" w:eastAsia="Calibri"/>
          <w:b w:val="0"/>
          <w:i w:val="0"/>
          <w:sz w:val="18"/>
        </w:rPr>
        <w:t>Remote (UTC+8) | Telegram: @vitaly_kur | Email: rikkimortycrypt@gmail.com</w:t>
      </w:r>
    </w:p>
    <w:p>
      <w:pPr>
        <w:jc w:val="center"/>
      </w:pPr>
      <w:r>
        <w:rPr>
          <w:rFonts w:ascii="Calibri" w:hAnsi="Calibri" w:eastAsia="Calibri"/>
          <w:b w:val="0"/>
          <w:i w:val="0"/>
          <w:sz w:val="18"/>
        </w:rPr>
        <w:t>Гражданство: Россия</w:t>
      </w:r>
    </w:p>
    <w:p>
      <w:pPr>
        <w:jc w:val="center"/>
      </w:pPr>
      <w:r>
        <w:rPr>
          <w:rFonts w:ascii="Calibri" w:hAnsi="Calibri" w:eastAsia="Calibri"/>
          <w:b w:val="0"/>
          <w:i w:val="0"/>
          <w:sz w:val="18"/>
        </w:rPr>
        <w:t>Языки: английский — B2+ (рабочий); русский — родной; китайский — HSK 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pPr>
        <w:pStyle w:val="Heading1"/>
      </w:pPr>
      <w:r>
        <w:rPr>
          <w:color w:val="1F497D"/>
          <w:sz w:val="24"/>
        </w:rPr>
        <w:t>Целевая роль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Senior Tester-DevOps</w:t>
      </w:r>
      <w:r>
        <w:rPr>
          <w:rFonts w:ascii="Calibri" w:hAnsi="Calibri" w:eastAsia="Calibri"/>
          <w:b w:val="0"/>
          <w:i w:val="0"/>
          <w:sz w:val="20"/>
        </w:rPr>
        <w:t xml:space="preserve"> — фуллтайм, remote: качество + доставка для </w:t>
      </w:r>
      <w:r>
        <w:rPr>
          <w:rFonts w:ascii="Calibri" w:hAnsi="Calibri" w:eastAsia="Calibri"/>
          <w:b/>
          <w:i w:val="0"/>
          <w:sz w:val="20"/>
        </w:rPr>
        <w:t>testnet/mainnet Gonka</w:t>
      </w:r>
      <w:r>
        <w:rPr>
          <w:rFonts w:ascii="Calibri" w:hAnsi="Calibri" w:eastAsia="Calibri"/>
          <w:b w:val="0"/>
          <w:i w:val="0"/>
          <w:sz w:val="20"/>
        </w:rPr>
        <w:t xml:space="preserve"> — ловить регрессии до выкладки, усиливать пайплайны деплоя, стабилизировать AI-compute / L1-флоу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Фокус: </w:t>
      </w:r>
      <w:r>
        <w:rPr>
          <w:rFonts w:ascii="Calibri" w:hAnsi="Calibri" w:eastAsia="Calibri"/>
          <w:b/>
          <w:i w:val="0"/>
          <w:sz w:val="20"/>
        </w:rPr>
        <w:t>E2E и integration</w:t>
      </w:r>
      <w:r>
        <w:rPr>
          <w:rFonts w:ascii="Calibri" w:hAnsi="Calibri" w:eastAsia="Calibri"/>
          <w:b w:val="0"/>
          <w:i w:val="0"/>
          <w:sz w:val="20"/>
        </w:rPr>
        <w:t xml:space="preserve">, </w:t>
      </w:r>
      <w:r>
        <w:rPr>
          <w:rFonts w:ascii="Calibri" w:hAnsi="Calibri" w:eastAsia="Calibri"/>
          <w:b/>
          <w:i w:val="0"/>
          <w:sz w:val="20"/>
        </w:rPr>
        <w:t>тестовые окружения</w:t>
      </w:r>
      <w:r>
        <w:rPr>
          <w:rFonts w:ascii="Calibri" w:hAnsi="Calibri" w:eastAsia="Calibri"/>
          <w:b w:val="0"/>
          <w:i w:val="0"/>
          <w:sz w:val="20"/>
        </w:rPr>
        <w:t xml:space="preserve">, </w:t>
      </w:r>
      <w:r>
        <w:rPr>
          <w:rFonts w:ascii="Calibri" w:hAnsi="Calibri" w:eastAsia="Calibri"/>
          <w:b/>
          <w:i w:val="0"/>
          <w:sz w:val="20"/>
        </w:rPr>
        <w:t>CI quality gates</w:t>
      </w:r>
      <w:r>
        <w:rPr>
          <w:rFonts w:ascii="Calibri" w:hAnsi="Calibri" w:eastAsia="Calibri"/>
          <w:b w:val="0"/>
          <w:i w:val="0"/>
          <w:sz w:val="20"/>
        </w:rPr>
        <w:t xml:space="preserve">, </w:t>
      </w:r>
      <w:r>
        <w:rPr>
          <w:rFonts w:ascii="Calibri" w:hAnsi="Calibri" w:eastAsia="Calibri"/>
          <w:b/>
          <w:i w:val="0"/>
          <w:sz w:val="20"/>
        </w:rPr>
        <w:t>observability</w:t>
      </w:r>
      <w:r>
        <w:rPr>
          <w:rFonts w:ascii="Calibri" w:hAnsi="Calibri" w:eastAsia="Calibri"/>
          <w:b w:val="0"/>
          <w:i w:val="0"/>
          <w:sz w:val="20"/>
        </w:rPr>
        <w:t>, уверенность в релизах децентрализованной сети AI-вычислений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pPr>
        <w:pStyle w:val="Heading1"/>
      </w:pPr>
      <w:r>
        <w:rPr>
          <w:color w:val="1F497D"/>
          <w:sz w:val="24"/>
        </w:rPr>
        <w:t>Профиль</w:t>
      </w:r>
    </w:p>
    <w:p>
      <w:r>
        <w:rPr>
          <w:rFonts w:ascii="Calibri" w:hAnsi="Calibri" w:eastAsia="Calibri"/>
          <w:b w:val="0"/>
          <w:i w:val="0"/>
          <w:sz w:val="20"/>
        </w:rPr>
        <w:t xml:space="preserve">Инженер на стыке </w:t>
      </w:r>
      <w:r>
        <w:rPr>
          <w:rFonts w:ascii="Calibri" w:hAnsi="Calibri" w:eastAsia="Calibri"/>
          <w:b/>
          <w:i w:val="0"/>
          <w:sz w:val="20"/>
        </w:rPr>
        <w:t>QA-автоматизации</w:t>
      </w:r>
      <w:r>
        <w:rPr>
          <w:rFonts w:ascii="Calibri" w:hAnsi="Calibri" w:eastAsia="Calibri"/>
          <w:b w:val="0"/>
          <w:i w:val="0"/>
          <w:sz w:val="20"/>
        </w:rPr>
        <w:t xml:space="preserve"> и </w:t>
      </w:r>
      <w:r>
        <w:rPr>
          <w:rFonts w:ascii="Calibri" w:hAnsi="Calibri" w:eastAsia="Calibri"/>
          <w:b/>
          <w:i w:val="0"/>
          <w:sz w:val="20"/>
        </w:rPr>
        <w:t>DevOps</w:t>
      </w:r>
      <w:r>
        <w:rPr>
          <w:rFonts w:ascii="Calibri" w:hAnsi="Calibri" w:eastAsia="Calibri"/>
          <w:b w:val="0"/>
          <w:i w:val="0"/>
          <w:sz w:val="20"/>
        </w:rPr>
        <w:t xml:space="preserve">: строю end-to-end тест-системы против реальных облачных стеков, встраиваю их в </w:t>
      </w:r>
      <w:r>
        <w:rPr>
          <w:rFonts w:ascii="Calibri" w:hAnsi="Calibri" w:eastAsia="Calibri"/>
          <w:b/>
          <w:i w:val="0"/>
          <w:sz w:val="20"/>
        </w:rPr>
        <w:t>CI/CD</w:t>
      </w:r>
      <w:r>
        <w:rPr>
          <w:rFonts w:ascii="Calibri" w:hAnsi="Calibri" w:eastAsia="Calibri"/>
          <w:b w:val="0"/>
          <w:i w:val="0"/>
          <w:sz w:val="20"/>
        </w:rPr>
        <w:t xml:space="preserve"> и отношусь к стабильности релизов как к инженерному продукту.</w:t>
      </w:r>
    </w:p>
    <w:p>
      <w:r>
        <w:rPr>
          <w:rFonts w:ascii="Calibri" w:hAnsi="Calibri" w:eastAsia="Calibri"/>
          <w:b w:val="0"/>
          <w:i w:val="0"/>
          <w:sz w:val="20"/>
        </w:rPr>
        <w:t xml:space="preserve">В </w:t>
      </w:r>
      <w:r>
        <w:rPr>
          <w:rFonts w:ascii="Calibri" w:hAnsi="Calibri" w:eastAsia="Calibri"/>
          <w:b/>
          <w:i w:val="0"/>
          <w:sz w:val="20"/>
        </w:rPr>
        <w:t>Yofi</w:t>
      </w:r>
      <w:r>
        <w:rPr>
          <w:rFonts w:ascii="Calibri" w:hAnsi="Calibri" w:eastAsia="Calibri"/>
          <w:b w:val="0"/>
          <w:i w:val="0"/>
          <w:sz w:val="20"/>
        </w:rPr>
        <w:t xml:space="preserve"> (USA, fintech / anti-fraud, масштаб Shopify) владел </w:t>
      </w:r>
      <w:r>
        <w:rPr>
          <w:rFonts w:ascii="Calibri" w:hAnsi="Calibri" w:eastAsia="Calibri"/>
          <w:b/>
          <w:i w:val="0"/>
          <w:sz w:val="20"/>
        </w:rPr>
        <w:t>serverless Robot Framework E2E</w:t>
      </w:r>
      <w:r>
        <w:rPr>
          <w:rFonts w:ascii="Calibri" w:hAnsi="Calibri" w:eastAsia="Calibri"/>
          <w:b w:val="0"/>
          <w:i w:val="0"/>
          <w:sz w:val="20"/>
        </w:rPr>
        <w:t xml:space="preserve"> (`botnot-lambda-serverless-robot-test`, SST-стек `yofi-robot-e2e-test`): сюиты API, жизненного цикла магазина и performance — инжект </w:t>
      </w:r>
      <w:r>
        <w:rPr>
          <w:rFonts w:ascii="Calibri" w:hAnsi="Calibri" w:eastAsia="Calibri"/>
          <w:b/>
          <w:i w:val="0"/>
          <w:sz w:val="20"/>
        </w:rPr>
        <w:t>SNS/SQS</w:t>
      </w:r>
      <w:r>
        <w:rPr>
          <w:rFonts w:ascii="Calibri" w:hAnsi="Calibri" w:eastAsia="Calibri"/>
          <w:b w:val="0"/>
          <w:i w:val="0"/>
          <w:sz w:val="20"/>
        </w:rPr>
        <w:t xml:space="preserve">, вызовы API и ассерты состояния в </w:t>
      </w:r>
      <w:r>
        <w:rPr>
          <w:rFonts w:ascii="Calibri" w:hAnsi="Calibri" w:eastAsia="Calibri"/>
          <w:b/>
          <w:i w:val="0"/>
          <w:sz w:val="20"/>
        </w:rPr>
        <w:t>Spanner/Mongo</w:t>
      </w:r>
      <w:r>
        <w:rPr>
          <w:rFonts w:ascii="Calibri" w:hAnsi="Calibri" w:eastAsia="Calibri"/>
          <w:b w:val="0"/>
          <w:i w:val="0"/>
          <w:sz w:val="20"/>
        </w:rPr>
        <w:t xml:space="preserve">. Также вёл </w:t>
      </w:r>
      <w:r>
        <w:rPr>
          <w:rFonts w:ascii="Calibri" w:hAnsi="Calibri" w:eastAsia="Calibri"/>
          <w:b/>
          <w:i w:val="0"/>
          <w:sz w:val="20"/>
        </w:rPr>
        <w:t>integration-test environment</w:t>
      </w:r>
      <w:r>
        <w:rPr>
          <w:rFonts w:ascii="Calibri" w:hAnsi="Calibri" w:eastAsia="Calibri"/>
          <w:b w:val="0"/>
          <w:i w:val="0"/>
          <w:sz w:val="20"/>
        </w:rPr>
        <w:t xml:space="preserve"> (SAM/pytest) против </w:t>
      </w:r>
      <w:r>
        <w:rPr>
          <w:rFonts w:ascii="Calibri" w:hAnsi="Calibri" w:eastAsia="Calibri"/>
          <w:b/>
          <w:i w:val="0"/>
          <w:sz w:val="20"/>
        </w:rPr>
        <w:t>ES / RDS / Neptune</w:t>
      </w:r>
      <w:r>
        <w:rPr>
          <w:rFonts w:ascii="Calibri" w:hAnsi="Calibri" w:eastAsia="Calibri"/>
          <w:b w:val="0"/>
          <w:i w:val="0"/>
          <w:sz w:val="20"/>
        </w:rPr>
        <w:t xml:space="preserve">. В </w:t>
      </w:r>
      <w:r>
        <w:rPr>
          <w:rFonts w:ascii="Calibri" w:hAnsi="Calibri" w:eastAsia="Calibri"/>
          <w:b/>
          <w:i w:val="0"/>
          <w:sz w:val="20"/>
        </w:rPr>
        <w:t>Sinoptics</w:t>
      </w:r>
      <w:r>
        <w:rPr>
          <w:rFonts w:ascii="Calibri" w:hAnsi="Calibri" w:eastAsia="Calibri"/>
          <w:b w:val="0"/>
          <w:i w:val="0"/>
          <w:sz w:val="20"/>
        </w:rPr>
        <w:t xml:space="preserve"> — </w:t>
      </w:r>
      <w:r>
        <w:rPr>
          <w:rFonts w:ascii="Calibri" w:hAnsi="Calibri" w:eastAsia="Calibri"/>
          <w:b/>
          <w:i w:val="0"/>
          <w:sz w:val="20"/>
        </w:rPr>
        <w:t>Playwright</w:t>
      </w:r>
      <w:r>
        <w:rPr>
          <w:rFonts w:ascii="Calibri" w:hAnsi="Calibri" w:eastAsia="Calibri"/>
          <w:b w:val="0"/>
          <w:i w:val="0"/>
          <w:sz w:val="20"/>
        </w:rPr>
        <w:t xml:space="preserve"> E2E и гибридная доставка </w:t>
      </w:r>
      <w:r>
        <w:rPr>
          <w:rFonts w:ascii="Calibri" w:hAnsi="Calibri" w:eastAsia="Calibri"/>
          <w:b/>
          <w:i w:val="0"/>
          <w:sz w:val="20"/>
        </w:rPr>
        <w:t>GitHub Actions → CodeBuild → ECR → K3S</w:t>
      </w:r>
      <w:r>
        <w:rPr>
          <w:rFonts w:ascii="Calibri" w:hAnsi="Calibri" w:eastAsia="Calibri"/>
          <w:b w:val="0"/>
          <w:i w:val="0"/>
          <w:sz w:val="20"/>
        </w:rPr>
        <w:t xml:space="preserve"> для AI-нагрузок.</w:t>
      </w:r>
    </w:p>
    <w:p>
      <w:r>
        <w:rPr>
          <w:rFonts w:ascii="Calibri" w:hAnsi="Calibri" w:eastAsia="Calibri"/>
          <w:b w:val="0"/>
          <w:i w:val="0"/>
          <w:sz w:val="20"/>
        </w:rPr>
        <w:t xml:space="preserve">Комфортно с </w:t>
      </w:r>
      <w:r>
        <w:rPr>
          <w:rFonts w:ascii="Calibri" w:hAnsi="Calibri" w:eastAsia="Calibri"/>
          <w:b/>
          <w:i w:val="0"/>
          <w:sz w:val="20"/>
        </w:rPr>
        <w:t>распределёнными системами</w:t>
      </w:r>
      <w:r>
        <w:rPr>
          <w:rFonts w:ascii="Calibri" w:hAnsi="Calibri" w:eastAsia="Calibri"/>
          <w:b w:val="0"/>
          <w:i w:val="0"/>
          <w:sz w:val="20"/>
        </w:rPr>
        <w:t xml:space="preserve">, </w:t>
      </w:r>
      <w:r>
        <w:rPr>
          <w:rFonts w:ascii="Calibri" w:hAnsi="Calibri" w:eastAsia="Calibri"/>
          <w:b/>
          <w:i w:val="0"/>
          <w:sz w:val="20"/>
        </w:rPr>
        <w:t>AI inference/training</w:t>
      </w:r>
      <w:r>
        <w:rPr>
          <w:rFonts w:ascii="Calibri" w:hAnsi="Calibri" w:eastAsia="Calibri"/>
          <w:b w:val="0"/>
          <w:i w:val="0"/>
          <w:sz w:val="20"/>
        </w:rPr>
        <w:t xml:space="preserve"> пайплайнами и инцидентным режимом. Готов перенести тот же подход к hardening релизов на </w:t>
      </w:r>
      <w:r>
        <w:rPr>
          <w:rFonts w:ascii="Calibri" w:hAnsi="Calibri" w:eastAsia="Calibri"/>
          <w:b/>
          <w:i w:val="0"/>
          <w:sz w:val="20"/>
        </w:rPr>
        <w:t>Gonka</w:t>
      </w:r>
      <w:r>
        <w:rPr>
          <w:rFonts w:ascii="Calibri" w:hAnsi="Calibri" w:eastAsia="Calibri"/>
          <w:b w:val="0"/>
          <w:i w:val="0"/>
          <w:sz w:val="20"/>
        </w:rPr>
        <w:t xml:space="preserve"> (Cosmos SDK / Go L1, API + ML-ноды, Proof of Compute).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pPr>
        <w:pStyle w:val="Heading1"/>
      </w:pPr>
      <w:r>
        <w:rPr>
          <w:color w:val="1F497D"/>
          <w:sz w:val="24"/>
        </w:rPr>
        <w:t>Fit — Senior Tester-DevOps @ Gonka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948"/>
            <w:shd w:fill="1F497D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Потребность</w:t>
            </w:r>
          </w:p>
        </w:tc>
        <w:tc>
          <w:tcPr>
            <w:tcW w:type="dxa" w:w="6123"/>
            <w:shd w:fill="1F497D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Опыт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Меньше багов при выкатке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Регрессионный E2E: API + async-пайплайны + состояние БД; smoke + teardown для чистых прогонов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E2E / integration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/>
                <w:i w:val="0"/>
                <w:sz w:val="17"/>
              </w:rPr>
              <w:t>Robot Framework</w:t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 xml:space="preserve"> (API / shop / performance); </w:t>
            </w:r>
            <w:r>
              <w:rPr>
                <w:rFonts w:ascii="Calibri" w:hAnsi="Calibri" w:eastAsia="Calibri"/>
                <w:b/>
                <w:i w:val="0"/>
                <w:sz w:val="17"/>
              </w:rPr>
              <w:t>pytest</w:t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 xml:space="preserve"> integration env; </w:t>
            </w:r>
            <w:r>
              <w:rPr>
                <w:rFonts w:ascii="Calibri" w:hAnsi="Calibri" w:eastAsia="Calibri"/>
                <w:b/>
                <w:i w:val="0"/>
                <w:sz w:val="17"/>
              </w:rPr>
              <w:t>Playwright</w:t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 xml:space="preserve"> UI E2E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Tester + DevOps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 xml:space="preserve">И тесты, и рантайм: </w:t>
            </w:r>
            <w:r>
              <w:rPr>
                <w:rFonts w:ascii="Calibri" w:hAnsi="Calibri" w:eastAsia="Calibri"/>
                <w:b/>
                <w:i w:val="0"/>
                <w:sz w:val="17"/>
              </w:rPr>
              <w:t>SST/CDK Lambda</w:t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 xml:space="preserve"> runner, SAM, </w:t>
            </w:r>
            <w:r>
              <w:rPr>
                <w:rFonts w:ascii="Calibri" w:hAnsi="Calibri" w:eastAsia="Calibri"/>
                <w:b/>
                <w:i w:val="0"/>
                <w:sz w:val="17"/>
              </w:rPr>
              <w:t>K8s</w:t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, GitHub Actions / CodeBuild / Cloud Build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Окружения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 xml:space="preserve">Отдельный </w:t>
            </w:r>
            <w:r>
              <w:rPr>
                <w:rFonts w:ascii="Calibri" w:hAnsi="Calibri" w:eastAsia="Calibri"/>
                <w:b/>
                <w:i w:val="0"/>
                <w:sz w:val="17"/>
              </w:rPr>
              <w:t>integration-test-environment</w:t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; stage-aware SST (`dev`/`prod`)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Distributed / async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SNS/SQS → persist → API assert; webhooks, retries, изоляция данных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AI / compute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 xml:space="preserve">ML-routing и bot-detection в Yofi; on-prem </w:t>
            </w:r>
            <w:r>
              <w:rPr>
                <w:rFonts w:ascii="Calibri" w:hAnsi="Calibri" w:eastAsia="Calibri"/>
                <w:b/>
                <w:i w:val="0"/>
                <w:sz w:val="17"/>
              </w:rPr>
              <w:t>LLM/OCR</w:t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 xml:space="preserve"> (Dify, Hatchet на K8s) в Sinoptics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Observability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Prometheus/Grafana (Helm), Slack-алерты, structured logs, участие в инцидентах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Blockchain L1 (Cosmos/Go)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Сильный бэкграунд по distributed systems; быстрый ramp-up на Cosmovisor, testnet, харнессы node/API/ML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pPr>
        <w:pStyle w:val="Heading1"/>
      </w:pPr>
      <w:r>
        <w:rPr>
          <w:color w:val="1F497D"/>
          <w:sz w:val="24"/>
        </w:rPr>
        <w:t>Ключевые навыки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948"/>
            <w:shd w:fill="1F497D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Область</w:t>
            </w:r>
          </w:p>
        </w:tc>
        <w:tc>
          <w:tcPr>
            <w:tcW w:type="dxa" w:w="6123"/>
            <w:shd w:fill="1F497D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Инструменты и практика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E2E и API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/>
                <w:i w:val="0"/>
                <w:sz w:val="17"/>
              </w:rPr>
              <w:t>Robot Framework</w:t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 xml:space="preserve">, Python libraries, fixture events/expected JSON, </w:t>
            </w:r>
            <w:r>
              <w:rPr>
                <w:rFonts w:ascii="Calibri" w:hAnsi="Calibri" w:eastAsia="Calibri"/>
                <w:b/>
                <w:i w:val="0"/>
                <w:sz w:val="17"/>
              </w:rPr>
              <w:t>pytest</w:t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 w:eastAsia="Calibri"/>
                <w:b/>
                <w:i w:val="0"/>
                <w:sz w:val="17"/>
              </w:rPr>
              <w:t>Playwright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Test design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Smoke / regression / performance SLA; негативные сценарии; teardown и изоляция данных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CI/CD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/>
                <w:i w:val="0"/>
                <w:sz w:val="17"/>
              </w:rPr>
              <w:t>GitHub Actions</w:t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, AWS CodeBuild/CodeCommit, Google Cloud Build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IaC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/>
                <w:i w:val="0"/>
                <w:sz w:val="17"/>
              </w:rPr>
              <w:t>SST + AWS CDK</w:t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 xml:space="preserve">, SAM/CloudFormation, </w:t>
            </w:r>
            <w:r>
              <w:rPr>
                <w:rFonts w:ascii="Calibri" w:hAnsi="Calibri" w:eastAsia="Calibri"/>
                <w:b/>
                <w:i w:val="0"/>
                <w:sz w:val="17"/>
              </w:rPr>
              <w:t>Pulumi</w:t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, Helm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Runtime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 xml:space="preserve">AWS Lambda, API Gateway, SNS/SQS, </w:t>
            </w:r>
            <w:r>
              <w:rPr>
                <w:rFonts w:ascii="Calibri" w:hAnsi="Calibri" w:eastAsia="Calibri"/>
                <w:b/>
                <w:i w:val="0"/>
                <w:sz w:val="17"/>
              </w:rPr>
              <w:t>Kubernetes</w:t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 xml:space="preserve"> (GKE, K3S), Docker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Валидация данных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Spanner, MongoDB, PostgreSQL/RDS, Elasticsearch, Neptune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Observability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Prometheus, Grafana, Cloud Logging/Monitoring, Slack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Домены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Fintech anti-fraud, AI/LLM-платформы, высоконагруженные event-пайплайны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pPr>
        <w:pStyle w:val="Heading1"/>
      </w:pPr>
      <w:r>
        <w:rPr>
          <w:color w:val="1F497D"/>
          <w:sz w:val="24"/>
        </w:rPr>
        <w:t>E2E (Yofi / botnot) — ключевые факты</w:t>
      </w:r>
    </w:p>
    <w:p>
      <w:r>
        <w:rPr>
          <w:rFonts w:ascii="Calibri" w:hAnsi="Calibri" w:eastAsia="Calibri"/>
          <w:b/>
          <w:i w:val="0"/>
          <w:color w:val="2E5090"/>
          <w:sz w:val="21"/>
        </w:rPr>
        <w:t>Serverless Robot Framework E2E — `botnot-lambda-serverless-robot-test`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SST-приложение </w:t>
      </w:r>
      <w:r>
        <w:rPr>
          <w:rFonts w:ascii="Calibri" w:hAnsi="Calibri" w:eastAsia="Calibri"/>
          <w:b/>
          <w:i w:val="0"/>
          <w:sz w:val="20"/>
        </w:rPr>
        <w:t>`yofi-robot-e2e-test`</w:t>
      </w:r>
      <w:r>
        <w:rPr>
          <w:rFonts w:ascii="Calibri" w:hAnsi="Calibri" w:eastAsia="Calibri"/>
          <w:b w:val="0"/>
          <w:i w:val="0"/>
          <w:sz w:val="20"/>
        </w:rPr>
        <w:t xml:space="preserve">: прогон </w:t>
      </w:r>
      <w:r>
        <w:rPr>
          <w:rFonts w:ascii="Calibri" w:hAnsi="Calibri" w:eastAsia="Calibri"/>
          <w:b/>
          <w:i w:val="0"/>
          <w:sz w:val="20"/>
        </w:rPr>
        <w:t>Robot Framework</w:t>
      </w:r>
      <w:r>
        <w:rPr>
          <w:rFonts w:ascii="Calibri" w:hAnsi="Calibri" w:eastAsia="Calibri"/>
          <w:b w:val="0"/>
          <w:i w:val="0"/>
          <w:sz w:val="20"/>
        </w:rPr>
        <w:t xml:space="preserve"> в </w:t>
      </w:r>
      <w:r>
        <w:rPr>
          <w:rFonts w:ascii="Calibri" w:hAnsi="Calibri" w:eastAsia="Calibri"/>
          <w:b/>
          <w:i w:val="0"/>
          <w:sz w:val="20"/>
        </w:rPr>
        <w:t>AWS Lambda</w:t>
      </w:r>
      <w:r>
        <w:rPr>
          <w:rFonts w:ascii="Calibri" w:hAnsi="Calibri" w:eastAsia="Calibri"/>
          <w:b w:val="0"/>
          <w:i w:val="0"/>
          <w:sz w:val="20"/>
        </w:rPr>
        <w:t xml:space="preserve"> (Python 3.9), CDK layers, stage profiles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API flow</w:t>
      </w:r>
      <w:r>
        <w:rPr>
          <w:rFonts w:ascii="Calibri" w:hAnsi="Calibri" w:eastAsia="Calibri"/>
          <w:b w:val="0"/>
          <w:i w:val="0"/>
          <w:sz w:val="20"/>
        </w:rPr>
        <w:t xml:space="preserve">: заказы в </w:t>
      </w:r>
      <w:r>
        <w:rPr>
          <w:rFonts w:ascii="Calibri" w:hAnsi="Calibri" w:eastAsia="Calibri"/>
          <w:b/>
          <w:i w:val="0"/>
          <w:sz w:val="20"/>
        </w:rPr>
        <w:t>PERSIST_TOPIC</w:t>
      </w:r>
      <w:r>
        <w:rPr>
          <w:rFonts w:ascii="Calibri" w:hAnsi="Calibri" w:eastAsia="Calibri"/>
          <w:b w:val="0"/>
          <w:i w:val="0"/>
          <w:sz w:val="20"/>
        </w:rPr>
        <w:t xml:space="preserve"> → ассерт Spanner → проверка dashboard/customer/order API по expected JSON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Shop flow</w:t>
      </w:r>
      <w:r>
        <w:rPr>
          <w:rFonts w:ascii="Calibri" w:hAnsi="Calibri" w:eastAsia="Calibri"/>
          <w:b w:val="0"/>
          <w:i w:val="0"/>
          <w:sz w:val="20"/>
        </w:rPr>
        <w:t>: install/finish, billing upgrade, Shopify webhook/API, teardown продуктов/заказов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Performance flow</w:t>
      </w:r>
      <w:r>
        <w:rPr>
          <w:rFonts w:ascii="Calibri" w:hAnsi="Calibri" w:eastAsia="Calibri"/>
          <w:b w:val="0"/>
          <w:i w:val="0"/>
          <w:sz w:val="20"/>
        </w:rPr>
        <w:t>: latency-гейты на customer/order list (например, ответ ≤ 10s)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Поддержка сюит при миграции ассертов Mongo → Spanner; стабилизация flaky-тестов</w:t>
      </w:r>
    </w:p>
    <w:p>
      <w:r>
        <w:rPr>
          <w:rFonts w:ascii="Calibri" w:hAnsi="Calibri" w:eastAsia="Calibri"/>
          <w:b/>
          <w:i w:val="0"/>
          <w:color w:val="2E5090"/>
          <w:sz w:val="21"/>
        </w:rPr>
        <w:t>Integration test environment — `botnot-integration-test-environment`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SAM/pytest-харнес против </w:t>
      </w:r>
      <w:r>
        <w:rPr>
          <w:rFonts w:ascii="Calibri" w:hAnsi="Calibri" w:eastAsia="Calibri"/>
          <w:b/>
          <w:i w:val="0"/>
          <w:sz w:val="20"/>
        </w:rPr>
        <w:t>Elasticsearch, RDS, Neptune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CLI/conftest; задел под GitHub Actions</w:t>
      </w:r>
    </w:p>
    <w:p>
      <w:r>
        <w:rPr>
          <w:rFonts w:ascii="Calibri" w:hAnsi="Calibri" w:eastAsia="Calibri"/>
          <w:b/>
          <w:i w:val="0"/>
          <w:color w:val="2E5090"/>
          <w:sz w:val="21"/>
        </w:rPr>
        <w:t>UI E2E (Sinoptics + порталы Yofi)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Playwright</w:t>
      </w:r>
      <w:r>
        <w:rPr>
          <w:rFonts w:ascii="Calibri" w:hAnsi="Calibri" w:eastAsia="Calibri"/>
          <w:b w:val="0"/>
          <w:i w:val="0"/>
          <w:sz w:val="20"/>
        </w:rPr>
        <w:t>: auth, upload, multi-domain Next.js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E2E-паттерны в Svelte merchant portal (`test:e2e`)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pPr>
        <w:pStyle w:val="Heading1"/>
      </w:pPr>
      <w:r>
        <w:rPr>
          <w:color w:val="1F497D"/>
          <w:sz w:val="24"/>
        </w:rPr>
        <w:t>Опыт работы</w:t>
      </w:r>
    </w:p>
    <w:p>
      <w:r>
        <w:rPr>
          <w:rFonts w:ascii="Calibri" w:hAnsi="Calibri" w:eastAsia="Calibri"/>
          <w:b/>
          <w:i w:val="0"/>
          <w:color w:val="2E5090"/>
          <w:sz w:val="21"/>
        </w:rPr>
        <w:t>QA / Platform Engineer — Sinoptics (AI / compliance)</w:t>
      </w:r>
    </w:p>
    <w:p>
      <w:r>
        <w:rPr>
          <w:rFonts w:ascii="Calibri" w:hAnsi="Calibri" w:eastAsia="Calibri"/>
          <w:b w:val="0"/>
          <w:i/>
          <w:color w:val="555555"/>
          <w:sz w:val="19"/>
        </w:rPr>
        <w:t>Март 2025 — н.в. · Remote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Качество web/platform: </w:t>
      </w:r>
      <w:r>
        <w:rPr>
          <w:rFonts w:ascii="Calibri" w:hAnsi="Calibri" w:eastAsia="Calibri"/>
          <w:b/>
          <w:i w:val="0"/>
          <w:sz w:val="20"/>
        </w:rPr>
        <w:t>Playwright</w:t>
      </w:r>
      <w:r>
        <w:rPr>
          <w:rFonts w:ascii="Calibri" w:hAnsi="Calibri" w:eastAsia="Calibri"/>
          <w:b w:val="0"/>
          <w:i w:val="0"/>
          <w:sz w:val="20"/>
        </w:rPr>
        <w:t xml:space="preserve"> E2E, API/component checks, валидация перед деплоем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Миграция </w:t>
      </w:r>
      <w:r>
        <w:rPr>
          <w:rFonts w:ascii="Calibri" w:hAnsi="Calibri" w:eastAsia="Calibri"/>
          <w:b/>
          <w:i w:val="0"/>
          <w:sz w:val="20"/>
        </w:rPr>
        <w:t>FastAPI + Celery + Redis</w:t>
      </w:r>
      <w:r>
        <w:rPr>
          <w:rFonts w:ascii="Calibri" w:hAnsi="Calibri" w:eastAsia="Calibri"/>
          <w:b w:val="0"/>
          <w:i w:val="0"/>
          <w:sz w:val="20"/>
        </w:rPr>
        <w:t xml:space="preserve"> на </w:t>
      </w:r>
      <w:r>
        <w:rPr>
          <w:rFonts w:ascii="Calibri" w:hAnsi="Calibri" w:eastAsia="Calibri"/>
          <w:b/>
          <w:i w:val="0"/>
          <w:sz w:val="20"/>
        </w:rPr>
        <w:t>K3S</w:t>
      </w:r>
      <w:r>
        <w:rPr>
          <w:rFonts w:ascii="Calibri" w:hAnsi="Calibri" w:eastAsia="Calibri"/>
          <w:b w:val="0"/>
          <w:i w:val="0"/>
          <w:sz w:val="20"/>
        </w:rPr>
        <w:t xml:space="preserve">; CI/CD </w:t>
      </w:r>
      <w:r>
        <w:rPr>
          <w:rFonts w:ascii="Calibri" w:hAnsi="Calibri" w:eastAsia="Calibri"/>
          <w:b/>
          <w:i w:val="0"/>
          <w:sz w:val="20"/>
        </w:rPr>
        <w:t>GitHub Actions → CodeBuild → ECR → kubectl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On-prem </w:t>
      </w:r>
      <w:r>
        <w:rPr>
          <w:rFonts w:ascii="Calibri" w:hAnsi="Calibri" w:eastAsia="Calibri"/>
          <w:b/>
          <w:i w:val="0"/>
          <w:sz w:val="20"/>
        </w:rPr>
        <w:t>AI</w:t>
      </w:r>
      <w:r>
        <w:rPr>
          <w:rFonts w:ascii="Calibri" w:hAnsi="Calibri" w:eastAsia="Calibri"/>
          <w:b w:val="0"/>
          <w:i w:val="0"/>
          <w:sz w:val="20"/>
        </w:rPr>
        <w:t>-стек (Dify, PostgreSQL, Hatchet на K8s) — LLM/OCR как прод с бэкапами, TLS и алертами</w:t>
      </w:r>
    </w:p>
    <w:p>
      <w:r>
        <w:rPr>
          <w:rFonts w:ascii="Calibri" w:hAnsi="Calibri" w:eastAsia="Calibri"/>
          <w:b/>
          <w:i w:val="0"/>
          <w:color w:val="2E5090"/>
          <w:sz w:val="21"/>
        </w:rPr>
        <w:t>Data / Backend Engineer &amp; Test Automation — Yofi (fintech / AI, USA)</w:t>
      </w:r>
    </w:p>
    <w:p>
      <w:r>
        <w:rPr>
          <w:rFonts w:ascii="Calibri" w:hAnsi="Calibri" w:eastAsia="Calibri"/>
          <w:b w:val="0"/>
          <w:i/>
          <w:color w:val="555555"/>
          <w:sz w:val="19"/>
        </w:rPr>
        <w:t>Февраль 2022 — март 2025 · Remote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Serverless Robot Framework E2E</w:t>
      </w:r>
      <w:r>
        <w:rPr>
          <w:rFonts w:ascii="Calibri" w:hAnsi="Calibri" w:eastAsia="Calibri"/>
          <w:b w:val="0"/>
          <w:i w:val="0"/>
          <w:sz w:val="20"/>
        </w:rPr>
        <w:t xml:space="preserve"> для Shopify anti-fraud платформы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Integration-test environments</w:t>
      </w:r>
      <w:r>
        <w:rPr>
          <w:rFonts w:ascii="Calibri" w:hAnsi="Calibri" w:eastAsia="Calibri"/>
          <w:b w:val="0"/>
          <w:i w:val="0"/>
          <w:sz w:val="20"/>
        </w:rPr>
        <w:t xml:space="preserve"> и </w:t>
      </w:r>
      <w:r>
        <w:rPr>
          <w:rFonts w:ascii="Calibri" w:hAnsi="Calibri" w:eastAsia="Calibri"/>
          <w:b/>
          <w:i w:val="0"/>
          <w:sz w:val="20"/>
        </w:rPr>
        <w:t>pytest</w:t>
      </w:r>
      <w:r>
        <w:rPr>
          <w:rFonts w:ascii="Calibri" w:hAnsi="Calibri" w:eastAsia="Calibri"/>
          <w:b w:val="0"/>
          <w:i w:val="0"/>
          <w:sz w:val="20"/>
        </w:rPr>
        <w:t xml:space="preserve"> по Lambda/data-сервисам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CI/CD</w:t>
      </w:r>
      <w:r>
        <w:rPr>
          <w:rFonts w:ascii="Calibri" w:hAnsi="Calibri" w:eastAsia="Calibri"/>
          <w:b w:val="0"/>
          <w:i w:val="0"/>
          <w:sz w:val="20"/>
        </w:rPr>
        <w:t xml:space="preserve"> и IaC (SST/CDK, SAM, Pulumi); GKE, Spark/Airflow; документация API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E2E валидация async-пайплайнов: webhooks → очереди → persist → API (аналог off-chain compute + on-chain учёт)</w:t>
      </w:r>
    </w:p>
    <w:p>
      <w:r>
        <w:rPr>
          <w:rFonts w:ascii="Calibri" w:hAnsi="Calibri" w:eastAsia="Calibri"/>
          <w:b/>
          <w:i w:val="0"/>
          <w:color w:val="2E5090"/>
          <w:sz w:val="21"/>
        </w:rPr>
        <w:t>Ранее — IT / системы (финансы)</w:t>
      </w:r>
    </w:p>
    <w:p>
      <w:r>
        <w:rPr>
          <w:rFonts w:ascii="Calibri" w:hAnsi="Calibri" w:eastAsia="Calibri"/>
          <w:b w:val="0"/>
          <w:i/>
          <w:color w:val="555555"/>
          <w:sz w:val="19"/>
        </w:rPr>
        <w:t>2003 — 2017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Руководство IT / финансовыми системами: ERP, отчётность, операционная надёжность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pPr>
        <w:pStyle w:val="Heading1"/>
      </w:pPr>
      <w:r>
        <w:rPr>
          <w:color w:val="1F497D"/>
          <w:sz w:val="24"/>
        </w:rPr>
        <w:t>Образование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MBA, РАНХиГС (CIO), 2007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К.ф.-м.н., Южный федеральный университет, 2003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Специалист, радиофизика, ЮФУ, 1999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pPr>
        <w:pStyle w:val="Heading1"/>
      </w:pPr>
      <w:r>
        <w:rPr>
          <w:color w:val="1F497D"/>
          <w:sz w:val="24"/>
        </w:rPr>
        <w:t>Дополнительно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Часовой пояс </w:t>
      </w:r>
      <w:r>
        <w:rPr>
          <w:rFonts w:ascii="Calibri" w:hAnsi="Calibri" w:eastAsia="Calibri"/>
          <w:b/>
          <w:i w:val="0"/>
          <w:sz w:val="20"/>
        </w:rPr>
        <w:t>UTC+8</w:t>
      </w:r>
      <w:r>
        <w:rPr>
          <w:rFonts w:ascii="Calibri" w:hAnsi="Calibri" w:eastAsia="Calibri"/>
          <w:b w:val="0"/>
          <w:i w:val="0"/>
          <w:sz w:val="20"/>
        </w:rPr>
        <w:t>; удобен async remote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Сильные стороны: ownership релизов, воспроизводимые тест-окружения, понятные отчёты об отказах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Мотивация: идея Gonka («AI compute as currency») и стабильные, «скучные» релизы testnet/mainnet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r>
        <w:rPr>
          <w:rFonts w:ascii="Calibri" w:hAnsi="Calibri" w:eastAsia="Calibri"/>
          <w:b w:val="0"/>
          <w:i/>
          <w:color w:val="555555"/>
          <w:sz w:val="19"/>
        </w:rPr>
        <w:t>Резюме для вакансии Senior Tester-DevOps @ Gonka (gonka.ai / github.com/gonka-ai/gonka)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