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5426710</wp:posOffset>
            </wp:positionH>
            <wp:positionV relativeFrom="paragraph">
              <wp:posOffset>191135</wp:posOffset>
            </wp:positionV>
            <wp:extent cx="840105" cy="124841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124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/>
          <w:b/>
          <w:i w:val="false"/>
          <w:color w:val="1F497D"/>
          <w:sz w:val="36"/>
        </w:rPr>
        <w:t>Виталий Курносенко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color w:val="2E5090"/>
          <w:sz w:val="21"/>
        </w:rPr>
        <w:t>Senior ML Engineer | LLM · RAG · Document Intelligence · Agents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</w:t>
      </w:r>
      <w:hyperlink r:id="rId3">
        <w:r>
          <w:rPr>
            <w:rStyle w:val="Hyperlink"/>
            <w:rFonts w:eastAsia="Calibri"/>
            <w:b w:val="false"/>
            <w:i w:val="false"/>
            <w:sz w:val="20"/>
            <w:lang w:val="en-US"/>
          </w:rPr>
          <w:t>kurnosenko@mail.ru</w:t>
        </w:r>
      </w:hyperlink>
    </w:p>
    <w:p>
      <w:pPr>
        <w:pStyle w:val="Normal"/>
        <w:jc w:val="start"/>
        <w:rPr>
          <w:rFonts w:ascii="Calibri" w:hAnsi="Calibri" w:eastAsia="Calibri"/>
          <w:b w:val="false"/>
          <w:i w:val="false"/>
          <w:sz w:val="20"/>
          <w:lang w:val="ru-RU"/>
        </w:rPr>
      </w:pPr>
      <w:r>
        <w:rPr>
          <w:rFonts w:eastAsia="Calibri"/>
          <w:b w:val="false"/>
          <w:i w:val="false"/>
          <w:sz w:val="20"/>
          <w:lang w:val="ru-RU"/>
        </w:rPr>
        <w:t>т. +79167260009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Языки:</w:t>
      </w:r>
      <w:r>
        <w:rPr>
          <w:rFonts w:eastAsia="Calibri"/>
          <w:b w:val="false"/>
          <w:i w:val="false"/>
          <w:sz w:val="20"/>
        </w:rPr>
        <w:t xml:space="preserve"> Русский — родной; Английский — </w:t>
      </w:r>
      <w:r>
        <w:rPr>
          <w:rFonts w:eastAsia="Calibri"/>
          <w:b w:val="false"/>
          <w:i w:val="false"/>
          <w:sz w:val="20"/>
        </w:rPr>
        <w:t>C1</w:t>
      </w:r>
      <w:r>
        <w:rPr>
          <w:rFonts w:eastAsia="Calibri"/>
          <w:b w:val="false"/>
          <w:i w:val="false"/>
          <w:sz w:val="20"/>
        </w:rPr>
        <w:t xml:space="preserve"> (</w:t>
      </w:r>
      <w:r>
        <w:rPr>
          <w:rFonts w:eastAsia="Calibri"/>
          <w:b w:val="false"/>
          <w:i w:val="false"/>
          <w:sz w:val="20"/>
          <w:lang w:val="ru-RU"/>
        </w:rPr>
        <w:t>разговорный письменный</w:t>
      </w:r>
      <w:r>
        <w:rPr>
          <w:rFonts w:eastAsia="Calibri"/>
          <w:b w:val="false"/>
          <w:i w:val="false"/>
          <w:sz w:val="20"/>
        </w:rPr>
        <w:t>); Китайский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 себе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ML / AI Engineer с практическим опытом построения </w:t>
      </w:r>
      <w:r>
        <w:rPr>
          <w:rFonts w:eastAsia="Calibri"/>
          <w:b/>
          <w:i w:val="false"/>
          <w:sz w:val="20"/>
        </w:rPr>
        <w:t>production-систем извлечения и анализа информации из документов</w:t>
      </w:r>
      <w:r>
        <w:rPr>
          <w:rFonts w:eastAsia="Calibri"/>
          <w:b w:val="false"/>
          <w:i w:val="false"/>
          <w:sz w:val="20"/>
        </w:rPr>
        <w:t xml:space="preserve"> (PDF, сканы, изображения, HTML, DOCX) и </w:t>
      </w:r>
      <w:r>
        <w:rPr>
          <w:rFonts w:eastAsia="Calibri"/>
          <w:b/>
          <w:i w:val="false"/>
          <w:sz w:val="20"/>
        </w:rPr>
        <w:t>RAG / агентных пайплайнов</w:t>
      </w:r>
      <w:r>
        <w:rPr>
          <w:rFonts w:eastAsia="Calibri"/>
          <w:b w:val="false"/>
          <w:i w:val="false"/>
          <w:sz w:val="20"/>
        </w:rPr>
        <w:t xml:space="preserve"> для финансовых и корпоративных сценариев. Сочетаю </w:t>
      </w:r>
      <w:r>
        <w:rPr>
          <w:rFonts w:eastAsia="Calibri"/>
          <w:b w:val="false"/>
          <w:i w:val="false"/>
          <w:sz w:val="20"/>
          <w:lang w:val="ru-RU"/>
        </w:rPr>
        <w:t>6</w:t>
      </w:r>
      <w:r>
        <w:rPr>
          <w:rFonts w:eastAsia="Calibri"/>
          <w:b/>
          <w:i w:val="false"/>
          <w:sz w:val="20"/>
        </w:rPr>
        <w:t>+ года hands-on ML/AI в продакшне</w:t>
      </w:r>
      <w:r>
        <w:rPr>
          <w:rFonts w:eastAsia="Calibri"/>
          <w:b w:val="false"/>
          <w:i w:val="false"/>
          <w:sz w:val="20"/>
        </w:rPr>
        <w:t xml:space="preserve"> (Yofi Inc., Sinoptics AI) с </w:t>
      </w:r>
      <w:r>
        <w:rPr>
          <w:rFonts w:eastAsia="Calibri"/>
          <w:b/>
          <w:i w:val="false"/>
          <w:sz w:val="20"/>
        </w:rPr>
        <w:t>15+ годами опыта в финансах и корпоративном управлении</w:t>
      </w:r>
      <w:r>
        <w:rPr>
          <w:rFonts w:eastAsia="Calibri"/>
          <w:b w:val="false"/>
          <w:i w:val="false"/>
          <w:sz w:val="20"/>
        </w:rPr>
        <w:t>: МСФО/IFRS, казначейство, бюджетирование, финансовый контроль, аудит, работа с договорами и платёжными документами.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Понимаю банковский и корпоративный контекст изнутри: какие поля критичны в договоре, счёте-фактуре, коносаменте или регламенте; как проектировать </w:t>
      </w:r>
      <w:r>
        <w:rPr>
          <w:rFonts w:eastAsia="Calibri"/>
          <w:b/>
          <w:i w:val="false"/>
          <w:sz w:val="20"/>
        </w:rPr>
        <w:t>структурированный вывод (JSON Schema)</w:t>
      </w:r>
      <w:r>
        <w:rPr>
          <w:rFonts w:eastAsia="Calibri"/>
          <w:b w:val="false"/>
          <w:i w:val="false"/>
          <w:sz w:val="20"/>
        </w:rPr>
        <w:t>, валидацию и human-in-the-loop. Покрываю полный цикл: ingestion → OCR / парсинг → chunking / embedding → retrieval → LLM-генерация → постпроцессинг → оценка качества → эксплуатация.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Ключевые навыки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Область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Технологии и практики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Извлечение из документов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OCR (Vision LLM, специализированные OCR-сервисы), парсинг PDF / HTML / DOCX / XML, обработка сканов и фото, шаблонная и LLM-экстракция полей, NER, JSON Schema, constrained output, постпроцессинг и валидация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RAG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Dify, векторные индексы, semantic + metadata chunking, hybrid retrieval (dense + lexical), reranking, freshness / versioning KB, faithfulness / groundedness checks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Агентные системы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n8n, Dify workflows, LangChain-совместимые паттерны, multi-agent orchestration, tool calling, обработка ошибок и retry-логика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LLM / NLP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OpenAI-compatible API, prompt engineering, LLM-as-judge, structured extraction, multi-agent pipelines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ML в продакшне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Python, PyTorch-экосистема (Hugging Face Transformers, PEFT — практическое знакомство), feature engineering, классические ML-модели, A/B-тестирование, мониторинг качества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Данные и инфра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PostgreSQL, Redis, MongoDB, BigQuery, S3/GCS, Airflow, Spark, FastAPI, Celery, Docker, Kubernetes (K3S/GKE)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Финансы (домен)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МСФО/IFRS, управленческий и бухгалтерский учёт, казначейство, cash-flow, финансовый контроль, аудит, ERP/QAD, обработка инвойсов и договоров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Оценка качества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Golden datasets, precision/recall retrieval, faithfulness, human-in-the-loop review, A/B-эксперименты, регрессионные проверки пайплайнов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Опыт работы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ML / AI Platform Engineer — Sinoptics AI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 xml:space="preserve">Октябрь 2025 — </w:t>
      </w:r>
      <w:r>
        <w:rPr>
          <w:rFonts w:eastAsia="Calibri"/>
          <w:b w:val="false"/>
          <w:i/>
          <w:color w:val="555555"/>
          <w:sz w:val="19"/>
          <w:lang w:val="ru-RU"/>
        </w:rPr>
        <w:t>Июль 2026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Платформа </w:t>
      </w:r>
      <w:r>
        <w:rPr>
          <w:rFonts w:eastAsia="Calibri"/>
          <w:b/>
          <w:i w:val="false"/>
          <w:sz w:val="20"/>
        </w:rPr>
        <w:t>AI-обработки корпоративных и финансовых документов</w:t>
      </w:r>
      <w:r>
        <w:rPr>
          <w:rFonts w:eastAsia="Calibri"/>
          <w:b w:val="false"/>
          <w:i w:val="false"/>
          <w:sz w:val="20"/>
        </w:rPr>
        <w:t>: счета-фактуры, договоры, транспортные накладные (коносаменты, ЖДН, авианакладные), compliance-материалы. End-to-end ownership: от ingestion до структурированного отчёта и risk assessment.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Document Intelligence / парсинг: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Спроектировал и внедрил </w:t>
      </w:r>
      <w:r>
        <w:rPr>
          <w:rFonts w:eastAsia="Calibri"/>
          <w:b/>
          <w:i w:val="false"/>
          <w:sz w:val="20"/>
        </w:rPr>
        <w:t>мультиагентный пайплайн обработки документов</w:t>
      </w:r>
      <w:r>
        <w:rPr>
          <w:rFonts w:eastAsia="Calibri"/>
          <w:b w:val="false"/>
          <w:i w:val="false"/>
          <w:sz w:val="20"/>
        </w:rPr>
        <w:t>: ingestion (Telegram, WeChat, email, web, API) → OCR / Vision LLM → LLM-структурирование → оркестратор → специализированные агенты (Finance, Accounting, Lawyer, Logistics) → агрегированный validation / compliance / risk report.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Реализовал </w:t>
      </w:r>
      <w:r>
        <w:rPr>
          <w:rFonts w:eastAsia="Calibri"/>
          <w:b/>
          <w:i w:val="false"/>
          <w:sz w:val="20"/>
        </w:rPr>
        <w:t>Dify workflow</w:t>
      </w:r>
      <w:r>
        <w:rPr>
          <w:rFonts w:eastAsia="Calibri"/>
          <w:b w:val="false"/>
          <w:i w:val="false"/>
          <w:sz w:val="20"/>
        </w:rPr>
        <w:t xml:space="preserve"> (24 узла, 34 связи) для due diligence поставщиков: приём PDF/изображений → OCR / PDF parsing → LLM-извлечение полей инвойса → внешняя верификация контрагента → параллельный анализ 5 доменных агентов → итоговый отчёт.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Разработал </w:t>
      </w:r>
      <w:r>
        <w:rPr>
          <w:rFonts w:eastAsia="Calibri"/>
          <w:b/>
          <w:i w:val="false"/>
          <w:sz w:val="20"/>
        </w:rPr>
        <w:t>OCR forms pipeline</w:t>
      </w:r>
      <w:r>
        <w:rPr>
          <w:rFonts w:eastAsia="Calibri"/>
          <w:b w:val="false"/>
          <w:i w:val="false"/>
          <w:sz w:val="20"/>
        </w:rPr>
        <w:t xml:space="preserve"> (`ocr_forms`): шаблонная экстракция из сканов транспортных и торговых документов, заполнение структурированных форм, постпроцессинг и валидация извлечённых полей.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Обеспечил </w:t>
      </w:r>
      <w:r>
        <w:rPr>
          <w:rFonts w:eastAsia="Calibri"/>
          <w:b/>
          <w:i w:val="false"/>
          <w:sz w:val="20"/>
        </w:rPr>
        <w:t>структурированный вывод</w:t>
      </w:r>
      <w:r>
        <w:rPr>
          <w:rFonts w:eastAsia="Calibri"/>
          <w:b w:val="false"/>
          <w:i w:val="false"/>
          <w:sz w:val="20"/>
        </w:rPr>
        <w:t xml:space="preserve"> через JSON Schema и LLM-prompting: реквизиты, суммы, даты, контрагенты, условия договора; валидация и human-in-the-loop на этапе review.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Интегрировал </w:t>
      </w:r>
      <w:r>
        <w:rPr>
          <w:rFonts w:eastAsia="Calibri"/>
          <w:b/>
          <w:i w:val="false"/>
          <w:sz w:val="20"/>
        </w:rPr>
        <w:t>парсинг web-источников и внешних API</w:t>
      </w:r>
      <w:r>
        <w:rPr>
          <w:rFonts w:eastAsia="Calibri"/>
          <w:b w:val="false"/>
          <w:i w:val="false"/>
          <w:sz w:val="20"/>
        </w:rPr>
        <w:t xml:space="preserve"> (Tianyancha, QCC) для обогащения и верификации данных по контрагентам.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RAG и агенты: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Построил </w:t>
      </w:r>
      <w:r>
        <w:rPr>
          <w:rFonts w:eastAsia="Calibri"/>
          <w:b/>
          <w:i w:val="false"/>
          <w:sz w:val="20"/>
        </w:rPr>
        <w:t>RAG-систему</w:t>
      </w:r>
      <w:r>
        <w:rPr>
          <w:rFonts w:eastAsia="Calibri"/>
          <w:b w:val="false"/>
          <w:i w:val="false"/>
          <w:sz w:val="20"/>
        </w:rPr>
        <w:t xml:space="preserve"> на базе Dify для поиска по корпоративной базе знаний: chunking с метаданными (тип документа, версия, дата), векторные индексы, retrieval-контекст для агентов.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Оркестрировал </w:t>
      </w:r>
      <w:r>
        <w:rPr>
          <w:rFonts w:eastAsia="Calibri"/>
          <w:b/>
          <w:i w:val="false"/>
          <w:sz w:val="20"/>
        </w:rPr>
        <w:t>n8n workflows</w:t>
      </w:r>
      <w:r>
        <w:rPr>
          <w:rFonts w:eastAsia="Calibri"/>
          <w:b w:val="false"/>
          <w:i w:val="false"/>
          <w:sz w:val="20"/>
        </w:rPr>
        <w:t xml:space="preserve"> и </w:t>
      </w:r>
      <w:r>
        <w:rPr>
          <w:rFonts w:eastAsia="Calibri"/>
          <w:b/>
          <w:i w:val="false"/>
          <w:sz w:val="20"/>
        </w:rPr>
        <w:t>multi-agent architecture</w:t>
      </w:r>
      <w:r>
        <w:rPr>
          <w:rFonts w:eastAsia="Calibri"/>
          <w:b w:val="false"/>
          <w:i w:val="false"/>
          <w:sz w:val="20"/>
        </w:rPr>
        <w:t xml:space="preserve"> (orchestrator → domain agents → aggregator) с RBAC, audit logs, обработкой ошибок и retry.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Развернул </w:t>
      </w:r>
      <w:r>
        <w:rPr>
          <w:rFonts w:eastAsia="Calibri"/>
          <w:b/>
          <w:i w:val="false"/>
          <w:sz w:val="20"/>
        </w:rPr>
        <w:t>on-premise LLM-платформу</w:t>
      </w:r>
      <w:r>
        <w:rPr>
          <w:rFonts w:eastAsia="Calibri"/>
          <w:b w:val="false"/>
          <w:i w:val="false"/>
          <w:sz w:val="20"/>
        </w:rPr>
        <w:t xml:space="preserve"> (Dify v1.10): Docker Compose, PostgreSQL, nginx + Let's Encrypt; миграция FastAPI + Celery в </w:t>
      </w:r>
      <w:r>
        <w:rPr>
          <w:rFonts w:eastAsia="Calibri"/>
          <w:b/>
          <w:i w:val="false"/>
          <w:sz w:val="20"/>
        </w:rPr>
        <w:t>K3S</w:t>
      </w:r>
      <w:r>
        <w:rPr>
          <w:rFonts w:eastAsia="Calibri"/>
          <w:b w:val="false"/>
          <w:i w:val="false"/>
          <w:sz w:val="20"/>
        </w:rPr>
        <w:t xml:space="preserve"> на AWS EC2.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Стек:</w:t>
      </w:r>
      <w:r>
        <w:rPr>
          <w:rFonts w:eastAsia="Calibri"/>
          <w:b w:val="false"/>
          <w:i w:val="false"/>
          <w:sz w:val="20"/>
        </w:rPr>
        <w:t xml:space="preserve"> Python, FastAPI, Dify, n8n, LLM (OpenAI-compatible API), OCR / Vision AI, RAG, PostgreSQL, Redis, Docker, K3S/Kubernetes, AWS (EC2, ECR, CodeBuild, Secrets Manager), Yandex Cloud.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ML Engineer / Data Engineer — Yofi Inc. 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Февраль 2022 — Октябрь 2025 ·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Anti-fraud / customer intelligence платформа для enterprise мерчантов . Полный ML-цикл в production: данные → модели → инференс → мониторинг.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Разрабатывал </w:t>
      </w:r>
      <w:r>
        <w:rPr>
          <w:rFonts w:eastAsia="Calibri"/>
          <w:b/>
          <w:i w:val="false"/>
          <w:sz w:val="20"/>
        </w:rPr>
        <w:t>production ML-пайплайны</w:t>
      </w:r>
      <w:r>
        <w:rPr>
          <w:rFonts w:eastAsia="Calibri"/>
          <w:b w:val="false"/>
          <w:i w:val="false"/>
          <w:sz w:val="20"/>
        </w:rPr>
        <w:t>: bot-detection, скоринг злоупотреблений, feature engineering из поведенческих данных, real-time scoring через AWS SageMaker.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Строил </w:t>
      </w:r>
      <w:r>
        <w:rPr>
          <w:rFonts w:eastAsia="Calibri"/>
          <w:b/>
          <w:i w:val="false"/>
          <w:sz w:val="20"/>
        </w:rPr>
        <w:t>ML gateway и A/B-тестирование моделей</w:t>
      </w:r>
      <w:r>
        <w:rPr>
          <w:rFonts w:eastAsia="Calibri"/>
          <w:b w:val="false"/>
          <w:i w:val="false"/>
          <w:sz w:val="20"/>
        </w:rPr>
        <w:t>: shadow-predicts, маршрутизация по фильтрам, безопасный rollout новых версий без риска для продакшна.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Обрабатывал </w:t>
      </w:r>
      <w:r>
        <w:rPr>
          <w:rFonts w:eastAsia="Calibri"/>
          <w:b/>
          <w:i w:val="false"/>
          <w:sz w:val="20"/>
        </w:rPr>
        <w:t>1B+ событий</w:t>
      </w:r>
      <w:r>
        <w:rPr>
          <w:rFonts w:eastAsia="Calibri"/>
          <w:b w:val="false"/>
          <w:i w:val="false"/>
          <w:sz w:val="20"/>
        </w:rPr>
        <w:t xml:space="preserve"> в Data Lake (GCS, BigQuery, Hudi/Delta); Spark-задачи на Kubernetes для подготовки обучающих выборок.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Внедрил </w:t>
      </w:r>
      <w:r>
        <w:rPr>
          <w:rFonts w:eastAsia="Calibri"/>
          <w:b/>
          <w:i w:val="false"/>
          <w:sz w:val="20"/>
        </w:rPr>
        <w:t>мониторинг качества данных и моделей</w:t>
      </w:r>
      <w:r>
        <w:rPr>
          <w:rFonts w:eastAsia="Calibri"/>
          <w:b w:val="false"/>
          <w:i w:val="false"/>
          <w:sz w:val="20"/>
        </w:rPr>
        <w:t>, автоматическое тестирование пайплайнов, снижение инцидентов из-за data drift.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Стек:</w:t>
      </w:r>
      <w:r>
        <w:rPr>
          <w:rFonts w:eastAsia="Calibri"/>
          <w:b w:val="false"/>
          <w:i w:val="false"/>
          <w:sz w:val="20"/>
        </w:rPr>
        <w:t xml:space="preserve"> Python, SQL, PySpark, AWS SageMaker, Lambda, SQS/SNS, MongoDB, Neo4j, BigQuery, Airflow, dbt, Docker, Kubernetes (GKE).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Руководитель корпоративных финансов / CFO — Shanghai (международная компания)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 xml:space="preserve">2018 — </w:t>
      </w:r>
      <w:r>
        <w:rPr>
          <w:rFonts w:eastAsia="Calibri"/>
          <w:b w:val="false"/>
          <w:i/>
          <w:color w:val="555555"/>
          <w:sz w:val="19"/>
          <w:lang w:val="ru-RU"/>
        </w:rPr>
        <w:t>2022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Построил </w:t>
      </w:r>
      <w:r>
        <w:rPr>
          <w:rFonts w:eastAsia="Calibri"/>
          <w:b/>
          <w:i w:val="false"/>
          <w:sz w:val="20"/>
        </w:rPr>
        <w:t>финансовые процессы с нуля</w:t>
      </w:r>
      <w:r>
        <w:rPr>
          <w:rFonts w:eastAsia="Calibri"/>
          <w:b w:val="false"/>
          <w:i w:val="false"/>
          <w:sz w:val="20"/>
        </w:rPr>
        <w:t>: бюджетирование, plan-fact, cash-flow planning, платёжный контроль, отчётность в QAD/ERP, материалы для совета директоров.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Обеспечивал </w:t>
      </w:r>
      <w:r>
        <w:rPr>
          <w:rFonts w:eastAsia="Calibri"/>
          <w:b/>
          <w:i w:val="false"/>
          <w:sz w:val="20"/>
        </w:rPr>
        <w:t>финансовый контроль и audit-ready data flows</w:t>
      </w:r>
      <w:r>
        <w:rPr>
          <w:rFonts w:eastAsia="Calibri"/>
          <w:b w:val="false"/>
          <w:i w:val="false"/>
          <w:sz w:val="20"/>
        </w:rPr>
        <w:t>: сверки, внутренние контроли, взаимодействие с аудиторами, IFRS/CAS reporting.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Работал с </w:t>
      </w:r>
      <w:r>
        <w:rPr>
          <w:rFonts w:eastAsia="Calibri"/>
          <w:b/>
          <w:i w:val="false"/>
          <w:sz w:val="20"/>
        </w:rPr>
        <w:t>юридическими и финансовыми документами</w:t>
      </w:r>
      <w:r>
        <w:rPr>
          <w:rFonts w:eastAsia="Calibri"/>
          <w:b w:val="false"/>
          <w:i w:val="false"/>
          <w:sz w:val="20"/>
        </w:rPr>
        <w:t>: договоры, инвойсы, банковские документы, compliance с HQ-процедурами.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Автоматизировал отчётность и data workflows с </w:t>
      </w:r>
      <w:r>
        <w:rPr>
          <w:rFonts w:eastAsia="Calibri"/>
          <w:b/>
          <w:i w:val="false"/>
          <w:sz w:val="20"/>
        </w:rPr>
        <w:t>Python, SQL, Excel</w:t>
      </w:r>
      <w:r>
        <w:rPr>
          <w:rFonts w:eastAsia="Calibri"/>
          <w:b w:val="false"/>
          <w:i w:val="false"/>
          <w:sz w:val="20"/>
        </w:rPr>
        <w:t xml:space="preserve"> — снижение ручного труда и повышение точности.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Руководитель IT и финансового отдела — Engineering Solutions LLC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Март 2013 — Декабрь 2017 · Москва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Руководил IT-инфраструктурой и </w:t>
      </w:r>
      <w:r>
        <w:rPr>
          <w:rFonts w:eastAsia="Calibri"/>
          <w:b/>
          <w:i w:val="false"/>
          <w:sz w:val="20"/>
        </w:rPr>
        <w:t>финансовыми системами</w:t>
      </w:r>
      <w:r>
        <w:rPr>
          <w:rFonts w:eastAsia="Calibri"/>
          <w:b w:val="false"/>
          <w:i w:val="false"/>
          <w:sz w:val="20"/>
        </w:rPr>
        <w:t>; внедрял ERP, автоматизацию управленческой и бухгалтерской отчётности.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Начальник IT-отдела — New Engineering Solution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Апрель 2003 — Февраль 2013 · Москва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Владел ERP, корпоративной IT-инфраструктурой и системами отчётности; внедрял структурированное управление данными.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Релевантные проекты (document AI + финансы)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Telegram Supplier Due Diligence</w:t>
      </w:r>
      <w:r>
        <w:rPr>
          <w:rFonts w:eastAsia="Calibri"/>
          <w:b w:val="false"/>
          <w:i w:val="false"/>
          <w:sz w:val="20"/>
        </w:rPr>
        <w:t xml:space="preserve"> — webhook-пайплайн: PDF/сканы → OCR → LLM parsing → 5 параллельных агентов (в т.ч. Finance, Accounting) → compliance / risk report.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OCR Forms</w:t>
      </w:r>
      <w:r>
        <w:rPr>
          <w:rFonts w:eastAsia="Calibri"/>
          <w:b w:val="false"/>
          <w:i w:val="false"/>
          <w:sz w:val="20"/>
        </w:rPr>
        <w:t xml:space="preserve"> — извлечение данных из сканов коносаментов, ЖДН, авианакладных в структурированные шаблоны.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Invoice Bot (Yandex Cloud)</w:t>
      </w:r>
      <w:r>
        <w:rPr>
          <w:rFonts w:eastAsia="Calibri"/>
          <w:b w:val="false"/>
          <w:i w:val="false"/>
          <w:sz w:val="20"/>
        </w:rPr>
        <w:t xml:space="preserve"> — автоматизация приёма и первичной обработки счетов-фактур.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Finance automation</w:t>
      </w:r>
      <w:r>
        <w:rPr>
          <w:rFonts w:eastAsia="Calibri"/>
          <w:b w:val="false"/>
          <w:i w:val="false"/>
          <w:sz w:val="20"/>
        </w:rPr>
        <w:t xml:space="preserve"> — Python-скрипты для сверок, заполнения Excel-шаблонов, OCR + LLM для финансовых документов.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Образование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РАНХиГС</w:t>
      </w:r>
      <w:r>
        <w:rPr>
          <w:rFonts w:eastAsia="Calibri"/>
          <w:b w:val="false"/>
          <w:i w:val="false"/>
          <w:sz w:val="20"/>
        </w:rPr>
        <w:t xml:space="preserve"> — MBA, Информационные технологии *(2005–2007)*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Южный федеральный университет</w:t>
      </w:r>
      <w:r>
        <w:rPr>
          <w:rFonts w:eastAsia="Calibri"/>
          <w:b w:val="false"/>
          <w:i w:val="false"/>
          <w:sz w:val="20"/>
        </w:rPr>
        <w:t xml:space="preserve"> (бывший РГУ) — аспирантура, кандидат физико-математических наук *(1994–2003)*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Сертификаты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Certified Accountant Practitioner (CAP)</w:t>
      </w:r>
      <w:r>
        <w:rPr>
          <w:rFonts w:eastAsia="Calibri"/>
          <w:b w:val="false"/>
          <w:i w:val="false"/>
          <w:sz w:val="20"/>
        </w:rPr>
        <w:t xml:space="preserve"> — финансовый учёт и отчётность (МСФО), управленческий учёт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Дополнительно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Уникальное сочетание </w:t>
      </w:r>
      <w:r>
        <w:rPr>
          <w:rFonts w:eastAsia="Calibri"/>
          <w:b/>
          <w:i w:val="false"/>
          <w:sz w:val="20"/>
        </w:rPr>
        <w:t>финансового домена (15+ лет) и production ML/LLM (</w:t>
      </w:r>
      <w:r>
        <w:rPr>
          <w:rFonts w:eastAsia="Calibri"/>
          <w:b/>
          <w:i w:val="false"/>
          <w:sz w:val="20"/>
          <w:lang w:val="ru-RU"/>
        </w:rPr>
        <w:t>6</w:t>
      </w:r>
      <w:r>
        <w:rPr>
          <w:rFonts w:eastAsia="Calibri"/>
          <w:b/>
          <w:i w:val="false"/>
          <w:sz w:val="20"/>
        </w:rPr>
        <w:t>+ года)</w:t>
      </w:r>
      <w:r>
        <w:rPr>
          <w:rFonts w:eastAsia="Calibri"/>
          <w:b w:val="false"/>
          <w:i w:val="false"/>
          <w:sz w:val="20"/>
        </w:rPr>
        <w:t xml:space="preserve"> — понимаю, какие данные извлекать из банковских и корпоративных документов и как валидировать результат.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Готов обсуждать кейсы: </w:t>
      </w:r>
      <w:r>
        <w:rPr>
          <w:rFonts w:eastAsia="Calibri"/>
          <w:b/>
          <w:i w:val="false"/>
          <w:sz w:val="20"/>
        </w:rPr>
        <w:t>OCR + LLM extraction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RAG для регламентов и KB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multi-agent orchestration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A/B и quality monitoring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структурированный вывод и faithfulness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0"/>
        </w:numPr>
        <w:spacing w:before="0" w:after="200"/>
        <w:ind w:hanging="0" w:start="283"/>
        <w:contextualSpacing/>
        <w:rPr>
          <w:rFonts w:ascii="Calibri" w:hAnsi="Calibri" w:eastAsia="Calibri"/>
          <w:b w:val="false"/>
          <w:i w:val="false"/>
          <w:sz w:val="20"/>
        </w:rPr>
      </w:pPr>
      <w:r>
        <w:rPr/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kurnosenko@mail.ru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LibreOffice/26.2.4.2$Windows_X86_64 LibreOffice_project/0229ac93fcf0d7cbc6376066c6f35021cef002dc</Application>
  <AppVersion>15.0000</AppVersion>
  <Pages>4</Pages>
  <Words>953</Words>
  <Characters>6619</Characters>
  <CharactersWithSpaces>7490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2026-07-08T14:08:25Z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