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24E" w:rsidRDefault="00E84299">
      <w:bookmarkStart w:id="0" w:name="_Hlk24505138"/>
      <w:bookmarkEnd w:id="0"/>
    </w:p>
    <w:p w:rsidR="00594062" w:rsidRPr="00594062" w:rsidRDefault="00FF1094" w:rsidP="00594062">
      <w:pPr>
        <w:ind w:firstLine="708"/>
        <w:rPr>
          <w:color w:val="000000"/>
        </w:rPr>
      </w:pPr>
      <w:r>
        <w:rPr>
          <w:color w:val="000000"/>
        </w:rPr>
        <w:t>Исходя из</w:t>
      </w:r>
      <w:r w:rsidR="00594062" w:rsidRPr="00594062">
        <w:rPr>
          <w:color w:val="000000"/>
        </w:rPr>
        <w:t xml:space="preserve"> анализа </w:t>
      </w:r>
      <w:r w:rsidR="00DD1629" w:rsidRPr="00594062">
        <w:rPr>
          <w:color w:val="000000"/>
        </w:rPr>
        <w:t>данны</w:t>
      </w:r>
      <w:r w:rsidR="00594062" w:rsidRPr="00594062">
        <w:rPr>
          <w:color w:val="000000"/>
        </w:rPr>
        <w:t>х</w:t>
      </w:r>
      <w:r w:rsidR="00594062">
        <w:rPr>
          <w:color w:val="000000"/>
        </w:rPr>
        <w:t xml:space="preserve"> отчета ЦБ РФ</w:t>
      </w:r>
      <w:r w:rsidR="00594062" w:rsidRPr="00594062">
        <w:rPr>
          <w:color w:val="000000"/>
        </w:rPr>
        <w:t xml:space="preserve"> </w:t>
      </w:r>
      <w:r w:rsidR="00594062">
        <w:rPr>
          <w:color w:val="000000"/>
        </w:rPr>
        <w:t>«</w:t>
      </w:r>
      <w:r w:rsidR="00594062" w:rsidRPr="00594062">
        <w:rPr>
          <w:color w:val="000000"/>
        </w:rPr>
        <w:t>Информация о рисках кредитования физических лиц в 2019 году</w:t>
      </w:r>
      <w:r w:rsidR="00594062">
        <w:rPr>
          <w:color w:val="000000"/>
        </w:rPr>
        <w:t xml:space="preserve">» </w:t>
      </w:r>
      <w:r w:rsidR="00DD1629" w:rsidRPr="00594062">
        <w:t xml:space="preserve">в период с </w:t>
      </w:r>
      <w:r w:rsidR="00DD1629" w:rsidRPr="00DD1629">
        <w:rPr>
          <w:color w:val="000000"/>
        </w:rPr>
        <w:t>01.01.2019</w:t>
      </w:r>
      <w:r w:rsidR="00DD1629" w:rsidRPr="00594062">
        <w:rPr>
          <w:color w:val="000000"/>
        </w:rPr>
        <w:t xml:space="preserve"> по </w:t>
      </w:r>
      <w:r w:rsidR="00DD1629" w:rsidRPr="00DD1629">
        <w:rPr>
          <w:color w:val="000000"/>
        </w:rPr>
        <w:t>01.10.2019</w:t>
      </w:r>
      <w:r w:rsidR="00254C30" w:rsidRPr="00594062">
        <w:rPr>
          <w:color w:val="000000"/>
        </w:rPr>
        <w:t xml:space="preserve"> объем выданных ссуд </w:t>
      </w:r>
      <w:r w:rsidR="001B1DFF">
        <w:rPr>
          <w:color w:val="000000"/>
        </w:rPr>
        <w:t xml:space="preserve">гражданам РФ </w:t>
      </w:r>
      <w:r w:rsidR="00594062" w:rsidRPr="00594062">
        <w:rPr>
          <w:color w:val="000000"/>
        </w:rPr>
        <w:t>увеличился на</w:t>
      </w:r>
      <w:r w:rsidR="000434FB" w:rsidRPr="00594062">
        <w:rPr>
          <w:color w:val="000000"/>
        </w:rPr>
        <w:t xml:space="preserve"> 2 206</w:t>
      </w:r>
      <w:r w:rsidR="000434FB" w:rsidRPr="00594062">
        <w:rPr>
          <w:color w:val="000000"/>
        </w:rPr>
        <w:t> </w:t>
      </w:r>
      <w:r w:rsidR="000434FB" w:rsidRPr="00594062">
        <w:rPr>
          <w:color w:val="000000"/>
        </w:rPr>
        <w:t>468</w:t>
      </w:r>
      <w:r w:rsidR="000434FB" w:rsidRPr="00594062">
        <w:rPr>
          <w:color w:val="000000"/>
        </w:rPr>
        <w:t xml:space="preserve"> </w:t>
      </w:r>
      <w:r w:rsidR="000434FB" w:rsidRPr="00DD1629">
        <w:rPr>
          <w:color w:val="000000"/>
        </w:rPr>
        <w:t>млн</w:t>
      </w:r>
      <w:r w:rsidR="000434FB" w:rsidRPr="00594062">
        <w:rPr>
          <w:color w:val="000000"/>
        </w:rPr>
        <w:t>.</w:t>
      </w:r>
      <w:r w:rsidR="000434FB" w:rsidRPr="00DD1629">
        <w:rPr>
          <w:color w:val="000000"/>
        </w:rPr>
        <w:t xml:space="preserve"> руб.</w:t>
      </w:r>
      <w:r w:rsidR="000434FB" w:rsidRPr="00594062">
        <w:rPr>
          <w:color w:val="000000"/>
        </w:rPr>
        <w:t xml:space="preserve"> </w:t>
      </w:r>
      <w:r w:rsidR="00254C30" w:rsidRPr="00594062">
        <w:rPr>
          <w:color w:val="000000"/>
        </w:rPr>
        <w:t xml:space="preserve">и составил </w:t>
      </w:r>
      <w:r w:rsidR="00254C30" w:rsidRPr="00DD1629">
        <w:rPr>
          <w:color w:val="000000"/>
        </w:rPr>
        <w:t>16 860</w:t>
      </w:r>
      <w:r w:rsidR="00254C30" w:rsidRPr="00594062">
        <w:rPr>
          <w:color w:val="000000"/>
        </w:rPr>
        <w:t> </w:t>
      </w:r>
      <w:r w:rsidR="00254C30" w:rsidRPr="00DD1629">
        <w:rPr>
          <w:color w:val="000000"/>
        </w:rPr>
        <w:t>686</w:t>
      </w:r>
      <w:r w:rsidR="00254C30" w:rsidRPr="00594062">
        <w:rPr>
          <w:color w:val="000000"/>
        </w:rPr>
        <w:t xml:space="preserve"> </w:t>
      </w:r>
      <w:r w:rsidR="00254C30" w:rsidRPr="00DD1629">
        <w:rPr>
          <w:color w:val="000000"/>
        </w:rPr>
        <w:t>млн</w:t>
      </w:r>
      <w:r w:rsidR="00254C30" w:rsidRPr="00594062">
        <w:rPr>
          <w:color w:val="000000"/>
        </w:rPr>
        <w:t>.</w:t>
      </w:r>
      <w:r w:rsidR="00254C30" w:rsidRPr="00DD1629">
        <w:rPr>
          <w:color w:val="000000"/>
        </w:rPr>
        <w:t xml:space="preserve"> руб</w:t>
      </w:r>
      <w:r w:rsidR="000434FB" w:rsidRPr="00594062">
        <w:rPr>
          <w:color w:val="000000"/>
        </w:rPr>
        <w:t>.  Рост кредитного портфеля сопровождался ростом объема ссуд с просроченными платежами</w:t>
      </w:r>
      <w:r w:rsidR="00594062" w:rsidRPr="00594062">
        <w:rPr>
          <w:color w:val="000000"/>
        </w:rPr>
        <w:t xml:space="preserve"> с начала года на </w:t>
      </w:r>
      <w:r w:rsidR="00594062" w:rsidRPr="00594062">
        <w:rPr>
          <w:color w:val="000000"/>
        </w:rPr>
        <w:t>24</w:t>
      </w:r>
      <w:r w:rsidR="00594062" w:rsidRPr="00594062">
        <w:rPr>
          <w:color w:val="000000"/>
        </w:rPr>
        <w:t> </w:t>
      </w:r>
      <w:r w:rsidR="00594062" w:rsidRPr="00594062">
        <w:rPr>
          <w:color w:val="000000"/>
        </w:rPr>
        <w:t>701</w:t>
      </w:r>
      <w:r w:rsidR="00594062" w:rsidRPr="00594062">
        <w:rPr>
          <w:color w:val="000000"/>
        </w:rPr>
        <w:t xml:space="preserve"> </w:t>
      </w:r>
      <w:r w:rsidR="00594062" w:rsidRPr="00DD1629">
        <w:rPr>
          <w:color w:val="000000"/>
        </w:rPr>
        <w:t>млн</w:t>
      </w:r>
      <w:r w:rsidR="00594062" w:rsidRPr="00594062">
        <w:rPr>
          <w:color w:val="000000"/>
        </w:rPr>
        <w:t>.</w:t>
      </w:r>
      <w:r w:rsidR="00594062" w:rsidRPr="00DD1629">
        <w:rPr>
          <w:color w:val="000000"/>
        </w:rPr>
        <w:t xml:space="preserve"> </w:t>
      </w:r>
      <w:proofErr w:type="spellStart"/>
      <w:r w:rsidR="00594062" w:rsidRPr="00DD1629">
        <w:rPr>
          <w:color w:val="000000"/>
        </w:rPr>
        <w:t>руб</w:t>
      </w:r>
      <w:proofErr w:type="spellEnd"/>
      <w:r w:rsidR="00594062">
        <w:rPr>
          <w:color w:val="000000"/>
        </w:rPr>
        <w:t xml:space="preserve">, объем просрочки на </w:t>
      </w:r>
      <w:r w:rsidR="00594062" w:rsidRPr="00DD1629">
        <w:rPr>
          <w:color w:val="000000"/>
        </w:rPr>
        <w:t>01.01.2019</w:t>
      </w:r>
      <w:r w:rsidR="00594062">
        <w:rPr>
          <w:color w:val="000000"/>
        </w:rPr>
        <w:t xml:space="preserve"> составил </w:t>
      </w:r>
      <w:r w:rsidR="00594062" w:rsidRPr="00DD1629">
        <w:rPr>
          <w:color w:val="000000"/>
        </w:rPr>
        <w:t>811</w:t>
      </w:r>
      <w:r w:rsidR="00594062">
        <w:rPr>
          <w:color w:val="000000"/>
        </w:rPr>
        <w:t> </w:t>
      </w:r>
      <w:r w:rsidR="00594062" w:rsidRPr="00DD1629">
        <w:rPr>
          <w:color w:val="000000"/>
        </w:rPr>
        <w:t>806</w:t>
      </w:r>
      <w:r w:rsidR="00594062">
        <w:rPr>
          <w:color w:val="000000"/>
        </w:rPr>
        <w:t xml:space="preserve"> </w:t>
      </w:r>
      <w:proofErr w:type="spellStart"/>
      <w:r w:rsidR="00594062">
        <w:rPr>
          <w:color w:val="000000"/>
        </w:rPr>
        <w:t>млн.руб</w:t>
      </w:r>
      <w:proofErr w:type="spellEnd"/>
      <w:r w:rsidR="00594062">
        <w:rPr>
          <w:color w:val="000000"/>
        </w:rPr>
        <w:t>. или 4,8</w:t>
      </w:r>
      <w:r w:rsidR="001B1DFF" w:rsidRPr="00C151B8">
        <w:rPr>
          <w:color w:val="000000"/>
        </w:rPr>
        <w:t>%</w:t>
      </w:r>
      <w:r w:rsidR="00594062">
        <w:rPr>
          <w:color w:val="000000"/>
        </w:rPr>
        <w:t xml:space="preserve"> от общего объема выданных ссуд.</w:t>
      </w:r>
    </w:p>
    <w:p w:rsidR="00594062" w:rsidRDefault="00594062"/>
    <w:tbl>
      <w:tblPr>
        <w:tblW w:w="8784" w:type="dxa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2835"/>
      </w:tblGrid>
      <w:tr w:rsidR="00DD1629" w:rsidRPr="00DD1629" w:rsidTr="00DD1629">
        <w:trPr>
          <w:trHeight w:val="151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629" w:rsidRPr="00DD1629" w:rsidRDefault="00DD1629" w:rsidP="00DD1629">
            <w:pPr>
              <w:rPr>
                <w:b/>
                <w:color w:val="000000"/>
                <w:sz w:val="22"/>
                <w:szCs w:val="22"/>
              </w:rPr>
            </w:pPr>
            <w:r w:rsidRPr="00DD1629">
              <w:rPr>
                <w:b/>
                <w:color w:val="000000"/>
                <w:sz w:val="22"/>
                <w:szCs w:val="22"/>
              </w:rPr>
              <w:t>Период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629" w:rsidRPr="000168C5" w:rsidRDefault="00DD1629" w:rsidP="00DD1629">
            <w:pPr>
              <w:rPr>
                <w:b/>
                <w:color w:val="000000"/>
                <w:sz w:val="22"/>
                <w:szCs w:val="22"/>
              </w:rPr>
            </w:pPr>
            <w:r w:rsidRPr="00DD1629">
              <w:rPr>
                <w:b/>
                <w:color w:val="000000"/>
                <w:sz w:val="22"/>
                <w:szCs w:val="22"/>
              </w:rPr>
              <w:t xml:space="preserve">всего </w:t>
            </w:r>
          </w:p>
          <w:p w:rsidR="00DD1629" w:rsidRPr="00DD1629" w:rsidRDefault="00DD1629" w:rsidP="00DD1629">
            <w:pPr>
              <w:rPr>
                <w:b/>
                <w:color w:val="000000"/>
                <w:sz w:val="22"/>
                <w:szCs w:val="22"/>
              </w:rPr>
            </w:pPr>
            <w:r w:rsidRPr="00DD1629">
              <w:rPr>
                <w:b/>
                <w:color w:val="000000"/>
                <w:sz w:val="22"/>
                <w:szCs w:val="22"/>
              </w:rPr>
              <w:t>(млн руб.)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629" w:rsidRPr="00DD1629" w:rsidRDefault="00594062" w:rsidP="00DD1629">
            <w:pPr>
              <w:rPr>
                <w:b/>
                <w:color w:val="000000"/>
                <w:sz w:val="22"/>
                <w:szCs w:val="22"/>
              </w:rPr>
            </w:pPr>
            <w:r w:rsidRPr="000168C5">
              <w:rPr>
                <w:b/>
                <w:color w:val="000000"/>
                <w:sz w:val="22"/>
                <w:szCs w:val="22"/>
              </w:rPr>
              <w:t>И</w:t>
            </w:r>
            <w:r w:rsidR="00DD1629" w:rsidRPr="00DD1629">
              <w:rPr>
                <w:b/>
                <w:color w:val="000000"/>
                <w:sz w:val="22"/>
                <w:szCs w:val="22"/>
              </w:rPr>
              <w:t>з них ссуды с просроченными платежами свыше 90 дней (</w:t>
            </w:r>
            <w:proofErr w:type="spellStart"/>
            <w:r w:rsidR="00DD1629" w:rsidRPr="00DD1629">
              <w:rPr>
                <w:b/>
                <w:color w:val="000000"/>
                <w:sz w:val="22"/>
                <w:szCs w:val="22"/>
              </w:rPr>
              <w:t>млн.руб</w:t>
            </w:r>
            <w:proofErr w:type="spellEnd"/>
            <w:r w:rsidR="00DD1629" w:rsidRPr="00DD1629">
              <w:rPr>
                <w:b/>
                <w:color w:val="000000"/>
                <w:sz w:val="22"/>
                <w:szCs w:val="22"/>
              </w:rPr>
              <w:t>.)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629" w:rsidRPr="00DD1629" w:rsidRDefault="00594062" w:rsidP="00DD1629">
            <w:pPr>
              <w:rPr>
                <w:b/>
                <w:color w:val="000000"/>
                <w:sz w:val="22"/>
                <w:szCs w:val="22"/>
              </w:rPr>
            </w:pPr>
            <w:r w:rsidRPr="000168C5">
              <w:rPr>
                <w:b/>
                <w:color w:val="000000"/>
                <w:sz w:val="22"/>
                <w:szCs w:val="22"/>
              </w:rPr>
              <w:t>Д</w:t>
            </w:r>
            <w:r w:rsidR="00DD1629" w:rsidRPr="00DD1629">
              <w:rPr>
                <w:b/>
                <w:color w:val="000000"/>
                <w:sz w:val="22"/>
                <w:szCs w:val="22"/>
              </w:rPr>
              <w:t>оля ссуд с просроченными платежами свыше 90 дней в общем объеме ссуд, %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01.01.2019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14 654 218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787 105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5,4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01.02.2019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14 827 434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792 128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5,3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01.03.2019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14 997 060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781 538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5,2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01.04.2019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15 265 473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782 127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5,1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01.05.2019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15 574 737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789 685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5,1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01.06.2019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15 830 415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803 689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5,1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01.07.2019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16 070 787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796 720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5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01.08.2019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16 277 117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815 216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5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01.09.2019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16 586 689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823 167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5</w:t>
            </w:r>
          </w:p>
        </w:tc>
      </w:tr>
      <w:tr w:rsidR="00DD1629" w:rsidRPr="00DD1629" w:rsidTr="00DD1629">
        <w:trPr>
          <w:trHeight w:val="34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01.10.2019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r w:rsidRPr="00DD1629">
              <w:rPr>
                <w:color w:val="000000"/>
                <w:sz w:val="22"/>
                <w:szCs w:val="22"/>
              </w:rPr>
              <w:t>16 860 686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color w:val="000000"/>
                <w:sz w:val="22"/>
                <w:szCs w:val="22"/>
              </w:rPr>
            </w:pPr>
            <w:bookmarkStart w:id="1" w:name="OLE_LINK1"/>
            <w:r w:rsidRPr="00DD1629">
              <w:rPr>
                <w:color w:val="000000"/>
                <w:sz w:val="22"/>
                <w:szCs w:val="22"/>
              </w:rPr>
              <w:t>811 806</w:t>
            </w:r>
            <w:bookmarkEnd w:id="1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1629" w:rsidRPr="00DD1629" w:rsidRDefault="00DD1629" w:rsidP="00DD1629">
            <w:pPr>
              <w:jc w:val="right"/>
              <w:rPr>
                <w:i/>
                <w:iCs/>
                <w:color w:val="000000"/>
                <w:sz w:val="22"/>
                <w:szCs w:val="22"/>
              </w:rPr>
            </w:pPr>
            <w:r w:rsidRPr="00DD1629">
              <w:rPr>
                <w:i/>
                <w:iCs/>
                <w:color w:val="000000"/>
                <w:sz w:val="22"/>
                <w:szCs w:val="22"/>
              </w:rPr>
              <w:t>4,8</w:t>
            </w:r>
          </w:p>
        </w:tc>
      </w:tr>
    </w:tbl>
    <w:p w:rsidR="009C0777" w:rsidRDefault="009C0777" w:rsidP="009C0777"/>
    <w:p w:rsidR="004318B7" w:rsidRDefault="004318B7">
      <w:r>
        <w:rPr>
          <w:noProof/>
        </w:rPr>
        <w:drawing>
          <wp:inline distT="0" distB="0" distL="0" distR="0" wp14:anchorId="6909E61F" wp14:editId="3BCE2454">
            <wp:extent cx="5624623" cy="4199860"/>
            <wp:effectExtent l="0" t="0" r="14605" b="171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CAB353F-4B4E-304C-B490-8B97990667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</w:t>
      </w:r>
      <w:r>
        <w:br w:type="page"/>
      </w:r>
    </w:p>
    <w:p w:rsidR="00594062" w:rsidRDefault="008E4B71" w:rsidP="009C0777">
      <w:pPr>
        <w:ind w:firstLine="708"/>
      </w:pPr>
      <w:r>
        <w:lastRenderedPageBreak/>
        <w:t xml:space="preserve">Несмотря на локальный спад в период </w:t>
      </w:r>
      <w:bookmarkStart w:id="2" w:name="OLE_LINK2"/>
      <w:r>
        <w:t xml:space="preserve">с 01.09.2019 по 01.10.2019 </w:t>
      </w:r>
      <w:bookmarkEnd w:id="2"/>
      <w:r>
        <w:t xml:space="preserve">наблюдается </w:t>
      </w:r>
      <w:r w:rsidR="00C151B8">
        <w:t xml:space="preserve">общая </w:t>
      </w:r>
      <w:r>
        <w:t>положительная тенденция на увеличение объема просрочки</w:t>
      </w:r>
      <w:r w:rsidR="008C570A" w:rsidRPr="008C570A">
        <w:t xml:space="preserve"> </w:t>
      </w:r>
      <w:r w:rsidR="008C570A">
        <w:rPr>
          <w:lang w:val="en-US"/>
        </w:rPr>
        <w:t>c</w:t>
      </w:r>
      <w:r w:rsidR="00112406">
        <w:t xml:space="preserve"> </w:t>
      </w:r>
      <w:r w:rsidR="00112406" w:rsidRPr="00112406">
        <w:t>787105</w:t>
      </w:r>
      <w:r w:rsidR="00112406">
        <w:t xml:space="preserve"> по </w:t>
      </w:r>
      <w:r w:rsidR="00CB40E1" w:rsidRPr="00112406">
        <w:t>811806</w:t>
      </w:r>
      <w:r w:rsidR="00CB40E1">
        <w:t xml:space="preserve"> </w:t>
      </w:r>
      <w:r w:rsidR="00CB40E1" w:rsidRPr="008C570A">
        <w:t>или</w:t>
      </w:r>
      <w:r w:rsidR="00112406">
        <w:t xml:space="preserve"> увеличение на 3</w:t>
      </w:r>
      <w:r w:rsidR="00112406" w:rsidRPr="00112406">
        <w:t xml:space="preserve">% </w:t>
      </w:r>
      <w:r w:rsidR="00112406">
        <w:rPr>
          <w:lang w:val="en-US"/>
        </w:rPr>
        <w:t>c</w:t>
      </w:r>
      <w:r w:rsidR="00112406" w:rsidRPr="00112406">
        <w:t xml:space="preserve"> </w:t>
      </w:r>
      <w:r w:rsidR="00112406">
        <w:t>начала года.</w:t>
      </w:r>
      <w:r w:rsidR="00F4432C">
        <w:t xml:space="preserve"> Это </w:t>
      </w:r>
      <w:r w:rsidR="00112406">
        <w:t>негативный</w:t>
      </w:r>
      <w:r w:rsidR="00F4432C">
        <w:t xml:space="preserve"> сигнал, так </w:t>
      </w:r>
      <w:r w:rsidR="001756D8">
        <w:t xml:space="preserve">при </w:t>
      </w:r>
      <w:r w:rsidR="00CB40E1">
        <w:t xml:space="preserve">дальнейшем </w:t>
      </w:r>
      <w:r w:rsidR="001756D8">
        <w:t>увеличении</w:t>
      </w:r>
      <w:r w:rsidR="000B4FB1">
        <w:t xml:space="preserve"> объема просрочки</w:t>
      </w:r>
      <w:r w:rsidR="000B4FB1">
        <w:t xml:space="preserve"> </w:t>
      </w:r>
      <w:r w:rsidR="00CB40E1">
        <w:t xml:space="preserve">возможно </w:t>
      </w:r>
      <w:r w:rsidR="00F4432C">
        <w:t>ухудш</w:t>
      </w:r>
      <w:r w:rsidR="00CB40E1">
        <w:t>ение</w:t>
      </w:r>
      <w:r w:rsidR="00F4432C">
        <w:t xml:space="preserve"> качеств</w:t>
      </w:r>
      <w:r w:rsidR="00CB40E1">
        <w:t>а</w:t>
      </w:r>
      <w:r w:rsidR="00F4432C">
        <w:t xml:space="preserve"> кредитного портфеля и </w:t>
      </w:r>
      <w:r w:rsidR="00CB40E1">
        <w:t>рост</w:t>
      </w:r>
      <w:r w:rsidR="00F4432C">
        <w:t xml:space="preserve"> р</w:t>
      </w:r>
      <w:r w:rsidR="000B4FB1">
        <w:t>асход</w:t>
      </w:r>
      <w:r w:rsidR="00CB40E1">
        <w:t xml:space="preserve">ов </w:t>
      </w:r>
      <w:r w:rsidR="000B4FB1">
        <w:t>домохозяйств на погашение кредита – увеличива</w:t>
      </w:r>
      <w:r w:rsidR="00CB40E1">
        <w:t>е</w:t>
      </w:r>
      <w:r w:rsidR="000B4FB1">
        <w:t>тся платеж из-за штрафов за просрочку</w:t>
      </w:r>
      <w:r w:rsidR="00CB40E1">
        <w:t xml:space="preserve"> и появляется </w:t>
      </w:r>
      <w:r w:rsidR="000B4FB1">
        <w:t xml:space="preserve">риск </w:t>
      </w:r>
      <w:r w:rsidR="00CB40E1">
        <w:t xml:space="preserve">потенциального </w:t>
      </w:r>
      <w:r w:rsidR="000B4FB1">
        <w:t xml:space="preserve">банкротства. </w:t>
      </w:r>
    </w:p>
    <w:p w:rsidR="00990CC8" w:rsidRDefault="00990CC8"/>
    <w:p w:rsidR="00990CC8" w:rsidRDefault="00990CC8">
      <w:r>
        <w:rPr>
          <w:noProof/>
        </w:rPr>
        <w:drawing>
          <wp:inline distT="0" distB="0" distL="0" distR="0" wp14:anchorId="664DE055" wp14:editId="490BA808">
            <wp:extent cx="5837274" cy="3168502"/>
            <wp:effectExtent l="0" t="0" r="17780" b="698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F1DB4B3-AC74-0840-AA8E-AD1EFC6900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756D8" w:rsidRDefault="001756D8" w:rsidP="001756D8">
      <w:pPr>
        <w:ind w:firstLine="708"/>
        <w:jc w:val="center"/>
      </w:pPr>
    </w:p>
    <w:p w:rsidR="001756D8" w:rsidRDefault="001756D8" w:rsidP="001756D8">
      <w:pPr>
        <w:ind w:firstLine="708"/>
      </w:pPr>
    </w:p>
    <w:p w:rsidR="00227AF4" w:rsidRPr="00112406" w:rsidRDefault="00112406" w:rsidP="001756D8">
      <w:pPr>
        <w:ind w:firstLine="708"/>
      </w:pPr>
      <w:r>
        <w:t>На фоне роста объема выданных ссуд наблюда</w:t>
      </w:r>
      <w:r w:rsidR="000C1139">
        <w:t>ется</w:t>
      </w:r>
      <w:r>
        <w:t xml:space="preserve"> снижение доли ссуд с просроченными платежами в общем объеме выданных ссуд</w:t>
      </w:r>
      <w:r w:rsidR="00CB40E1">
        <w:t xml:space="preserve"> в рассматриваемом периоде. </w:t>
      </w:r>
      <w:r w:rsidR="000C1139">
        <w:t>По состоянию на 01.10.2019 это говорит о улучшении качества кредитного портфеля. Но, подчеркнем, что повышение качества портфеля достигнуто за счет роста</w:t>
      </w:r>
      <w:r w:rsidR="00C151B8">
        <w:t xml:space="preserve"> объемов</w:t>
      </w:r>
      <w:r w:rsidR="000C1139">
        <w:t xml:space="preserve"> кредитования населения, а не снижения просрочки.</w:t>
      </w:r>
    </w:p>
    <w:p w:rsidR="00227AF4" w:rsidRDefault="00227AF4"/>
    <w:p w:rsidR="00227AF4" w:rsidRDefault="00227AF4">
      <w:r>
        <w:rPr>
          <w:noProof/>
        </w:rPr>
        <w:drawing>
          <wp:inline distT="0" distB="0" distL="0" distR="0" wp14:anchorId="0009C284" wp14:editId="1177E253">
            <wp:extent cx="6028660" cy="3200400"/>
            <wp:effectExtent l="0" t="0" r="17145" b="1270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9A7BFC8-B324-C540-A828-9F4E11574C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40E1" w:rsidRDefault="00CB40E1"/>
    <w:p w:rsidR="00E9512B" w:rsidRDefault="006B6C44">
      <w:r>
        <w:lastRenderedPageBreak/>
        <w:t xml:space="preserve">Категории выданных кредитов с </w:t>
      </w:r>
      <w:r>
        <w:t>01.0</w:t>
      </w:r>
      <w:r>
        <w:t>1</w:t>
      </w:r>
      <w:r>
        <w:t>.2019 по 01.</w:t>
      </w:r>
      <w:r>
        <w:t>09</w:t>
      </w:r>
      <w:r>
        <w:t>.2019</w:t>
      </w:r>
      <w:r>
        <w:t xml:space="preserve">. </w:t>
      </w:r>
    </w:p>
    <w:p w:rsidR="00256406" w:rsidRDefault="00256406"/>
    <w:tbl>
      <w:tblPr>
        <w:tblW w:w="9953" w:type="dxa"/>
        <w:tblInd w:w="-431" w:type="dxa"/>
        <w:tblLook w:val="04A0" w:firstRow="1" w:lastRow="0" w:firstColumn="1" w:lastColumn="0" w:noHBand="0" w:noVBand="1"/>
      </w:tblPr>
      <w:tblGrid>
        <w:gridCol w:w="1802"/>
        <w:gridCol w:w="876"/>
        <w:gridCol w:w="989"/>
        <w:gridCol w:w="1056"/>
        <w:gridCol w:w="876"/>
        <w:gridCol w:w="876"/>
        <w:gridCol w:w="876"/>
        <w:gridCol w:w="876"/>
        <w:gridCol w:w="876"/>
        <w:gridCol w:w="876"/>
      </w:tblGrid>
      <w:tr w:rsidR="00E9512B" w:rsidRPr="00C12EE3" w:rsidTr="00E9512B">
        <w:trPr>
          <w:trHeight w:val="340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12B" w:rsidRPr="000168C5" w:rsidRDefault="00E9512B" w:rsidP="00E9512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168C5">
              <w:rPr>
                <w:b/>
                <w:bCs/>
                <w:color w:val="000000"/>
                <w:sz w:val="22"/>
                <w:szCs w:val="22"/>
              </w:rPr>
              <w:t>Вид ссуды (кредита)/2019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168C5">
              <w:rPr>
                <w:b/>
                <w:bCs/>
                <w:color w:val="000000"/>
                <w:sz w:val="22"/>
                <w:szCs w:val="22"/>
              </w:rPr>
              <w:t>янв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168C5">
              <w:rPr>
                <w:b/>
                <w:bCs/>
                <w:color w:val="000000"/>
                <w:sz w:val="22"/>
                <w:szCs w:val="22"/>
              </w:rPr>
              <w:t>февр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168C5">
              <w:rPr>
                <w:b/>
                <w:bCs/>
                <w:color w:val="000000"/>
                <w:sz w:val="22"/>
                <w:szCs w:val="22"/>
              </w:rPr>
              <w:t>март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168C5">
              <w:rPr>
                <w:b/>
                <w:bCs/>
                <w:color w:val="000000"/>
                <w:sz w:val="22"/>
                <w:szCs w:val="22"/>
              </w:rPr>
              <w:t>апр</w:t>
            </w:r>
            <w:proofErr w:type="spellEnd"/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168C5">
              <w:rPr>
                <w:b/>
                <w:bCs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168C5">
              <w:rPr>
                <w:b/>
                <w:bCs/>
                <w:color w:val="000000"/>
                <w:sz w:val="22"/>
                <w:szCs w:val="22"/>
              </w:rPr>
              <w:t>июнь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168C5">
              <w:rPr>
                <w:b/>
                <w:bCs/>
                <w:color w:val="000000"/>
                <w:sz w:val="22"/>
                <w:szCs w:val="22"/>
              </w:rPr>
              <w:t>июль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168C5">
              <w:rPr>
                <w:b/>
                <w:bCs/>
                <w:color w:val="000000"/>
                <w:sz w:val="22"/>
                <w:szCs w:val="22"/>
              </w:rPr>
              <w:t>авг</w:t>
            </w:r>
            <w:proofErr w:type="spellEnd"/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168C5">
              <w:rPr>
                <w:b/>
                <w:bCs/>
                <w:color w:val="000000"/>
                <w:sz w:val="22"/>
                <w:szCs w:val="22"/>
              </w:rPr>
              <w:t>сент.</w:t>
            </w:r>
          </w:p>
        </w:tc>
      </w:tr>
      <w:tr w:rsidR="00E9512B" w:rsidRPr="00C12EE3" w:rsidTr="00E9512B">
        <w:trPr>
          <w:trHeight w:val="720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12B" w:rsidRPr="000168C5" w:rsidRDefault="00E9512B" w:rsidP="00E9512B">
            <w:pPr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Жилищные ссуды (кроме ипотечных ссуд)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13838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13235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14103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11907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12575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11960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13437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12430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12281</w:t>
            </w:r>
          </w:p>
        </w:tc>
      </w:tr>
      <w:tr w:rsidR="00E9512B" w:rsidRPr="00C12EE3" w:rsidTr="00E9512B">
        <w:trPr>
          <w:trHeight w:val="360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12B" w:rsidRPr="000168C5" w:rsidRDefault="00E9512B" w:rsidP="00E9512B">
            <w:pPr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Ипотечные ссуды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46198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44816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44339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46780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49905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46396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56395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49711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53061</w:t>
            </w:r>
          </w:p>
        </w:tc>
      </w:tr>
      <w:tr w:rsidR="00E9512B" w:rsidRPr="00C12EE3" w:rsidTr="00E9512B">
        <w:trPr>
          <w:trHeight w:val="360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12B" w:rsidRPr="000168C5" w:rsidRDefault="00E9512B" w:rsidP="00E9512B">
            <w:pPr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Автокредиты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22040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21780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22408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22698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22629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21758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23755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23082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23912</w:t>
            </w:r>
          </w:p>
        </w:tc>
      </w:tr>
      <w:tr w:rsidR="00E9512B" w:rsidRPr="00C12EE3" w:rsidTr="00E9512B">
        <w:trPr>
          <w:trHeight w:val="360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512B" w:rsidRPr="000168C5" w:rsidRDefault="00E9512B" w:rsidP="00E9512B">
            <w:pPr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Иные потребительские ссуды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231131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234203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250438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253785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254894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254329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275539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276495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512B" w:rsidRPr="000168C5" w:rsidRDefault="00E9512B" w:rsidP="00E9512B">
            <w:pPr>
              <w:jc w:val="right"/>
              <w:rPr>
                <w:color w:val="000000"/>
                <w:sz w:val="22"/>
                <w:szCs w:val="22"/>
              </w:rPr>
            </w:pPr>
            <w:r w:rsidRPr="000168C5">
              <w:rPr>
                <w:color w:val="000000"/>
                <w:sz w:val="22"/>
                <w:szCs w:val="22"/>
              </w:rPr>
              <w:t>280500</w:t>
            </w:r>
          </w:p>
        </w:tc>
      </w:tr>
    </w:tbl>
    <w:p w:rsidR="00256406" w:rsidRDefault="00256406"/>
    <w:p w:rsidR="006B6C44" w:rsidRDefault="00D55BBA">
      <w:r>
        <w:rPr>
          <w:noProof/>
        </w:rPr>
        <w:drawing>
          <wp:inline distT="0" distB="0" distL="0" distR="0" wp14:anchorId="150649C8" wp14:editId="74FDDFCA">
            <wp:extent cx="6031865" cy="4837814"/>
            <wp:effectExtent l="0" t="0" r="13335" b="139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F11EE13-D834-BA49-8E91-805ABDAC2A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C6F26" w:rsidRDefault="005C6F26"/>
    <w:p w:rsidR="005C6F26" w:rsidRDefault="005C6F26"/>
    <w:p w:rsidR="005C6F26" w:rsidRDefault="005C6F26" w:rsidP="005C6F26">
      <w:pPr>
        <w:ind w:firstLine="708"/>
      </w:pPr>
      <w:r>
        <w:t>В</w:t>
      </w:r>
      <w:r>
        <w:t xml:space="preserve"> период с 01.01.2019 по 01.09.2019</w:t>
      </w:r>
      <w:r>
        <w:t xml:space="preserve"> наибольший объем и прирост наблюдался в категории ипотечных ссуд и потребительских ссуд (потребительские кредиты, кредитные карты, кредиты на покупку бытовой техники и подобное). Ипотечный портфель </w:t>
      </w:r>
      <w:r w:rsidR="00E84299">
        <w:t xml:space="preserve">этой категории </w:t>
      </w:r>
      <w:r>
        <w:t>с</w:t>
      </w:r>
      <w:r w:rsidR="00E84299">
        <w:t xml:space="preserve"> </w:t>
      </w:r>
      <w:r>
        <w:t xml:space="preserve">начала года вырос на 14% и составил 53061 </w:t>
      </w:r>
      <w:proofErr w:type="spellStart"/>
      <w:r>
        <w:t>млн.руб</w:t>
      </w:r>
      <w:proofErr w:type="spellEnd"/>
      <w:r>
        <w:t xml:space="preserve">. по состоянию на 01.09.2019. Отметим, что максимальный рост выдачи ипотечных займов пришелся на Июль 2019, составил </w:t>
      </w:r>
      <w:r w:rsidRPr="005C6F26">
        <w:t>56395</w:t>
      </w:r>
      <w:r>
        <w:t xml:space="preserve"> </w:t>
      </w:r>
      <w:proofErr w:type="spellStart"/>
      <w:r>
        <w:t>млн.руб</w:t>
      </w:r>
      <w:proofErr w:type="spellEnd"/>
      <w:r>
        <w:t>. показав рост на 22 % по сравнению с началом года.</w:t>
      </w:r>
      <w:r w:rsidR="002C4229">
        <w:t xml:space="preserve">  Основная причина роста выдачи ипотечных ссуд – снижение ставок по ипотечным продуктам у основных игроков рынка в рассматриваемом периоде. </w:t>
      </w:r>
    </w:p>
    <w:p w:rsidR="005C6F26" w:rsidRDefault="005C6F26">
      <w:r>
        <w:rPr>
          <w:noProof/>
        </w:rPr>
        <w:lastRenderedPageBreak/>
        <w:drawing>
          <wp:inline distT="0" distB="0" distL="0" distR="0" wp14:anchorId="011E36F7" wp14:editId="04AF4E9E">
            <wp:extent cx="5936615" cy="2419350"/>
            <wp:effectExtent l="0" t="0" r="6985" b="635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D721062C-2FC1-B84A-B4CB-B81D0DB79F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11042" w:rsidRDefault="00411042"/>
    <w:p w:rsidR="00F1377A" w:rsidRDefault="00411042" w:rsidP="004726EA">
      <w:pPr>
        <w:ind w:firstLine="708"/>
      </w:pPr>
      <w:r>
        <w:t xml:space="preserve">Рост объема потребительских ссуд составил </w:t>
      </w:r>
      <w:r w:rsidRPr="00411042">
        <w:t>49369</w:t>
      </w:r>
      <w:r w:rsidRPr="00411042">
        <w:t xml:space="preserve"> </w:t>
      </w:r>
      <w:proofErr w:type="spellStart"/>
      <w:r w:rsidRPr="00411042">
        <w:t>млн.руб</w:t>
      </w:r>
      <w:proofErr w:type="spellEnd"/>
      <w:r w:rsidRPr="00411042">
        <w:t xml:space="preserve">. </w:t>
      </w:r>
      <w:r>
        <w:t>или 21</w:t>
      </w:r>
      <w:r w:rsidRPr="00411042">
        <w:t xml:space="preserve">% </w:t>
      </w:r>
      <w:r>
        <w:t xml:space="preserve">по сравнению с началом года. На 01.09.2019 объем портфеля выданных потребительских кредитов составил </w:t>
      </w:r>
      <w:r w:rsidRPr="00411042">
        <w:t>280500</w:t>
      </w:r>
      <w:r>
        <w:t xml:space="preserve"> </w:t>
      </w:r>
      <w:proofErr w:type="spellStart"/>
      <w:r w:rsidRPr="00411042">
        <w:t>млн.руб</w:t>
      </w:r>
      <w:proofErr w:type="spellEnd"/>
      <w:r w:rsidRPr="00411042">
        <w:t>.</w:t>
      </w:r>
      <w:r w:rsidR="002C4229">
        <w:t xml:space="preserve"> </w:t>
      </w:r>
    </w:p>
    <w:p w:rsidR="005C06E9" w:rsidRDefault="005C06E9" w:rsidP="004014BC">
      <w:pPr>
        <w:ind w:firstLine="708"/>
      </w:pPr>
    </w:p>
    <w:p w:rsidR="00B30C8F" w:rsidRDefault="00FF1094" w:rsidP="004014BC">
      <w:pPr>
        <w:ind w:firstLine="708"/>
      </w:pPr>
      <w:r>
        <w:t>О</w:t>
      </w:r>
      <w:r w:rsidRPr="00FF1094">
        <w:t>бъем ссуд непогашенных в установленный договором срок в отчетном периоде, млн. руб.</w:t>
      </w:r>
      <w:r w:rsidR="004014BC">
        <w:t xml:space="preserve"> </w:t>
      </w:r>
      <w:proofErr w:type="spellStart"/>
      <w:r w:rsidR="004014BC">
        <w:t>с</w:t>
      </w:r>
      <w:proofErr w:type="spellEnd"/>
      <w:r w:rsidR="004014BC">
        <w:t xml:space="preserve"> 01.01.2019 по 01.09.2019</w:t>
      </w:r>
    </w:p>
    <w:p w:rsidR="00FF1094" w:rsidRDefault="00FF1094" w:rsidP="00B30C8F">
      <w:pPr>
        <w:ind w:firstLine="708"/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2009"/>
        <w:gridCol w:w="850"/>
        <w:gridCol w:w="772"/>
        <w:gridCol w:w="848"/>
        <w:gridCol w:w="761"/>
        <w:gridCol w:w="851"/>
        <w:gridCol w:w="799"/>
        <w:gridCol w:w="890"/>
        <w:gridCol w:w="836"/>
        <w:gridCol w:w="877"/>
      </w:tblGrid>
      <w:tr w:rsidR="004014BC" w:rsidRPr="00FF1094" w:rsidTr="004C5C78">
        <w:trPr>
          <w:trHeight w:val="3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094" w:rsidRPr="00FF1094" w:rsidRDefault="00FF1094" w:rsidP="00FF1094">
            <w:pPr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 </w:t>
            </w:r>
            <w:r w:rsidR="00BE3C94" w:rsidRPr="00BE3C94">
              <w:rPr>
                <w:b/>
                <w:color w:val="000000"/>
                <w:sz w:val="22"/>
                <w:szCs w:val="22"/>
              </w:rPr>
              <w:t>Вид ссуды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янв.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февр.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март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апр.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июнь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июль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авг.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FF1094">
              <w:rPr>
                <w:b/>
                <w:color w:val="000000"/>
                <w:sz w:val="22"/>
                <w:szCs w:val="22"/>
              </w:rPr>
              <w:t>сент.</w:t>
            </w:r>
          </w:p>
        </w:tc>
      </w:tr>
      <w:tr w:rsidR="004014BC" w:rsidRPr="00FF1094" w:rsidTr="004C5C78">
        <w:trPr>
          <w:trHeight w:val="1429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094" w:rsidRPr="00FF1094" w:rsidRDefault="00FF1094" w:rsidP="00FF1094">
            <w:pPr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Непогашенные жилищные ссуды (кроме ипотечных ссуд)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332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268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282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319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271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305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278</w:t>
            </w:r>
          </w:p>
        </w:tc>
      </w:tr>
      <w:tr w:rsidR="004014BC" w:rsidRPr="00FF1094" w:rsidTr="004C5C78">
        <w:trPr>
          <w:trHeight w:val="1124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094" w:rsidRPr="00FF1094" w:rsidRDefault="00FF1094" w:rsidP="00FF1094">
            <w:pPr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Непогашенные ипотечные ссуды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2 656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1 915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1 933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2 113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2 300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1 689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2 697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1 728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bookmarkStart w:id="3" w:name="OLE_LINK3"/>
            <w:r w:rsidRPr="00FF1094">
              <w:rPr>
                <w:color w:val="000000"/>
                <w:sz w:val="22"/>
                <w:szCs w:val="22"/>
              </w:rPr>
              <w:t>2 549</w:t>
            </w:r>
            <w:bookmarkEnd w:id="3"/>
          </w:p>
        </w:tc>
      </w:tr>
      <w:tr w:rsidR="004014BC" w:rsidRPr="00FF1094" w:rsidTr="004C5C78">
        <w:trPr>
          <w:trHeight w:val="1065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1094" w:rsidRPr="00FF1094" w:rsidRDefault="00FF1094" w:rsidP="00FF1094">
            <w:pPr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Непогашенные автокредиты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1 381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1 612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1 515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1 639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1 529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1 617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1 666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1 714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094" w:rsidRPr="00FF1094" w:rsidRDefault="00FF1094" w:rsidP="00FF1094">
            <w:pPr>
              <w:jc w:val="right"/>
              <w:rPr>
                <w:color w:val="000000"/>
                <w:sz w:val="22"/>
                <w:szCs w:val="22"/>
              </w:rPr>
            </w:pPr>
            <w:r w:rsidRPr="00FF1094">
              <w:rPr>
                <w:color w:val="000000"/>
                <w:sz w:val="22"/>
                <w:szCs w:val="22"/>
              </w:rPr>
              <w:t>1 771</w:t>
            </w:r>
          </w:p>
        </w:tc>
      </w:tr>
    </w:tbl>
    <w:p w:rsidR="00FF1094" w:rsidRDefault="00FF1094" w:rsidP="00B30C8F">
      <w:pPr>
        <w:ind w:firstLine="708"/>
      </w:pPr>
    </w:p>
    <w:p w:rsidR="00B30C8F" w:rsidRDefault="00BE3C94" w:rsidP="00B30C8F">
      <w:pPr>
        <w:ind w:firstLine="708"/>
      </w:pPr>
      <w:r>
        <w:t xml:space="preserve">Наибольший объем </w:t>
      </w:r>
      <w:r w:rsidRPr="00FF1094">
        <w:t>ссуд непогашенных в установленный договором срок в отчетном периоде</w:t>
      </w:r>
      <w:r w:rsidR="00CD7F05">
        <w:t xml:space="preserve"> отмечается среди ипотечных ссуд</w:t>
      </w:r>
      <w:r w:rsidR="00E84299">
        <w:t>.</w:t>
      </w:r>
      <w:r w:rsidR="00CD7F05">
        <w:t xml:space="preserve"> </w:t>
      </w:r>
      <w:r w:rsidR="00E84299">
        <w:t>П</w:t>
      </w:r>
      <w:r w:rsidR="00CD7F05">
        <w:t xml:space="preserve">о состоянию на </w:t>
      </w:r>
      <w:r w:rsidR="00CD7F05">
        <w:t>01.09.2019</w:t>
      </w:r>
      <w:r w:rsidR="00CD7F05">
        <w:t xml:space="preserve"> равен </w:t>
      </w:r>
      <w:r w:rsidR="00CD7F05" w:rsidRPr="00FF1094">
        <w:t>2549</w:t>
      </w:r>
      <w:r w:rsidR="00CD7F05" w:rsidRPr="00CD7F05">
        <w:t xml:space="preserve"> </w:t>
      </w:r>
      <w:proofErr w:type="spellStart"/>
      <w:r w:rsidR="00CD7F05" w:rsidRPr="00CD7F05">
        <w:t>млн.руб</w:t>
      </w:r>
      <w:proofErr w:type="spellEnd"/>
      <w:r w:rsidR="00CD7F05">
        <w:t xml:space="preserve">. По сравнению с началом года наблюдается снижение на </w:t>
      </w:r>
      <w:r w:rsidR="00CD7F05" w:rsidRPr="00CD7F05">
        <w:t>4%</w:t>
      </w:r>
      <w:r w:rsidR="00CD7F05">
        <w:t xml:space="preserve">. Однако в течение года динамика изменения объема непогашенных ссуд показывала колебания с мая по август 2019. При этом минимальные значения непогашенных ипотечных ссуд были в июне и августе </w:t>
      </w:r>
      <w:r w:rsidR="00CD7F05" w:rsidRPr="00CD7F05">
        <w:t>1689</w:t>
      </w:r>
      <w:r w:rsidR="00CD7F05">
        <w:t xml:space="preserve"> </w:t>
      </w:r>
      <w:proofErr w:type="spellStart"/>
      <w:r w:rsidR="00CD7F05" w:rsidRPr="00CD7F05">
        <w:t>млн.руб</w:t>
      </w:r>
      <w:proofErr w:type="spellEnd"/>
      <w:r w:rsidR="00CD7F05">
        <w:t>.</w:t>
      </w:r>
      <w:r w:rsidR="00CD7F05">
        <w:t xml:space="preserve"> и </w:t>
      </w:r>
      <w:r w:rsidR="00CD7F05" w:rsidRPr="00CD7F05">
        <w:t>1728</w:t>
      </w:r>
      <w:r w:rsidR="00CD7F05">
        <w:t xml:space="preserve"> </w:t>
      </w:r>
      <w:proofErr w:type="spellStart"/>
      <w:r w:rsidR="00CD7F05" w:rsidRPr="00CD7F05">
        <w:t>млн.руб</w:t>
      </w:r>
      <w:proofErr w:type="spellEnd"/>
      <w:r w:rsidR="00CD7F05">
        <w:t>.</w:t>
      </w:r>
      <w:r w:rsidR="00CD7F05">
        <w:t xml:space="preserve"> соответственно. Максимальной просрочка была в и</w:t>
      </w:r>
      <w:r w:rsidR="0067244C">
        <w:t xml:space="preserve">юле – </w:t>
      </w:r>
      <w:r w:rsidR="0067244C" w:rsidRPr="0067244C">
        <w:t>2697</w:t>
      </w:r>
      <w:r w:rsidR="0067244C">
        <w:t xml:space="preserve"> </w:t>
      </w:r>
      <w:proofErr w:type="spellStart"/>
      <w:r w:rsidR="0067244C" w:rsidRPr="00CD7F05">
        <w:t>млн.руб</w:t>
      </w:r>
      <w:proofErr w:type="spellEnd"/>
      <w:r w:rsidR="0067244C">
        <w:t>.</w:t>
      </w:r>
      <w:r w:rsidR="004726EA">
        <w:t>, что составило прирост просрочки на по сравнению с началом года</w:t>
      </w:r>
      <w:r w:rsidR="004726EA" w:rsidRPr="004726EA">
        <w:t xml:space="preserve"> </w:t>
      </w:r>
      <w:r w:rsidR="004726EA">
        <w:t>на 1,5</w:t>
      </w:r>
      <w:r w:rsidR="004726EA" w:rsidRPr="004726EA">
        <w:t>%.</w:t>
      </w:r>
      <w:r w:rsidR="004726EA">
        <w:t xml:space="preserve">  Отметим, что с августа по сентябрь 2019 произошел рост объема непогашенных ипотечных ссуд с </w:t>
      </w:r>
      <w:r w:rsidR="004726EA" w:rsidRPr="00CD7F05">
        <w:t>1728</w:t>
      </w:r>
      <w:r w:rsidR="004726EA">
        <w:t xml:space="preserve"> до </w:t>
      </w:r>
      <w:r w:rsidR="004726EA" w:rsidRPr="00FF1094">
        <w:rPr>
          <w:color w:val="000000"/>
          <w:sz w:val="22"/>
          <w:szCs w:val="22"/>
        </w:rPr>
        <w:t>2549</w:t>
      </w:r>
      <w:r w:rsidR="004726EA">
        <w:rPr>
          <w:color w:val="000000"/>
          <w:sz w:val="22"/>
          <w:szCs w:val="22"/>
        </w:rPr>
        <w:t xml:space="preserve"> </w:t>
      </w:r>
      <w:proofErr w:type="spellStart"/>
      <w:r w:rsidR="004726EA" w:rsidRPr="00CD7F05">
        <w:t>млн.руб</w:t>
      </w:r>
      <w:proofErr w:type="spellEnd"/>
      <w:r w:rsidR="004726EA">
        <w:t>.</w:t>
      </w:r>
      <w:bookmarkStart w:id="4" w:name="_GoBack"/>
      <w:bookmarkEnd w:id="4"/>
    </w:p>
    <w:p w:rsidR="004726EA" w:rsidRPr="004726EA" w:rsidRDefault="004726EA" w:rsidP="004726EA">
      <w:pPr>
        <w:ind w:firstLine="708"/>
      </w:pPr>
      <w:r w:rsidRPr="004726EA">
        <w:t>Объем н</w:t>
      </w:r>
      <w:r w:rsidRPr="00FF1094">
        <w:t>епогашенны</w:t>
      </w:r>
      <w:r w:rsidRPr="004726EA">
        <w:t>х</w:t>
      </w:r>
      <w:r w:rsidRPr="00FF1094">
        <w:t xml:space="preserve"> автокредит</w:t>
      </w:r>
      <w:r w:rsidRPr="004726EA">
        <w:t xml:space="preserve">ов увеличился с начала года на 390 </w:t>
      </w:r>
      <w:proofErr w:type="spellStart"/>
      <w:r w:rsidRPr="004726EA">
        <w:t>млн.руб</w:t>
      </w:r>
      <w:proofErr w:type="spellEnd"/>
      <w:r w:rsidRPr="004726EA">
        <w:t>., что составило 28% прироста</w:t>
      </w:r>
      <w:r>
        <w:t xml:space="preserve">, по состоянию на </w:t>
      </w:r>
      <w:r>
        <w:t>01.09.2019 равен</w:t>
      </w:r>
      <w:r>
        <w:t xml:space="preserve"> </w:t>
      </w:r>
      <w:r w:rsidRPr="00FF1094">
        <w:t>1771</w:t>
      </w:r>
      <w:r w:rsidRPr="004726EA">
        <w:t xml:space="preserve"> </w:t>
      </w:r>
      <w:proofErr w:type="spellStart"/>
      <w:r w:rsidRPr="004726EA">
        <w:t>млн.руб</w:t>
      </w:r>
      <w:proofErr w:type="spellEnd"/>
      <w:r w:rsidRPr="004726EA">
        <w:t>.</w:t>
      </w:r>
    </w:p>
    <w:p w:rsidR="004726EA" w:rsidRDefault="004726EA" w:rsidP="00B30C8F">
      <w:pPr>
        <w:ind w:firstLine="708"/>
      </w:pPr>
    </w:p>
    <w:p w:rsidR="00FF1094" w:rsidRDefault="00FF1094" w:rsidP="00B30C8F">
      <w:pPr>
        <w:ind w:firstLine="708"/>
      </w:pPr>
    </w:p>
    <w:p w:rsidR="00FF1094" w:rsidRDefault="00CD7F05" w:rsidP="00B30C8F">
      <w:pPr>
        <w:ind w:firstLine="708"/>
      </w:pPr>
      <w:r>
        <w:rPr>
          <w:noProof/>
        </w:rPr>
        <w:lastRenderedPageBreak/>
        <w:drawing>
          <wp:inline distT="0" distB="0" distL="0" distR="0" wp14:anchorId="2E21FFBC" wp14:editId="280C01E7">
            <wp:extent cx="5936615" cy="4222750"/>
            <wp:effectExtent l="0" t="0" r="6985" b="635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78EC22EA-2BA2-264B-BE42-87E393E5EB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C06E9" w:rsidRDefault="005C06E9" w:rsidP="00E96505"/>
    <w:p w:rsidR="005C06E9" w:rsidRDefault="005C06E9" w:rsidP="00B30C8F">
      <w:pPr>
        <w:ind w:firstLine="708"/>
      </w:pPr>
    </w:p>
    <w:tbl>
      <w:tblPr>
        <w:tblW w:w="9339" w:type="dxa"/>
        <w:tblLook w:val="04A0" w:firstRow="1" w:lastRow="0" w:firstColumn="1" w:lastColumn="0" w:noHBand="0" w:noVBand="1"/>
      </w:tblPr>
      <w:tblGrid>
        <w:gridCol w:w="1858"/>
        <w:gridCol w:w="843"/>
        <w:gridCol w:w="1018"/>
        <w:gridCol w:w="759"/>
        <w:gridCol w:w="767"/>
        <w:gridCol w:w="838"/>
        <w:gridCol w:w="840"/>
        <w:gridCol w:w="846"/>
        <w:gridCol w:w="804"/>
        <w:gridCol w:w="766"/>
      </w:tblGrid>
      <w:tr w:rsidR="006E45BB" w:rsidRPr="005C06E9" w:rsidTr="005C06E9">
        <w:trPr>
          <w:trHeight w:val="32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06E9" w:rsidRPr="005C06E9" w:rsidRDefault="005C06E9" w:rsidP="005C06E9">
            <w:pPr>
              <w:rPr>
                <w:b/>
                <w:color w:val="000000"/>
                <w:sz w:val="22"/>
                <w:szCs w:val="22"/>
              </w:rPr>
            </w:pPr>
            <w:r w:rsidRPr="005C06E9">
              <w:rPr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C06E9">
              <w:rPr>
                <w:b/>
                <w:color w:val="000000"/>
                <w:sz w:val="22"/>
                <w:szCs w:val="22"/>
              </w:rPr>
              <w:t>янв.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5C06E9">
              <w:rPr>
                <w:b/>
                <w:color w:val="000000"/>
                <w:sz w:val="22"/>
                <w:szCs w:val="22"/>
              </w:rPr>
              <w:t>февр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C06E9">
              <w:rPr>
                <w:b/>
                <w:color w:val="000000"/>
                <w:sz w:val="22"/>
                <w:szCs w:val="22"/>
              </w:rPr>
              <w:t>март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C06E9">
              <w:rPr>
                <w:b/>
                <w:color w:val="000000"/>
                <w:sz w:val="22"/>
                <w:szCs w:val="22"/>
              </w:rPr>
              <w:t>апр.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C06E9">
              <w:rPr>
                <w:b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C06E9">
              <w:rPr>
                <w:b/>
                <w:color w:val="000000"/>
                <w:sz w:val="22"/>
                <w:szCs w:val="22"/>
              </w:rPr>
              <w:t>июнь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C06E9">
              <w:rPr>
                <w:b/>
                <w:color w:val="000000"/>
                <w:sz w:val="22"/>
                <w:szCs w:val="22"/>
              </w:rPr>
              <w:t>июль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rPr>
                <w:b/>
                <w:color w:val="000000"/>
                <w:sz w:val="22"/>
                <w:szCs w:val="22"/>
              </w:rPr>
            </w:pPr>
            <w:r w:rsidRPr="005C06E9">
              <w:rPr>
                <w:b/>
                <w:color w:val="000000"/>
                <w:sz w:val="22"/>
                <w:szCs w:val="22"/>
              </w:rPr>
              <w:t>авг.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5C06E9">
              <w:rPr>
                <w:b/>
                <w:color w:val="000000"/>
                <w:sz w:val="22"/>
                <w:szCs w:val="22"/>
              </w:rPr>
              <w:t>сент.</w:t>
            </w:r>
          </w:p>
        </w:tc>
      </w:tr>
      <w:tr w:rsidR="006E45BB" w:rsidRPr="005C06E9" w:rsidTr="005C06E9">
        <w:trPr>
          <w:trHeight w:val="771"/>
        </w:trPr>
        <w:tc>
          <w:tcPr>
            <w:tcW w:w="1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06E9" w:rsidRPr="005C06E9" w:rsidRDefault="005C06E9" w:rsidP="005C06E9">
            <w:pPr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 xml:space="preserve">Иные </w:t>
            </w:r>
            <w:r w:rsidR="006E45BB" w:rsidRPr="006E45BB">
              <w:rPr>
                <w:color w:val="000000"/>
                <w:sz w:val="22"/>
                <w:szCs w:val="22"/>
              </w:rPr>
              <w:t>непогашенные</w:t>
            </w:r>
            <w:r w:rsidR="006E45BB">
              <w:rPr>
                <w:color w:val="000000"/>
                <w:sz w:val="22"/>
                <w:szCs w:val="22"/>
              </w:rPr>
              <w:t xml:space="preserve"> </w:t>
            </w:r>
            <w:r w:rsidRPr="005C06E9">
              <w:rPr>
                <w:color w:val="000000"/>
                <w:sz w:val="22"/>
                <w:szCs w:val="22"/>
              </w:rPr>
              <w:t>потребительские ссуды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>19852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>18295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jc w:val="right"/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>9656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>19183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>21435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>20367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>21452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>21391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6E9" w:rsidRPr="005C06E9" w:rsidRDefault="005C06E9" w:rsidP="005C06E9">
            <w:pPr>
              <w:rPr>
                <w:color w:val="000000"/>
                <w:sz w:val="22"/>
                <w:szCs w:val="22"/>
              </w:rPr>
            </w:pPr>
            <w:r w:rsidRPr="005C06E9">
              <w:rPr>
                <w:color w:val="000000"/>
                <w:sz w:val="22"/>
                <w:szCs w:val="22"/>
              </w:rPr>
              <w:t>22254</w:t>
            </w:r>
          </w:p>
        </w:tc>
      </w:tr>
    </w:tbl>
    <w:p w:rsidR="005C06E9" w:rsidRDefault="005C06E9" w:rsidP="00B30C8F">
      <w:pPr>
        <w:ind w:firstLine="708"/>
        <w:rPr>
          <w:lang w:val="en-US"/>
        </w:rPr>
      </w:pPr>
    </w:p>
    <w:p w:rsidR="00E96505" w:rsidRPr="00E96505" w:rsidRDefault="00DC5A1C" w:rsidP="00E96505">
      <w:pPr>
        <w:ind w:firstLine="708"/>
      </w:pPr>
      <w:r>
        <w:t xml:space="preserve">Объем непогашенных потребительских ссуд составил </w:t>
      </w:r>
      <w:r w:rsidRPr="005C06E9">
        <w:t>22254</w:t>
      </w:r>
      <w:r w:rsidRPr="00E96505">
        <w:t xml:space="preserve"> </w:t>
      </w:r>
      <w:proofErr w:type="spellStart"/>
      <w:r w:rsidRPr="00E96505">
        <w:t>млн.руб</w:t>
      </w:r>
      <w:proofErr w:type="spellEnd"/>
      <w:r w:rsidR="00E96505" w:rsidRPr="00E96505">
        <w:t xml:space="preserve">., увеличившись с начала года на </w:t>
      </w:r>
      <w:r w:rsidR="00E96505" w:rsidRPr="00E96505">
        <w:t>2</w:t>
      </w:r>
      <w:r w:rsidR="00E96505" w:rsidRPr="00E96505">
        <w:t> </w:t>
      </w:r>
      <w:r w:rsidR="00E96505" w:rsidRPr="00E96505">
        <w:t>402</w:t>
      </w:r>
      <w:r w:rsidR="00E96505" w:rsidRPr="00E96505">
        <w:t xml:space="preserve"> млн </w:t>
      </w:r>
      <w:proofErr w:type="spellStart"/>
      <w:r w:rsidR="00E96505" w:rsidRPr="00E96505">
        <w:t>руб</w:t>
      </w:r>
      <w:proofErr w:type="spellEnd"/>
      <w:r w:rsidR="00E96505" w:rsidRPr="00E96505">
        <w:t xml:space="preserve"> или на 12%</w:t>
      </w:r>
      <w:r w:rsidR="00E96505">
        <w:t xml:space="preserve">. Минимальный уровень </w:t>
      </w:r>
      <w:r w:rsidR="00E96505">
        <w:t>непогашенных потребительских ссуд</w:t>
      </w:r>
      <w:r w:rsidR="00E96505">
        <w:t xml:space="preserve"> составил </w:t>
      </w:r>
      <w:r w:rsidR="00E96505" w:rsidRPr="005C06E9">
        <w:t>9656</w:t>
      </w:r>
      <w:r w:rsidR="00E96505" w:rsidRPr="00E96505">
        <w:t xml:space="preserve"> млн </w:t>
      </w:r>
      <w:proofErr w:type="spellStart"/>
      <w:r w:rsidR="00E96505" w:rsidRPr="00E96505">
        <w:t>руб</w:t>
      </w:r>
      <w:proofErr w:type="spellEnd"/>
      <w:r w:rsidR="00E96505" w:rsidRPr="00E96505">
        <w:t xml:space="preserve"> в марте 2019</w:t>
      </w:r>
    </w:p>
    <w:p w:rsidR="004726EA" w:rsidRPr="00DC5A1C" w:rsidRDefault="004726EA" w:rsidP="00AE4C79"/>
    <w:p w:rsidR="006E45BB" w:rsidRDefault="006E45BB" w:rsidP="00B30C8F">
      <w:pPr>
        <w:ind w:firstLine="708"/>
      </w:pPr>
    </w:p>
    <w:p w:rsidR="006A0523" w:rsidRPr="006E45BB" w:rsidRDefault="006A0523" w:rsidP="00B30C8F">
      <w:pPr>
        <w:ind w:firstLine="708"/>
      </w:pPr>
      <w:r>
        <w:rPr>
          <w:noProof/>
        </w:rPr>
        <w:drawing>
          <wp:inline distT="0" distB="0" distL="0" distR="0" wp14:anchorId="551AF335" wp14:editId="48DA49FD">
            <wp:extent cx="5936615" cy="2474595"/>
            <wp:effectExtent l="0" t="0" r="6985" b="1460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8E6301E-F7DA-9F48-B037-5772519A5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A0523" w:rsidRPr="006E45BB" w:rsidSect="008D2C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29"/>
    <w:rsid w:val="000168C5"/>
    <w:rsid w:val="000434FB"/>
    <w:rsid w:val="000B4FB1"/>
    <w:rsid w:val="000C1139"/>
    <w:rsid w:val="00112406"/>
    <w:rsid w:val="001756D8"/>
    <w:rsid w:val="001B1DFF"/>
    <w:rsid w:val="00227AF4"/>
    <w:rsid w:val="00254C30"/>
    <w:rsid w:val="00256406"/>
    <w:rsid w:val="002C4229"/>
    <w:rsid w:val="003C1537"/>
    <w:rsid w:val="004014BC"/>
    <w:rsid w:val="00411042"/>
    <w:rsid w:val="004318B7"/>
    <w:rsid w:val="004726EA"/>
    <w:rsid w:val="004C5C78"/>
    <w:rsid w:val="00594062"/>
    <w:rsid w:val="005C06E9"/>
    <w:rsid w:val="005C6F26"/>
    <w:rsid w:val="0067244C"/>
    <w:rsid w:val="006A0523"/>
    <w:rsid w:val="006B6C44"/>
    <w:rsid w:val="006E45BB"/>
    <w:rsid w:val="008C570A"/>
    <w:rsid w:val="008D2C44"/>
    <w:rsid w:val="008E4B71"/>
    <w:rsid w:val="00990CC8"/>
    <w:rsid w:val="009C0777"/>
    <w:rsid w:val="00AE4C79"/>
    <w:rsid w:val="00AF6FBF"/>
    <w:rsid w:val="00B30C8F"/>
    <w:rsid w:val="00BE3C94"/>
    <w:rsid w:val="00C12EE3"/>
    <w:rsid w:val="00C151B8"/>
    <w:rsid w:val="00CB40E1"/>
    <w:rsid w:val="00CD7F05"/>
    <w:rsid w:val="00D55BBA"/>
    <w:rsid w:val="00D84D52"/>
    <w:rsid w:val="00DC5A1C"/>
    <w:rsid w:val="00DD1629"/>
    <w:rsid w:val="00E84299"/>
    <w:rsid w:val="00E9512B"/>
    <w:rsid w:val="00E96505"/>
    <w:rsid w:val="00F1377A"/>
    <w:rsid w:val="00F4432C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793AC"/>
  <w15:chartTrackingRefBased/>
  <w15:docId w15:val="{ABC43C73-6B0F-D847-9D07-174433B5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50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5940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0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87;&#1088;&#1086;&#1089;&#1088;%20&#1072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87;&#1088;&#1086;&#1089;&#1088;%20&#1072;&#1085;&#1072;&#1083;&#1080;&#10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87;&#1088;&#1086;&#1089;&#1088;%20&#1072;&#1085;&#1072;&#1083;&#1080;&#10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87;&#1088;&#1086;&#1089;&#1088;%20&#1072;&#1085;&#1072;&#1083;&#1080;&#107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87;&#1088;&#1086;&#1089;&#1088;%20&#1072;&#1085;&#1072;&#1083;&#1080;&#107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87;&#1088;&#1086;&#1089;&#1088;%20&#1072;&#1085;&#1072;&#1083;&#1080;&#107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87;&#1088;&#1086;&#1089;&#1088;%20&#1072;&#1085;&#1072;&#1083;&#1080;&#107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Всего выдано ссуд</a:t>
            </a:r>
          </a:p>
          <a:p>
            <a:pPr>
              <a:defRPr/>
            </a:pPr>
            <a:r>
              <a:rPr lang="ru-RU"/>
              <a:t>(млн руб.)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'весь портф'!$B$37</c:f>
              <c:strCache>
                <c:ptCount val="1"/>
                <c:pt idx="0">
                  <c:v>всего (млн руб.)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9"/>
              <c:layout>
                <c:manualLayout>
                  <c:x val="-8.6295459215122258E-2"/>
                  <c:y val="-1.559332605644784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264-7340-8FB8-01000DA90C5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'весь портф'!$A$38:$A$47</c:f>
              <c:numCache>
                <c:formatCode>m/d/yy</c:formatCode>
                <c:ptCount val="10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</c:numCache>
            </c:numRef>
          </c:cat>
          <c:val>
            <c:numRef>
              <c:f>'весь портф'!$B$38:$B$47</c:f>
              <c:numCache>
                <c:formatCode>#,##0</c:formatCode>
                <c:ptCount val="10"/>
                <c:pt idx="0">
                  <c:v>14654218</c:v>
                </c:pt>
                <c:pt idx="1">
                  <c:v>14827434</c:v>
                </c:pt>
                <c:pt idx="2">
                  <c:v>14997060</c:v>
                </c:pt>
                <c:pt idx="3">
                  <c:v>15265473</c:v>
                </c:pt>
                <c:pt idx="4">
                  <c:v>15574737</c:v>
                </c:pt>
                <c:pt idx="5">
                  <c:v>15830415</c:v>
                </c:pt>
                <c:pt idx="6">
                  <c:v>16070787</c:v>
                </c:pt>
                <c:pt idx="7">
                  <c:v>16277117</c:v>
                </c:pt>
                <c:pt idx="8">
                  <c:v>16586689</c:v>
                </c:pt>
                <c:pt idx="9">
                  <c:v>16860686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64-7340-8FB8-01000DA90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936031"/>
        <c:axId val="139989167"/>
      </c:lineChart>
      <c:dateAx>
        <c:axId val="139936031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989167"/>
        <c:crosses val="autoZero"/>
        <c:auto val="1"/>
        <c:lblOffset val="100"/>
        <c:baseTimeUnit val="months"/>
      </c:dateAx>
      <c:valAx>
        <c:axId val="139989167"/>
        <c:scaling>
          <c:orientation val="minMax"/>
          <c:max val="17000000"/>
          <c:min val="14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936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Ссуды с просроченными платежами свыше 90 дней (млн.руб.)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'весь портф'!$B$54</c:f>
              <c:strCache>
                <c:ptCount val="1"/>
                <c:pt idx="0">
                  <c:v>из них ссуды с просро- ченными платежами свыше 90 дней (млн.руб.)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4.3516100957354219E-3"/>
                  <c:y val="5.61234716376027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AB4-CF4A-B7C0-89B3D92288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'весь портф'!$A$55:$A$64</c:f>
              <c:numCache>
                <c:formatCode>m/d/yy</c:formatCode>
                <c:ptCount val="10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</c:numCache>
            </c:numRef>
          </c:cat>
          <c:val>
            <c:numRef>
              <c:f>'весь портф'!$B$55:$B$64</c:f>
              <c:numCache>
                <c:formatCode>#,##0</c:formatCode>
                <c:ptCount val="10"/>
                <c:pt idx="0">
                  <c:v>787105</c:v>
                </c:pt>
                <c:pt idx="1">
                  <c:v>792128</c:v>
                </c:pt>
                <c:pt idx="2">
                  <c:v>781538</c:v>
                </c:pt>
                <c:pt idx="3">
                  <c:v>782127</c:v>
                </c:pt>
                <c:pt idx="4">
                  <c:v>789685</c:v>
                </c:pt>
                <c:pt idx="5">
                  <c:v>803689</c:v>
                </c:pt>
                <c:pt idx="6">
                  <c:v>796720</c:v>
                </c:pt>
                <c:pt idx="7">
                  <c:v>815216</c:v>
                </c:pt>
                <c:pt idx="8">
                  <c:v>823167</c:v>
                </c:pt>
                <c:pt idx="9">
                  <c:v>811806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B4-CF4A-B7C0-89B3D9228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233615"/>
        <c:axId val="138235295"/>
      </c:lineChart>
      <c:dateAx>
        <c:axId val="138233615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235295"/>
        <c:crosses val="autoZero"/>
        <c:auto val="1"/>
        <c:lblOffset val="100"/>
        <c:baseTimeUnit val="months"/>
      </c:dateAx>
      <c:valAx>
        <c:axId val="138235295"/>
        <c:scaling>
          <c:orientation val="minMax"/>
          <c:min val="7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23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Доля ссуд с просроченными платежами свыше 90 дней в общем объеме выданных ссуд,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'весь портф'!$B$74</c:f>
              <c:strCache>
                <c:ptCount val="1"/>
                <c:pt idx="0">
                  <c:v>доля ссуд с просро- ченными платежами свыше 90 дней в общем объеме ссуд,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3"/>
              <c:layout>
                <c:manualLayout>
                  <c:x val="-2.1068155482987464E-3"/>
                  <c:y val="5.95238095238094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A47-7B4E-9AE1-500B6B883C3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'весь портф'!$A$75:$A$84</c:f>
              <c:numCache>
                <c:formatCode>m/d/yy</c:formatCode>
                <c:ptCount val="10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  <c:pt idx="9">
                  <c:v>43739</c:v>
                </c:pt>
              </c:numCache>
            </c:numRef>
          </c:cat>
          <c:val>
            <c:numRef>
              <c:f>'весь портф'!$B$75:$B$84</c:f>
              <c:numCache>
                <c:formatCode>General</c:formatCode>
                <c:ptCount val="10"/>
                <c:pt idx="0">
                  <c:v>5.4</c:v>
                </c:pt>
                <c:pt idx="1">
                  <c:v>5.3</c:v>
                </c:pt>
                <c:pt idx="2">
                  <c:v>5.2</c:v>
                </c:pt>
                <c:pt idx="3">
                  <c:v>5.0999999999999996</c:v>
                </c:pt>
                <c:pt idx="4">
                  <c:v>5.0999999999999996</c:v>
                </c:pt>
                <c:pt idx="5">
                  <c:v>5.0999999999999996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47-7B4E-9AE1-500B6B883C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937807"/>
        <c:axId val="138680223"/>
      </c:lineChart>
      <c:dateAx>
        <c:axId val="138937807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680223"/>
        <c:crosses val="autoZero"/>
        <c:auto val="1"/>
        <c:lblOffset val="100"/>
        <c:baseTimeUnit val="months"/>
      </c:dateAx>
      <c:valAx>
        <c:axId val="138680223"/>
        <c:scaling>
          <c:orientation val="minMax"/>
          <c:max val="5.45"/>
          <c:min val="4.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3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Категории выданных кредитов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разбивка!$A$27</c:f>
              <c:strCache>
                <c:ptCount val="1"/>
                <c:pt idx="0">
                  <c:v>Жилищные ссуды (кроме ипотечных ссуд)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разбивка!$B$26:$J$26</c:f>
              <c:numCache>
                <c:formatCode>mmm\-yy</c:formatCode>
                <c:ptCount val="9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</c:numCache>
            </c:numRef>
          </c:cat>
          <c:val>
            <c:numRef>
              <c:f>разбивка!$B$27:$J$27</c:f>
              <c:numCache>
                <c:formatCode>#,##0</c:formatCode>
                <c:ptCount val="9"/>
                <c:pt idx="0">
                  <c:v>13838</c:v>
                </c:pt>
                <c:pt idx="1">
                  <c:v>13235</c:v>
                </c:pt>
                <c:pt idx="2">
                  <c:v>14103</c:v>
                </c:pt>
                <c:pt idx="3">
                  <c:v>11907</c:v>
                </c:pt>
                <c:pt idx="4">
                  <c:v>12575</c:v>
                </c:pt>
                <c:pt idx="5">
                  <c:v>11960</c:v>
                </c:pt>
                <c:pt idx="6">
                  <c:v>13437</c:v>
                </c:pt>
                <c:pt idx="7">
                  <c:v>12430</c:v>
                </c:pt>
                <c:pt idx="8">
                  <c:v>12281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8D-7E4E-B480-94BFE6C4E925}"/>
            </c:ext>
          </c:extLst>
        </c:ser>
        <c:ser>
          <c:idx val="1"/>
          <c:order val="1"/>
          <c:tx>
            <c:strRef>
              <c:f>разбивка!$A$28</c:f>
              <c:strCache>
                <c:ptCount val="1"/>
                <c:pt idx="0">
                  <c:v>Ипотечные ссуды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разбивка!$B$26:$J$26</c:f>
              <c:numCache>
                <c:formatCode>mmm\-yy</c:formatCode>
                <c:ptCount val="9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</c:numCache>
            </c:numRef>
          </c:cat>
          <c:val>
            <c:numRef>
              <c:f>разбивка!$B$28:$J$28</c:f>
              <c:numCache>
                <c:formatCode>#,##0</c:formatCode>
                <c:ptCount val="9"/>
                <c:pt idx="0">
                  <c:v>46198</c:v>
                </c:pt>
                <c:pt idx="1">
                  <c:v>44816</c:v>
                </c:pt>
                <c:pt idx="2">
                  <c:v>44339</c:v>
                </c:pt>
                <c:pt idx="3">
                  <c:v>46780</c:v>
                </c:pt>
                <c:pt idx="4">
                  <c:v>49905</c:v>
                </c:pt>
                <c:pt idx="5">
                  <c:v>46396</c:v>
                </c:pt>
                <c:pt idx="6">
                  <c:v>56395</c:v>
                </c:pt>
                <c:pt idx="7">
                  <c:v>49711</c:v>
                </c:pt>
                <c:pt idx="8">
                  <c:v>53061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8D-7E4E-B480-94BFE6C4E925}"/>
            </c:ext>
          </c:extLst>
        </c:ser>
        <c:ser>
          <c:idx val="2"/>
          <c:order val="2"/>
          <c:tx>
            <c:strRef>
              <c:f>разбивка!$A$29</c:f>
              <c:strCache>
                <c:ptCount val="1"/>
                <c:pt idx="0">
                  <c:v>Автокредиты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разбивка!$B$26:$J$26</c:f>
              <c:numCache>
                <c:formatCode>mmm\-yy</c:formatCode>
                <c:ptCount val="9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</c:numCache>
            </c:numRef>
          </c:cat>
          <c:val>
            <c:numRef>
              <c:f>разбивка!$B$29:$J$29</c:f>
              <c:numCache>
                <c:formatCode>#,##0</c:formatCode>
                <c:ptCount val="9"/>
                <c:pt idx="0">
                  <c:v>22040</c:v>
                </c:pt>
                <c:pt idx="1">
                  <c:v>21780</c:v>
                </c:pt>
                <c:pt idx="2">
                  <c:v>22408</c:v>
                </c:pt>
                <c:pt idx="3">
                  <c:v>22698</c:v>
                </c:pt>
                <c:pt idx="4">
                  <c:v>22629</c:v>
                </c:pt>
                <c:pt idx="5">
                  <c:v>21758</c:v>
                </c:pt>
                <c:pt idx="6">
                  <c:v>23755</c:v>
                </c:pt>
                <c:pt idx="7">
                  <c:v>23082</c:v>
                </c:pt>
                <c:pt idx="8">
                  <c:v>23912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8D-7E4E-B480-94BFE6C4E9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706431"/>
        <c:axId val="99904527"/>
      </c:lineChart>
      <c:dateAx>
        <c:axId val="99706431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904527"/>
        <c:crosses val="autoZero"/>
        <c:auto val="1"/>
        <c:lblOffset val="100"/>
        <c:baseTimeUnit val="months"/>
      </c:dateAx>
      <c:valAx>
        <c:axId val="99904527"/>
        <c:scaling>
          <c:orientation val="minMax"/>
          <c:max val="58000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706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Иные потребительские ссуды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разбивка!$A$63</c:f>
              <c:strCache>
                <c:ptCount val="1"/>
                <c:pt idx="0">
                  <c:v>иные потребительские ссуды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разбивка!$B$62:$J$62</c:f>
              <c:numCache>
                <c:formatCode>mmm\-yy</c:formatCode>
                <c:ptCount val="9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</c:numCache>
            </c:numRef>
          </c:cat>
          <c:val>
            <c:numRef>
              <c:f>разбивка!$B$63:$J$63</c:f>
              <c:numCache>
                <c:formatCode>#,##0</c:formatCode>
                <c:ptCount val="9"/>
                <c:pt idx="0">
                  <c:v>231131</c:v>
                </c:pt>
                <c:pt idx="1">
                  <c:v>234203</c:v>
                </c:pt>
                <c:pt idx="2">
                  <c:v>250438</c:v>
                </c:pt>
                <c:pt idx="3">
                  <c:v>253785</c:v>
                </c:pt>
                <c:pt idx="4">
                  <c:v>254894</c:v>
                </c:pt>
                <c:pt idx="5">
                  <c:v>254329</c:v>
                </c:pt>
                <c:pt idx="6">
                  <c:v>275539</c:v>
                </c:pt>
                <c:pt idx="7">
                  <c:v>276495</c:v>
                </c:pt>
                <c:pt idx="8">
                  <c:v>280500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16-994A-A858-53B23D203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157887"/>
        <c:axId val="142159567"/>
      </c:lineChart>
      <c:dateAx>
        <c:axId val="142157887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59567"/>
        <c:crosses val="autoZero"/>
        <c:auto val="1"/>
        <c:lblOffset val="100"/>
        <c:baseTimeUnit val="months"/>
      </c:dateAx>
      <c:valAx>
        <c:axId val="142159567"/>
        <c:scaling>
          <c:orientation val="minMax"/>
          <c:max val="282000"/>
          <c:min val="23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157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Ссуды, непогашенные в установленный договором срок в отчетном периоде, млн. руб.,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разбивка!$A$109</c:f>
              <c:strCache>
                <c:ptCount val="1"/>
                <c:pt idx="0">
                  <c:v>Непогашенные жилищные ссуды (кроме ипотечных ссуд)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разбивка!$B$108:$J$108</c:f>
              <c:numCache>
                <c:formatCode>mmm\-yy</c:formatCode>
                <c:ptCount val="9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</c:numCache>
            </c:numRef>
          </c:cat>
          <c:val>
            <c:numRef>
              <c:f>разбивка!$B$109:$J$109</c:f>
              <c:numCache>
                <c:formatCode>General</c:formatCode>
                <c:ptCount val="9"/>
                <c:pt idx="0">
                  <c:v>332</c:v>
                </c:pt>
                <c:pt idx="1">
                  <c:v>245</c:v>
                </c:pt>
                <c:pt idx="2">
                  <c:v>268</c:v>
                </c:pt>
                <c:pt idx="3">
                  <c:v>222</c:v>
                </c:pt>
                <c:pt idx="4">
                  <c:v>282</c:v>
                </c:pt>
                <c:pt idx="5">
                  <c:v>319</c:v>
                </c:pt>
                <c:pt idx="6">
                  <c:v>271</c:v>
                </c:pt>
                <c:pt idx="7">
                  <c:v>305</c:v>
                </c:pt>
                <c:pt idx="8">
                  <c:v>278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E-3348-B2A8-C59DB7A2EE25}"/>
            </c:ext>
          </c:extLst>
        </c:ser>
        <c:ser>
          <c:idx val="1"/>
          <c:order val="1"/>
          <c:tx>
            <c:strRef>
              <c:f>разбивка!$A$110</c:f>
              <c:strCache>
                <c:ptCount val="1"/>
                <c:pt idx="0">
                  <c:v>Непогашенные ипотечные ссуды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5"/>
              <c:layout>
                <c:manualLayout>
                  <c:x val="-2.5693035835023765E-2"/>
                  <c:y val="-3.25000000000000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63E-3348-B2A8-C59DB7A2EE25}"/>
                </c:ext>
              </c:extLst>
            </c:dLbl>
            <c:dLbl>
              <c:idx val="7"/>
              <c:layout>
                <c:manualLayout>
                  <c:x val="-2.9749830966869409E-2"/>
                  <c:y val="-5.75000000000000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63E-3348-B2A8-C59DB7A2EE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разбивка!$B$108:$J$108</c:f>
              <c:numCache>
                <c:formatCode>mmm\-yy</c:formatCode>
                <c:ptCount val="9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</c:numCache>
            </c:numRef>
          </c:cat>
          <c:val>
            <c:numRef>
              <c:f>разбивка!$B$110:$J$110</c:f>
              <c:numCache>
                <c:formatCode>#,##0</c:formatCode>
                <c:ptCount val="9"/>
                <c:pt idx="0">
                  <c:v>2656</c:v>
                </c:pt>
                <c:pt idx="1">
                  <c:v>1915</c:v>
                </c:pt>
                <c:pt idx="2">
                  <c:v>1933</c:v>
                </c:pt>
                <c:pt idx="3">
                  <c:v>2113</c:v>
                </c:pt>
                <c:pt idx="4">
                  <c:v>2300</c:v>
                </c:pt>
                <c:pt idx="5">
                  <c:v>1689</c:v>
                </c:pt>
                <c:pt idx="6">
                  <c:v>2697</c:v>
                </c:pt>
                <c:pt idx="7">
                  <c:v>1728</c:v>
                </c:pt>
                <c:pt idx="8">
                  <c:v>2549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63E-3348-B2A8-C59DB7A2EE25}"/>
            </c:ext>
          </c:extLst>
        </c:ser>
        <c:ser>
          <c:idx val="2"/>
          <c:order val="2"/>
          <c:tx>
            <c:strRef>
              <c:f>разбивка!$A$111</c:f>
              <c:strCache>
                <c:ptCount val="1"/>
                <c:pt idx="0">
                  <c:v>Непогашенные автокредиты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5"/>
              <c:layout>
                <c:manualLayout>
                  <c:x val="-1.4874915483434753E-2"/>
                  <c:y val="4.75000000000000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63E-3348-B2A8-C59DB7A2EE25}"/>
                </c:ext>
              </c:extLst>
            </c:dLbl>
            <c:dLbl>
              <c:idx val="7"/>
              <c:layout>
                <c:manualLayout>
                  <c:x val="-1.6227180527383266E-2"/>
                  <c:y val="4.75000000000000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63E-3348-B2A8-C59DB7A2EE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разбивка!$B$108:$J$108</c:f>
              <c:numCache>
                <c:formatCode>mmm\-yy</c:formatCode>
                <c:ptCount val="9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</c:numCache>
            </c:numRef>
          </c:cat>
          <c:val>
            <c:numRef>
              <c:f>разбивка!$B$111:$J$111</c:f>
              <c:numCache>
                <c:formatCode>#,##0</c:formatCode>
                <c:ptCount val="9"/>
                <c:pt idx="0">
                  <c:v>1381</c:v>
                </c:pt>
                <c:pt idx="1">
                  <c:v>1612</c:v>
                </c:pt>
                <c:pt idx="2">
                  <c:v>1515</c:v>
                </c:pt>
                <c:pt idx="3">
                  <c:v>1639</c:v>
                </c:pt>
                <c:pt idx="4">
                  <c:v>1529</c:v>
                </c:pt>
                <c:pt idx="5">
                  <c:v>1617</c:v>
                </c:pt>
                <c:pt idx="6">
                  <c:v>1666</c:v>
                </c:pt>
                <c:pt idx="7">
                  <c:v>1714</c:v>
                </c:pt>
                <c:pt idx="8">
                  <c:v>1771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63E-3348-B2A8-C59DB7A2E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154495"/>
        <c:axId val="136822927"/>
      </c:lineChart>
      <c:dateAx>
        <c:axId val="141154495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22927"/>
        <c:crosses val="autoZero"/>
        <c:auto val="1"/>
        <c:lblOffset val="100"/>
        <c:baseTimeUnit val="months"/>
      </c:dateAx>
      <c:valAx>
        <c:axId val="13682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54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Иные непогашенные</a:t>
            </a:r>
            <a:r>
              <a:rPr lang="en-US"/>
              <a:t> </a:t>
            </a:r>
            <a:r>
              <a:rPr lang="ru-RU"/>
              <a:t>потребительские ссуды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разбивка!$A$127</c:f>
              <c:strCache>
                <c:ptCount val="1"/>
                <c:pt idx="0">
                  <c:v>Иные потребительские ссуды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разбивка!$B$126:$J$126</c:f>
              <c:numCache>
                <c:formatCode>mmm\-yy</c:formatCode>
                <c:ptCount val="9"/>
                <c:pt idx="0">
                  <c:v>43466</c:v>
                </c:pt>
                <c:pt idx="1">
                  <c:v>43497</c:v>
                </c:pt>
                <c:pt idx="2">
                  <c:v>43525</c:v>
                </c:pt>
                <c:pt idx="3">
                  <c:v>43556</c:v>
                </c:pt>
                <c:pt idx="4">
                  <c:v>43586</c:v>
                </c:pt>
                <c:pt idx="5">
                  <c:v>43617</c:v>
                </c:pt>
                <c:pt idx="6">
                  <c:v>43647</c:v>
                </c:pt>
                <c:pt idx="7">
                  <c:v>43678</c:v>
                </c:pt>
                <c:pt idx="8">
                  <c:v>43709</c:v>
                </c:pt>
              </c:numCache>
            </c:numRef>
          </c:cat>
          <c:val>
            <c:numRef>
              <c:f>разбивка!$B$127:$J$127</c:f>
              <c:numCache>
                <c:formatCode>#,##0</c:formatCode>
                <c:ptCount val="9"/>
                <c:pt idx="0">
                  <c:v>19852</c:v>
                </c:pt>
                <c:pt idx="1">
                  <c:v>18295</c:v>
                </c:pt>
                <c:pt idx="2">
                  <c:v>9656</c:v>
                </c:pt>
                <c:pt idx="3">
                  <c:v>19183</c:v>
                </c:pt>
                <c:pt idx="4">
                  <c:v>21435</c:v>
                </c:pt>
                <c:pt idx="5">
                  <c:v>20367</c:v>
                </c:pt>
                <c:pt idx="6">
                  <c:v>21452</c:v>
                </c:pt>
                <c:pt idx="7">
                  <c:v>21391</c:v>
                </c:pt>
                <c:pt idx="8">
                  <c:v>22254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55-7544-9AE5-AA22D1ED8D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529567"/>
        <c:axId val="141690079"/>
      </c:lineChart>
      <c:dateAx>
        <c:axId val="137529567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690079"/>
        <c:crosses val="autoZero"/>
        <c:auto val="1"/>
        <c:lblOffset val="100"/>
        <c:baseTimeUnit val="months"/>
      </c:dateAx>
      <c:valAx>
        <c:axId val="141690079"/>
        <c:scaling>
          <c:orientation val="minMax"/>
          <c:min val="7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529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31</cp:revision>
  <dcterms:created xsi:type="dcterms:W3CDTF">2019-11-12T20:55:00Z</dcterms:created>
  <dcterms:modified xsi:type="dcterms:W3CDTF">2019-11-13T00:14:00Z</dcterms:modified>
</cp:coreProperties>
</file>