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46417514"/>
    <w:bookmarkEnd w:id="1"/>
    <w:p w:rsidR="00B1654C" w:rsidRDefault="00844568">
      <w:r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732.75pt" o:ole="">
            <v:imagedata r:id="rId6" o:title=""/>
          </v:shape>
          <o:OLEObject Type="Embed" ProgID="Word.Document.12" ShapeID="_x0000_i1028" DrawAspect="Content" ObjectID="_1746999767" r:id="rId7">
            <o:FieldCodes>\s</o:FieldCodes>
          </o:OLEObject>
        </w:object>
      </w:r>
      <w:bookmarkEnd w:id="0"/>
    </w:p>
    <w:p w:rsidR="00B1654C" w:rsidRPr="00B1654C" w:rsidRDefault="00B1654C" w:rsidP="00AB111F">
      <w:pPr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00854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11F" w:rsidRPr="00AB111F" w:rsidRDefault="00AB111F" w:rsidP="00AB111F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B111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B111F" w:rsidRDefault="00AB111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77422" w:history="1">
            <w:r w:rsidRPr="00824FE4">
              <w:rPr>
                <w:rStyle w:val="a8"/>
                <w:noProof/>
              </w:rPr>
              <w:t>Практическая работа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29" w:history="1">
            <w:r w:rsidR="00AB111F" w:rsidRPr="00824FE4">
              <w:rPr>
                <w:rStyle w:val="a8"/>
                <w:noProof/>
              </w:rPr>
              <w:t>Практическая работа 2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_Toc135877429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7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0" w:history="1">
            <w:r w:rsidR="00AB111F" w:rsidRPr="00824FE4">
              <w:rPr>
                <w:rStyle w:val="a8"/>
                <w:noProof/>
              </w:rPr>
              <w:t>Практическая работа 3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_Toc135877430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8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1" w:history="1">
            <w:r w:rsidR="00AB111F" w:rsidRPr="00824FE4">
              <w:rPr>
                <w:rStyle w:val="a8"/>
                <w:noProof/>
              </w:rPr>
              <w:t>Практическая работа 4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_Toc135877431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9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2" w:history="1">
            <w:r w:rsidR="00AB111F" w:rsidRPr="00824FE4">
              <w:rPr>
                <w:rStyle w:val="a8"/>
                <w:noProof/>
              </w:rPr>
              <w:t>Практическая работа 5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_Toc135877432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13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4" w:history="1">
            <w:r w:rsidR="00AB111F" w:rsidRPr="00824FE4">
              <w:rPr>
                <w:rStyle w:val="a8"/>
                <w:noProof/>
              </w:rPr>
              <w:t>Практическая работа 6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_Toc135877434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14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5" w:history="1">
            <w:r w:rsidR="00AB111F" w:rsidRPr="00824FE4">
              <w:rPr>
                <w:rStyle w:val="a8"/>
                <w:noProof/>
              </w:rPr>
              <w:t>Практическая работа 7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_Toc135877435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16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84456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5877437" w:history="1">
            <w:r w:rsidR="00AB111F" w:rsidRPr="00824FE4">
              <w:rPr>
                <w:rStyle w:val="a8"/>
                <w:noProof/>
              </w:rPr>
              <w:t>ЗАКЛЮЧЕНИЕ</w:t>
            </w:r>
            <w:r w:rsidR="00AB111F">
              <w:rPr>
                <w:noProof/>
                <w:webHidden/>
              </w:rPr>
              <w:tab/>
            </w:r>
            <w:r w:rsidR="00AB111F">
              <w:rPr>
                <w:noProof/>
                <w:webHidden/>
              </w:rPr>
              <w:fldChar w:fldCharType="begin"/>
            </w:r>
            <w:r w:rsidR="00AB111F">
              <w:rPr>
                <w:noProof/>
                <w:webHidden/>
              </w:rPr>
              <w:instrText xml:space="preserve"> PAGEREF _Toc135877437 \h </w:instrText>
            </w:r>
            <w:r w:rsidR="00AB111F">
              <w:rPr>
                <w:noProof/>
                <w:webHidden/>
              </w:rPr>
            </w:r>
            <w:r w:rsidR="00AB111F">
              <w:rPr>
                <w:noProof/>
                <w:webHidden/>
              </w:rPr>
              <w:fldChar w:fldCharType="separate"/>
            </w:r>
            <w:r w:rsidR="00AB111F">
              <w:rPr>
                <w:noProof/>
                <w:webHidden/>
              </w:rPr>
              <w:t>18</w:t>
            </w:r>
            <w:r w:rsidR="00AB111F">
              <w:rPr>
                <w:noProof/>
                <w:webHidden/>
              </w:rPr>
              <w:fldChar w:fldCharType="end"/>
            </w:r>
          </w:hyperlink>
        </w:p>
        <w:p w:rsidR="00AB111F" w:rsidRDefault="00AB111F">
          <w:r>
            <w:rPr>
              <w:b/>
              <w:bCs/>
            </w:rPr>
            <w:fldChar w:fldCharType="end"/>
          </w:r>
        </w:p>
      </w:sdtContent>
    </w:sdt>
    <w:p w:rsidR="00B1654C" w:rsidRDefault="00B1654C" w:rsidP="00B1654C">
      <w:pPr>
        <w:rPr>
          <w:lang w:eastAsia="ru-RU"/>
        </w:rPr>
      </w:pPr>
    </w:p>
    <w:p w:rsidR="00B1654C" w:rsidRDefault="00B1654C">
      <w:pPr>
        <w:rPr>
          <w:lang w:eastAsia="ru-RU"/>
        </w:rPr>
      </w:pPr>
      <w:r>
        <w:rPr>
          <w:lang w:eastAsia="ru-RU"/>
        </w:rPr>
        <w:br w:type="page"/>
      </w:r>
    </w:p>
    <w:p w:rsidR="00B1654C" w:rsidRDefault="00B1654C" w:rsidP="00B1654C">
      <w:pPr>
        <w:jc w:val="center"/>
        <w:rPr>
          <w:b/>
          <w:lang w:eastAsia="ru-RU"/>
        </w:rPr>
      </w:pPr>
      <w:r w:rsidRPr="00B1654C">
        <w:rPr>
          <w:b/>
          <w:lang w:eastAsia="ru-RU"/>
        </w:rPr>
        <w:lastRenderedPageBreak/>
        <w:t>Цель работы</w:t>
      </w:r>
    </w:p>
    <w:p w:rsidR="00B1654C" w:rsidRDefault="00B1654C" w:rsidP="00B1654C">
      <w:pPr>
        <w:jc w:val="both"/>
        <w:rPr>
          <w:lang w:eastAsia="ru-RU"/>
        </w:rPr>
      </w:pPr>
      <w:r>
        <w:rPr>
          <w:lang w:eastAsia="ru-RU"/>
        </w:rPr>
        <w:t>Моделирование организации продажи билетов в кинотеатре</w:t>
      </w:r>
    </w:p>
    <w:p w:rsidR="00B1654C" w:rsidRDefault="00B1654C" w:rsidP="00B1654C">
      <w:pPr>
        <w:jc w:val="both"/>
        <w:rPr>
          <w:lang w:eastAsia="ru-RU"/>
        </w:rPr>
      </w:pPr>
    </w:p>
    <w:p w:rsidR="00B1654C" w:rsidRDefault="00B1654C">
      <w:pPr>
        <w:rPr>
          <w:lang w:eastAsia="ru-RU"/>
        </w:rPr>
      </w:pPr>
      <w:r>
        <w:rPr>
          <w:lang w:eastAsia="ru-RU"/>
        </w:rPr>
        <w:br w:type="page"/>
      </w:r>
    </w:p>
    <w:p w:rsidR="00172774" w:rsidRDefault="00B1654C" w:rsidP="00172774">
      <w:pPr>
        <w:pStyle w:val="LEVEL"/>
        <w:rPr>
          <w:lang w:eastAsia="ru-RU"/>
        </w:rPr>
      </w:pPr>
      <w:bookmarkStart w:id="2" w:name="_Toc135877422"/>
      <w:r>
        <w:rPr>
          <w:lang w:eastAsia="ru-RU"/>
        </w:rPr>
        <w:lastRenderedPageBreak/>
        <w:t>Практическая работа 1</w:t>
      </w:r>
      <w:bookmarkStart w:id="3" w:name="_Toc127408931"/>
      <w:bookmarkEnd w:id="2"/>
    </w:p>
    <w:p w:rsidR="00B1654C" w:rsidRPr="00B132B5" w:rsidRDefault="00B1654C" w:rsidP="00172774">
      <w:pPr>
        <w:pStyle w:val="LEVEL"/>
        <w:jc w:val="left"/>
        <w:rPr>
          <w:lang w:eastAsia="ru-RU"/>
        </w:rPr>
      </w:pPr>
      <w:bookmarkStart w:id="4" w:name="_Toc135877423"/>
      <w:r w:rsidRPr="00B132B5">
        <w:t>Сбор предварительной информации</w:t>
      </w:r>
      <w:bookmarkEnd w:id="3"/>
      <w:bookmarkEnd w:id="4"/>
    </w:p>
    <w:p w:rsidR="00B1654C" w:rsidRPr="00B1654C" w:rsidRDefault="00B1654C" w:rsidP="00B1654C">
      <w:pPr>
        <w:pStyle w:val="a4"/>
        <w:shd w:val="clear" w:color="auto" w:fill="FFFFFF"/>
        <w:spacing w:before="0" w:beforeAutospacing="0"/>
        <w:ind w:firstLine="709"/>
        <w:jc w:val="both"/>
        <w:rPr>
          <w:color w:val="212529"/>
          <w:sz w:val="28"/>
          <w:szCs w:val="28"/>
        </w:rPr>
      </w:pPr>
      <w:r w:rsidRPr="00B1654C">
        <w:rPr>
          <w:color w:val="212529"/>
          <w:sz w:val="28"/>
          <w:szCs w:val="28"/>
          <w:shd w:val="clear" w:color="auto" w:fill="FFFFFF"/>
        </w:rPr>
        <w:t xml:space="preserve">Кинотеатр - коммерческое предприятие со зрительными залами, оборудованными для показа фильмов. В зале располагается экран и зрительные места. </w:t>
      </w:r>
      <w:r w:rsidRPr="00B1654C">
        <w:rPr>
          <w:color w:val="212529"/>
          <w:sz w:val="28"/>
          <w:szCs w:val="28"/>
        </w:rPr>
        <w:t xml:space="preserve">С точки зрения функционирования или структуры кинотеатра, можно сказать, что он располагает зрительными местами с разным уровнем сервиса, комфортности и, соответственно, оплаты. </w:t>
      </w:r>
    </w:p>
    <w:p w:rsidR="00172774" w:rsidRDefault="00B1654C" w:rsidP="00172774">
      <w:pPr>
        <w:pStyle w:val="LEVEL"/>
        <w:ind w:firstLine="709"/>
        <w:jc w:val="both"/>
        <w:rPr>
          <w:b w:val="0"/>
          <w:color w:val="212529"/>
        </w:rPr>
      </w:pPr>
      <w:bookmarkStart w:id="5" w:name="_Toc135877424"/>
      <w:r w:rsidRPr="00B1654C">
        <w:rPr>
          <w:b w:val="0"/>
          <w:color w:val="212529"/>
        </w:rPr>
        <w:t>В настоящее время люди часто ходят в различные заведения развлекательного характера, в такие как кинотеатр. До появления информационных технологий, людям часто приходилось долгое время стоять в очередях из-за медленной работы кассира. Сейчас благодаря информационным системам процесс работы кассира стал намного быстрее и удобнее.</w:t>
      </w:r>
      <w:bookmarkEnd w:id="5"/>
    </w:p>
    <w:p w:rsidR="00B1654C" w:rsidRPr="00172774" w:rsidRDefault="00B1654C" w:rsidP="00172774">
      <w:pPr>
        <w:pStyle w:val="LEVEL"/>
        <w:jc w:val="both"/>
        <w:rPr>
          <w:b w:val="0"/>
          <w:color w:val="212529"/>
        </w:rPr>
      </w:pPr>
      <w:bookmarkStart w:id="6" w:name="_Toc135877425"/>
      <w:r w:rsidRPr="00172774">
        <w:t>Описание объекта автоматизации</w:t>
      </w:r>
      <w:bookmarkEnd w:id="6"/>
    </w:p>
    <w:p w:rsidR="00B1654C" w:rsidRDefault="00B1654C" w:rsidP="00B1654C">
      <w:pPr>
        <w:pStyle w:val="LEVEL"/>
        <w:ind w:left="357" w:firstLine="709"/>
        <w:jc w:val="both"/>
        <w:rPr>
          <w:b w:val="0"/>
        </w:rPr>
      </w:pPr>
      <w:bookmarkStart w:id="7" w:name="_Toc135877426"/>
      <w:r w:rsidRPr="00B1654C">
        <w:rPr>
          <w:b w:val="0"/>
        </w:rPr>
        <w:t>Сайты по оплате, бронировании, возврату билетов работают оперативно и в срок, поскольку имеют множество автоматизированных процессов для удобного и быстрого взаимодействия пользователя с функциями сайта кинотеатра.</w:t>
      </w:r>
      <w:bookmarkEnd w:id="7"/>
    </w:p>
    <w:tbl>
      <w:tblPr>
        <w:tblStyle w:val="a5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36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 w:rsidRPr="00C17CD6"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билетов онлайн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внутри кинотеатра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Просмотра кино на большом экране в помещении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Также на продаже еды и напитков на сеанс</w:t>
            </w:r>
            <w:r w:rsidRPr="00C17CD6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Имеет внутри здания развлекательные места и </w:t>
            </w:r>
            <w:proofErr w:type="spellStart"/>
            <w:r>
              <w:rPr>
                <w:b w:val="0"/>
                <w:sz w:val="24"/>
                <w:szCs w:val="24"/>
              </w:rPr>
              <w:t>чилл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зоны для времяпрепровождения перед сеансом</w:t>
            </w:r>
          </w:p>
        </w:tc>
      </w:tr>
      <w:tr w:rsidR="00172774" w:rsidTr="00172774">
        <w:tc>
          <w:tcPr>
            <w:tcW w:w="4672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Кинопоиск</w:t>
            </w:r>
            <w:proofErr w:type="spellEnd"/>
          </w:p>
        </w:tc>
        <w:tc>
          <w:tcPr>
            <w:tcW w:w="4673" w:type="dxa"/>
          </w:tcPr>
          <w:p w:rsidR="00172774" w:rsidRPr="00C17CD6" w:rsidRDefault="00172774" w:rsidP="00172774">
            <w:pPr>
              <w:pStyle w:val="12"/>
              <w:ind w:lef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Онлайн кинотеатр</w:t>
            </w:r>
            <w:r w:rsidRPr="00C17CD6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специализирующийся на продаже подписок для просмотра фильмов в сети интернет</w:t>
            </w:r>
          </w:p>
        </w:tc>
      </w:tr>
    </w:tbl>
    <w:p w:rsidR="00B57D91" w:rsidRDefault="00B57D91" w:rsidP="00A25C63">
      <w:pPr>
        <w:pStyle w:val="LEVEL"/>
        <w:jc w:val="left"/>
      </w:pPr>
    </w:p>
    <w:p w:rsidR="00B57D91" w:rsidRDefault="00B57D91" w:rsidP="00A25C63">
      <w:pPr>
        <w:pStyle w:val="LEVEL"/>
        <w:jc w:val="left"/>
      </w:pPr>
    </w:p>
    <w:p w:rsidR="00B57D91" w:rsidRDefault="00B57D91" w:rsidP="00A25C63">
      <w:pPr>
        <w:pStyle w:val="LEVEL"/>
        <w:jc w:val="left"/>
      </w:pPr>
    </w:p>
    <w:p w:rsidR="00B57D91" w:rsidRDefault="00B1654C" w:rsidP="00A25C63">
      <w:pPr>
        <w:pStyle w:val="LEVEL"/>
        <w:jc w:val="left"/>
      </w:pPr>
      <w:bookmarkStart w:id="8" w:name="_Toc135877427"/>
      <w:r w:rsidRPr="00172774">
        <w:t>Описание объекта автоматизации</w:t>
      </w:r>
      <w:bookmarkEnd w:id="8"/>
    </w:p>
    <w:p w:rsidR="00B57D91" w:rsidRPr="00844568" w:rsidRDefault="00B57D91" w:rsidP="00B57D91">
      <w:pPr>
        <w:rPr>
          <w:i/>
          <w:sz w:val="24"/>
          <w:szCs w:val="24"/>
        </w:rPr>
      </w:pPr>
    </w:p>
    <w:p w:rsidR="00B57D91" w:rsidRDefault="00B57D91" w:rsidP="00B57D91">
      <w:pPr>
        <w:rPr>
          <w:i/>
          <w:sz w:val="24"/>
          <w:szCs w:val="24"/>
        </w:rPr>
      </w:pPr>
    </w:p>
    <w:p w:rsidR="00B1654C" w:rsidRPr="00B57D91" w:rsidRDefault="00B1654C" w:rsidP="00B57D91">
      <w:pPr>
        <w:rPr>
          <w:b/>
          <w:i/>
          <w:sz w:val="24"/>
          <w:szCs w:val="24"/>
        </w:rPr>
      </w:pPr>
      <w:r w:rsidRPr="00B57D91">
        <w:rPr>
          <w:i/>
          <w:sz w:val="24"/>
          <w:szCs w:val="24"/>
        </w:rPr>
        <w:lastRenderedPageBreak/>
        <w:t>Таблица 2 – сравнение функционала сервисов других компаний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46"/>
        <w:gridCol w:w="1477"/>
        <w:gridCol w:w="1249"/>
        <w:gridCol w:w="1956"/>
        <w:gridCol w:w="1595"/>
        <w:gridCol w:w="1322"/>
        <w:gridCol w:w="1873"/>
      </w:tblGrid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№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Просмотр сеансов</w:t>
            </w:r>
          </w:p>
        </w:tc>
        <w:tc>
          <w:tcPr>
            <w:tcW w:w="1956" w:type="dxa"/>
          </w:tcPr>
          <w:p w:rsidR="00B1654C" w:rsidRPr="00873289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возврата билета</w:t>
            </w:r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Возможность ночного просмотра фильма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Стоимость просмотра фильмов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Удобство</w:t>
            </w:r>
          </w:p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Покупки услуги просмотра фильма</w:t>
            </w:r>
          </w:p>
        </w:tc>
      </w:tr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Формула кино</w:t>
            </w:r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B1654C" w:rsidTr="00DA12C4">
        <w:tc>
          <w:tcPr>
            <w:tcW w:w="44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Кинопоиск</w:t>
            </w:r>
            <w:proofErr w:type="spellEnd"/>
          </w:p>
        </w:tc>
        <w:tc>
          <w:tcPr>
            <w:tcW w:w="1249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956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595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322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873" w:type="dxa"/>
          </w:tcPr>
          <w:p w:rsidR="00B1654C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</w:tbl>
    <w:p w:rsidR="00B1654C" w:rsidRDefault="00B1654C" w:rsidP="00B1654C">
      <w:pPr>
        <w:pStyle w:val="12"/>
        <w:ind w:left="0"/>
        <w:jc w:val="left"/>
        <w:rPr>
          <w:b w:val="0"/>
          <w:sz w:val="24"/>
          <w:szCs w:val="24"/>
        </w:rPr>
      </w:pPr>
    </w:p>
    <w:p w:rsidR="00B1654C" w:rsidRPr="00B57D91" w:rsidRDefault="00B1654C" w:rsidP="00B57D91">
      <w:pPr>
        <w:rPr>
          <w:b/>
          <w:i/>
          <w:sz w:val="24"/>
          <w:szCs w:val="24"/>
        </w:rPr>
      </w:pPr>
      <w:r w:rsidRPr="00B57D91">
        <w:rPr>
          <w:i/>
          <w:sz w:val="24"/>
          <w:szCs w:val="24"/>
        </w:rPr>
        <w:t>Таблица 3 – функционал проектируемой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654C" w:rsidTr="00DA12C4"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Краткое описание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Роли</w:t>
            </w:r>
          </w:p>
        </w:tc>
      </w:tr>
      <w:tr w:rsidR="00B1654C" w:rsidTr="00DA12C4"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FB118B">
              <w:rPr>
                <w:b w:val="0"/>
                <w:sz w:val="24"/>
                <w:szCs w:val="24"/>
              </w:rPr>
              <w:t>Просмотр сеанса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Позволяет пользователю ознакомиться с текущей информацией сеанса</w:t>
            </w:r>
          </w:p>
        </w:tc>
        <w:tc>
          <w:tcPr>
            <w:tcW w:w="3115" w:type="dxa"/>
          </w:tcPr>
          <w:p w:rsidR="00B1654C" w:rsidRPr="00FB118B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Пользователь/Клиент</w:t>
            </w:r>
          </w:p>
        </w:tc>
      </w:tr>
      <w:tr w:rsidR="00B1654C" w:rsidTr="00DA12C4">
        <w:tc>
          <w:tcPr>
            <w:tcW w:w="3115" w:type="dxa"/>
          </w:tcPr>
          <w:p w:rsidR="00B1654C" w:rsidRPr="00537C82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Продажа билета/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подписки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онлайн</w:t>
            </w:r>
          </w:p>
        </w:tc>
        <w:tc>
          <w:tcPr>
            <w:tcW w:w="3115" w:type="dxa"/>
          </w:tcPr>
          <w:p w:rsidR="00B1654C" w:rsidRPr="00537C82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Позволяет пользователю/клиенту быстро купить услугу кинотеатра</w:t>
            </w:r>
          </w:p>
        </w:tc>
        <w:tc>
          <w:tcPr>
            <w:tcW w:w="3115" w:type="dxa"/>
          </w:tcPr>
          <w:p w:rsidR="00B1654C" w:rsidRPr="00AA4D44" w:rsidRDefault="00B1654C" w:rsidP="00DA12C4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Кассир</w:t>
            </w:r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Сайт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Банк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Электронное использование билета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Электронный билет уменьшает время на проход к сеансу фильма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Проверяющий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Онлайн возврат билета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Позволяет из дома вернуть купленный билет по какой-то причине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Банк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Сайт</w:t>
            </w:r>
          </w:p>
        </w:tc>
      </w:tr>
      <w:tr w:rsidR="00172774" w:rsidRPr="00D17039" w:rsidTr="00172774"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Просмотр зоны посадки онлайн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Клиент может увидеть модель зала и занятые в нём места</w:t>
            </w:r>
          </w:p>
        </w:tc>
        <w:tc>
          <w:tcPr>
            <w:tcW w:w="3115" w:type="dxa"/>
          </w:tcPr>
          <w:p w:rsidR="00172774" w:rsidRPr="00D17039" w:rsidRDefault="00172774" w:rsidP="00541575">
            <w:pPr>
              <w:pStyle w:val="12"/>
              <w:ind w:left="0"/>
              <w:rPr>
                <w:b w:val="0"/>
                <w:sz w:val="24"/>
                <w:szCs w:val="24"/>
              </w:rPr>
            </w:pPr>
            <w:r w:rsidRPr="00D17039">
              <w:rPr>
                <w:b w:val="0"/>
                <w:sz w:val="24"/>
                <w:szCs w:val="24"/>
              </w:rPr>
              <w:t>Сайт</w:t>
            </w:r>
            <w:r w:rsidRPr="00D17039">
              <w:rPr>
                <w:b w:val="0"/>
                <w:sz w:val="24"/>
                <w:szCs w:val="24"/>
                <w:lang w:val="en-US"/>
              </w:rPr>
              <w:t>,</w:t>
            </w:r>
            <w:r w:rsidRPr="00D17039">
              <w:rPr>
                <w:b w:val="0"/>
                <w:sz w:val="24"/>
                <w:szCs w:val="24"/>
              </w:rPr>
              <w:t xml:space="preserve"> Пользователь</w:t>
            </w:r>
          </w:p>
        </w:tc>
      </w:tr>
    </w:tbl>
    <w:p w:rsidR="00172774" w:rsidRDefault="00172774" w:rsidP="00B1654C">
      <w:pPr>
        <w:pStyle w:val="LEVEL"/>
        <w:jc w:val="both"/>
        <w:rPr>
          <w:lang w:val="en-US" w:eastAsia="ru-RU"/>
        </w:rPr>
      </w:pPr>
    </w:p>
    <w:p w:rsidR="00172774" w:rsidRPr="00172774" w:rsidRDefault="00172774" w:rsidP="00172774">
      <w:pPr>
        <w:pStyle w:val="12"/>
        <w:ind w:left="0"/>
        <w:jc w:val="left"/>
      </w:pPr>
      <w:bookmarkStart w:id="9" w:name="_Toc135877428"/>
      <w:r>
        <w:t>Ожидаемые</w:t>
      </w:r>
      <w:r w:rsidRPr="00172774">
        <w:t xml:space="preserve"> результаты моделируемой системы</w:t>
      </w:r>
      <w:bookmarkEnd w:id="9"/>
    </w:p>
    <w:p w:rsidR="00172774" w:rsidRPr="00B57D91" w:rsidRDefault="00172774" w:rsidP="00172774">
      <w:pPr>
        <w:pStyle w:val="SIMP"/>
        <w:ind w:firstLine="709"/>
        <w:rPr>
          <w:b/>
          <w:lang w:val="ru-RU"/>
        </w:rPr>
      </w:pPr>
      <w:r w:rsidRPr="00B57D91">
        <w:rPr>
          <w:lang w:val="ru-RU"/>
        </w:rPr>
        <w:t xml:space="preserve">Результатом моделируемой системой получится </w:t>
      </w:r>
      <w:proofErr w:type="gramStart"/>
      <w:r w:rsidRPr="00B57D91">
        <w:rPr>
          <w:lang w:val="ru-RU"/>
        </w:rPr>
        <w:t>сервис</w:t>
      </w:r>
      <w:proofErr w:type="gramEnd"/>
      <w:r w:rsidRPr="00B57D91">
        <w:rPr>
          <w:lang w:val="ru-RU"/>
        </w:rPr>
        <w:t xml:space="preserve"> удовлетворяющий потребность любого клиента/пользователя, позволяющий комфортно и быстро оформлять услугу покупки и возврата билета, а также позволяет ознакомиться с информацией о репертуаре кинотеатра.</w:t>
      </w:r>
    </w:p>
    <w:p w:rsidR="00172774" w:rsidRDefault="00172774" w:rsidP="00172774">
      <w:pPr>
        <w:pStyle w:val="SIMP"/>
        <w:rPr>
          <w:lang w:val="ru-RU"/>
        </w:rPr>
      </w:pPr>
    </w:p>
    <w:p w:rsidR="00172774" w:rsidRDefault="00172774" w:rsidP="00172774">
      <w:pPr>
        <w:pStyle w:val="LEVEL"/>
      </w:pPr>
      <w:r>
        <w:br w:type="page"/>
      </w:r>
      <w:bookmarkStart w:id="10" w:name="_Toc135877429"/>
      <w:r>
        <w:lastRenderedPageBreak/>
        <w:t>Практическая работа 2</w:t>
      </w:r>
      <w:bookmarkEnd w:id="10"/>
    </w:p>
    <w:tbl>
      <w:tblPr>
        <w:tblStyle w:val="a5"/>
        <w:tblpPr w:leftFromText="180" w:rightFromText="180" w:vertAnchor="text" w:horzAnchor="margin" w:tblpXSpec="center" w:tblpY="701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9659A5" w:rsidRPr="00C7158D" w:rsidTr="009659A5">
        <w:tc>
          <w:tcPr>
            <w:tcW w:w="3094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:rsidR="009659A5" w:rsidRPr="008B61A6" w:rsidRDefault="009659A5" w:rsidP="009659A5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9659A5" w:rsidRPr="00C7158D" w:rsidTr="009659A5">
        <w:tc>
          <w:tcPr>
            <w:tcW w:w="3094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Выбор фильма</w:t>
            </w:r>
          </w:p>
        </w:tc>
      </w:tr>
      <w:tr w:rsidR="009659A5" w:rsidTr="009659A5">
        <w:tc>
          <w:tcPr>
            <w:tcW w:w="3094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:rsidR="009659A5" w:rsidRPr="00F11BAC" w:rsidRDefault="009659A5" w:rsidP="009659A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Выбор свободного места</w:t>
            </w:r>
          </w:p>
        </w:tc>
      </w:tr>
      <w:tr w:rsidR="009659A5" w:rsidTr="009659A5">
        <w:tc>
          <w:tcPr>
            <w:tcW w:w="3094" w:type="dxa"/>
          </w:tcPr>
          <w:p w:rsidR="009659A5" w:rsidRPr="00502D10" w:rsidRDefault="009659A5" w:rsidP="009659A5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Выбор времени сеанса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 xml:space="preserve">Направленная ассоциация 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rPr>
                <w:rFonts w:ascii="Times New Roman" w:hAnsi="Times New Roman" w:cs="Times New Roman"/>
              </w:rPr>
              <w:t>Выбор ценовой категории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Оплата билета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Принятие денежных средств за билет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Отметить информацию о продаже билета в БД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Выдача билета клиенту</w:t>
            </w:r>
          </w:p>
        </w:tc>
      </w:tr>
      <w:tr w:rsidR="009659A5" w:rsidTr="009659A5">
        <w:tc>
          <w:tcPr>
            <w:tcW w:w="3094" w:type="dxa"/>
          </w:tcPr>
          <w:p w:rsidR="009659A5" w:rsidRDefault="009659A5" w:rsidP="009659A5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:rsidR="009659A5" w:rsidRDefault="009659A5" w:rsidP="009659A5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:rsidR="009659A5" w:rsidRDefault="009659A5" w:rsidP="009659A5">
            <w:pPr>
              <w:jc w:val="center"/>
            </w:pPr>
            <w:r>
              <w:t>Принятие билета</w:t>
            </w:r>
          </w:p>
        </w:tc>
      </w:tr>
    </w:tbl>
    <w:p w:rsidR="0006581A" w:rsidRDefault="009659A5" w:rsidP="00B57D91"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50FD34" wp14:editId="0E0E7D8C">
            <wp:simplePos x="0" y="0"/>
            <wp:positionH relativeFrom="margin">
              <wp:align>left</wp:align>
            </wp:positionH>
            <wp:positionV relativeFrom="paragraph">
              <wp:posOffset>2665067</wp:posOffset>
            </wp:positionV>
            <wp:extent cx="5437792" cy="3426570"/>
            <wp:effectExtent l="0" t="0" r="0" b="2540"/>
            <wp:wrapTopAndBottom/>
            <wp:docPr id="4" name="Рисунок 4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2" cy="3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81A" w:rsidRPr="00732E5B">
        <w:t xml:space="preserve">Таблица </w:t>
      </w:r>
      <w:r w:rsidR="0006581A">
        <w:t>2</w:t>
      </w:r>
      <w:r w:rsidR="0006581A" w:rsidRPr="00732E5B">
        <w:t xml:space="preserve"> — Описание взаимодействий актеров и вариантов использования</w:t>
      </w:r>
      <w:r w:rsidR="0006581A">
        <w:t xml:space="preserve"> по теме варианта учебного проекта</w:t>
      </w:r>
    </w:p>
    <w:p w:rsidR="0006581A" w:rsidRPr="00732E5B" w:rsidRDefault="0006581A" w:rsidP="0006581A">
      <w:pPr>
        <w:jc w:val="right"/>
        <w:rPr>
          <w:i/>
        </w:rPr>
      </w:pPr>
    </w:p>
    <w:p w:rsidR="009659A5" w:rsidRPr="009659A5" w:rsidRDefault="009659A5" w:rsidP="009659A5">
      <w:pPr>
        <w:pStyle w:val="PIC"/>
      </w:pPr>
      <w:r>
        <w:t>Рисунок 1 – Диаграмма вариантов</w:t>
      </w:r>
    </w:p>
    <w:p w:rsidR="009659A5" w:rsidRDefault="009659A5">
      <w:pPr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:rsidR="0006581A" w:rsidRDefault="009659A5" w:rsidP="009659A5">
      <w:pPr>
        <w:pStyle w:val="LEVEL"/>
      </w:pPr>
      <w:bookmarkStart w:id="11" w:name="_Toc135877430"/>
      <w:r>
        <w:lastRenderedPageBreak/>
        <w:t>Практическая работа 3</w:t>
      </w:r>
      <w:bookmarkEnd w:id="11"/>
    </w:p>
    <w:p w:rsidR="009659A5" w:rsidRDefault="009659A5" w:rsidP="009659A5">
      <w:pPr>
        <w:pStyle w:val="SIMP"/>
      </w:pPr>
      <w:r>
        <w:rPr>
          <w:rFonts w:eastAsia="Times New Roman"/>
          <w:noProof/>
          <w:lang w:val="ru-RU" w:eastAsia="ru-RU"/>
        </w:rPr>
        <w:drawing>
          <wp:inline distT="0" distB="0" distL="0" distR="0" wp14:anchorId="5CF32C8A" wp14:editId="78008B50">
            <wp:extent cx="5939790" cy="7466330"/>
            <wp:effectExtent l="0" t="0" r="0" b="127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A5" w:rsidRDefault="009659A5" w:rsidP="009659A5">
      <w:pPr>
        <w:pStyle w:val="PIC"/>
      </w:pPr>
      <w:r w:rsidRPr="009659A5">
        <w:t>Рисунок 2 – Диаграмма класса анализа продажи билета в кинотеатре</w:t>
      </w:r>
    </w:p>
    <w:p w:rsidR="009659A5" w:rsidRDefault="009659A5" w:rsidP="009659A5">
      <w:pPr>
        <w:pStyle w:val="PIC"/>
      </w:pPr>
    </w:p>
    <w:p w:rsidR="009659A5" w:rsidRDefault="009659A5">
      <w:pPr>
        <w:rPr>
          <w:color w:val="000000" w:themeColor="text1"/>
          <w:sz w:val="24"/>
          <w:szCs w:val="24"/>
        </w:rPr>
      </w:pPr>
      <w:r>
        <w:br w:type="page"/>
      </w:r>
    </w:p>
    <w:p w:rsidR="009659A5" w:rsidRDefault="009659A5" w:rsidP="009659A5">
      <w:pPr>
        <w:pStyle w:val="LEVEL"/>
      </w:pPr>
      <w:bookmarkStart w:id="12" w:name="_Toc135877431"/>
      <w:r>
        <w:rPr>
          <w:noProof/>
          <w:lang w:eastAsia="ru-RU"/>
        </w:rPr>
        <w:lastRenderedPageBreak/>
        <w:drawing>
          <wp:anchor distT="0" distB="0" distL="0" distR="0" simplePos="0" relativeHeight="251661312" behindDoc="0" locked="0" layoutInCell="1" allowOverlap="1" wp14:anchorId="47ED6C74" wp14:editId="7A6689A9">
            <wp:simplePos x="0" y="0"/>
            <wp:positionH relativeFrom="margin">
              <wp:align>center</wp:align>
            </wp:positionH>
            <wp:positionV relativeFrom="paragraph">
              <wp:posOffset>290499</wp:posOffset>
            </wp:positionV>
            <wp:extent cx="5905429" cy="2468499"/>
            <wp:effectExtent l="0" t="0" r="635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29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Практическая работа 4</w:t>
      </w:r>
      <w:bookmarkEnd w:id="12"/>
    </w:p>
    <w:p w:rsidR="009659A5" w:rsidRDefault="009659A5" w:rsidP="009659A5">
      <w:pPr>
        <w:pStyle w:val="PIC"/>
      </w:pPr>
      <w:r>
        <w:t>Рисунок 3 – Диаграмма последовательности по приведённому описанию</w:t>
      </w:r>
    </w:p>
    <w:p w:rsidR="009659A5" w:rsidRDefault="009659A5" w:rsidP="009659A5">
      <w:pPr>
        <w:spacing w:before="68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элементов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диаграммы</w:t>
      </w:r>
    </w:p>
    <w:p w:rsidR="009659A5" w:rsidRDefault="009659A5" w:rsidP="009659A5">
      <w:pPr>
        <w:pStyle w:val="a6"/>
        <w:spacing w:before="7"/>
        <w:rPr>
          <w:i/>
          <w:sz w:val="12"/>
        </w:rPr>
      </w:pPr>
    </w:p>
    <w:tbl>
      <w:tblPr>
        <w:tblStyle w:val="TableNormal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9659A5" w:rsidTr="009659A5">
        <w:trPr>
          <w:trHeight w:val="415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Отправитель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spacing w:line="275" w:lineRule="exact"/>
              <w:ind w:left="18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сообщения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spacing w:line="275" w:lineRule="exact"/>
              <w:ind w:left="97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Получатель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:rsidR="009659A5" w:rsidRDefault="009659A5" w:rsidP="00DA12C4">
            <w:pPr>
              <w:pStyle w:val="TableParagraph"/>
              <w:spacing w:before="137" w:line="240" w:lineRule="auto"/>
              <w:ind w:left="167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записьНаСеминар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курса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курса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проверкаПодготовленности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Студента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tabs>
                <w:tab w:val="left" w:pos="806"/>
              </w:tabs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Учебный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курс</w:t>
            </w:r>
            <w:proofErr w:type="spellEnd"/>
          </w:p>
        </w:tc>
      </w:tr>
      <w:tr w:rsidR="009659A5" w:rsidTr="009659A5">
        <w:trPr>
          <w:trHeight w:val="1242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Учебный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запросИсторииПройденных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Семинаров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История</w:t>
            </w:r>
            <w:proofErr w:type="spellEnd"/>
            <w:proofErr w:type="gramEnd"/>
          </w:p>
          <w:p w:rsidR="009659A5" w:rsidRDefault="009659A5" w:rsidP="00DA12C4">
            <w:pPr>
              <w:pStyle w:val="TableParagraph"/>
              <w:spacing w:before="5" w:line="410" w:lineRule="atLeast"/>
              <w:ind w:right="451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семинаров</w:t>
            </w:r>
            <w:proofErr w:type="spellEnd"/>
          </w:p>
        </w:tc>
      </w:tr>
      <w:tr w:rsidR="009659A5" w:rsidTr="009659A5">
        <w:trPr>
          <w:trHeight w:val="1240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spacing w:line="360" w:lineRule="auto"/>
              <w:ind w:left="107" w:right="713"/>
              <w:rPr>
                <w:sz w:val="24"/>
              </w:rPr>
            </w:pPr>
            <w:proofErr w:type="gramStart"/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История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пройденных</w:t>
            </w:r>
            <w:proofErr w:type="spellEnd"/>
          </w:p>
          <w:p w:rsidR="009659A5" w:rsidRDefault="009659A5" w:rsidP="00DA12C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семинаров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передачаИстории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</w:tr>
      <w:tr w:rsidR="009659A5" w:rsidTr="009659A5">
        <w:trPr>
          <w:trHeight w:val="827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определениеСтатуса</w:t>
            </w:r>
            <w:proofErr w:type="spellEnd"/>
          </w:p>
          <w:p w:rsidR="009659A5" w:rsidRDefault="009659A5" w:rsidP="00DA12C4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Подготовленности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</w:tr>
      <w:tr w:rsidR="009659A5" w:rsidTr="009659A5">
        <w:trPr>
          <w:trHeight w:val="414"/>
        </w:trPr>
        <w:tc>
          <w:tcPr>
            <w:tcW w:w="2114" w:type="dxa"/>
          </w:tcPr>
          <w:p w:rsidR="009659A5" w:rsidRDefault="009659A5" w:rsidP="00DA12C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Слушатель</w:t>
            </w:r>
            <w:proofErr w:type="spellEnd"/>
          </w:p>
        </w:tc>
        <w:tc>
          <w:tcPr>
            <w:tcW w:w="2055" w:type="dxa"/>
          </w:tcPr>
          <w:p w:rsidR="009659A5" w:rsidRDefault="009659A5" w:rsidP="00DA12C4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Возврат</w:t>
            </w:r>
            <w:proofErr w:type="spellEnd"/>
          </w:p>
        </w:tc>
        <w:tc>
          <w:tcPr>
            <w:tcW w:w="356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сообщениеРезультатаЗаписи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53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9659A5" w:rsidRDefault="009659A5" w:rsidP="009659A5">
      <w:pPr>
        <w:pStyle w:val="SIMP"/>
      </w:pPr>
    </w:p>
    <w:p w:rsidR="009659A5" w:rsidRDefault="009659A5">
      <w:pPr>
        <w:rPr>
          <w:color w:val="000000" w:themeColor="text1"/>
          <w:lang w:val="en-US"/>
        </w:rPr>
      </w:pPr>
      <w:r>
        <w:br w:type="page"/>
      </w:r>
    </w:p>
    <w:p w:rsidR="009659A5" w:rsidRDefault="009659A5" w:rsidP="009659A5">
      <w:pPr>
        <w:pStyle w:val="PIC"/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4ABC0B56" wp14:editId="2B0BAE4C">
            <wp:simplePos x="0" y="0"/>
            <wp:positionH relativeFrom="page">
              <wp:align>center</wp:align>
            </wp:positionH>
            <wp:positionV relativeFrom="paragraph">
              <wp:posOffset>525</wp:posOffset>
            </wp:positionV>
            <wp:extent cx="5752810" cy="3017520"/>
            <wp:effectExtent l="0" t="0" r="63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– Диаграмма кооперации по приведённому описанию</w:t>
      </w:r>
    </w:p>
    <w:p w:rsidR="009659A5" w:rsidRDefault="009659A5" w:rsidP="009659A5">
      <w:pPr>
        <w:pStyle w:val="PIC"/>
      </w:pPr>
      <w:r>
        <w:rPr>
          <w:noProof/>
          <w:sz w:val="20"/>
          <w:lang w:eastAsia="ru-RU"/>
        </w:rPr>
        <w:drawing>
          <wp:inline distT="0" distB="0" distL="0" distR="0" wp14:anchorId="7A2A5B18" wp14:editId="45F59E7B">
            <wp:extent cx="5940425" cy="2569215"/>
            <wp:effectExtent l="0" t="0" r="3175" b="2540"/>
            <wp:docPr id="6" name="Рисунок 6" descr="icgxg-Z0G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gxg-Z0GJ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A5" w:rsidRDefault="009659A5" w:rsidP="009659A5">
      <w:pPr>
        <w:pStyle w:val="PIC"/>
      </w:pPr>
      <w:r>
        <w:t>Рисунок 5 – Диаграмма последовательности организации продажи билетов в кинотеатре</w:t>
      </w: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pStyle w:val="PIC"/>
      </w:pPr>
    </w:p>
    <w:p w:rsidR="009659A5" w:rsidRDefault="009659A5" w:rsidP="009659A5">
      <w:pPr>
        <w:spacing w:before="132"/>
        <w:ind w:left="562"/>
        <w:rPr>
          <w:b/>
          <w:color w:val="000000" w:themeColor="text1"/>
          <w:sz w:val="24"/>
          <w:szCs w:val="24"/>
        </w:rPr>
      </w:pPr>
    </w:p>
    <w:p w:rsidR="009659A5" w:rsidRDefault="009659A5" w:rsidP="009659A5">
      <w:pPr>
        <w:spacing w:before="132"/>
        <w:ind w:left="284" w:hanging="710"/>
        <w:jc w:val="both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Взаимодействие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элементов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диаграммы</w:t>
      </w:r>
    </w:p>
    <w:p w:rsidR="009659A5" w:rsidRDefault="009659A5" w:rsidP="009659A5">
      <w:pPr>
        <w:pStyle w:val="a6"/>
        <w:spacing w:before="7"/>
        <w:rPr>
          <w:i/>
          <w:sz w:val="12"/>
        </w:rPr>
      </w:pPr>
    </w:p>
    <w:tbl>
      <w:tblPr>
        <w:tblStyle w:val="TableNormal"/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690"/>
        <w:gridCol w:w="4054"/>
        <w:gridCol w:w="2604"/>
      </w:tblGrid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5" w:lineRule="exact"/>
              <w:ind w:left="2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Отправитель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5" w:lineRule="exact"/>
              <w:ind w:left="230" w:right="2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Тип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ind w:left="230" w:right="22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сообщения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5" w:lineRule="exact"/>
              <w:ind w:left="12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5" w:lineRule="exact"/>
              <w:ind w:left="6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Получатель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Клиент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Запустить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Систему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Показать окно для выбора расписания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</w:tr>
      <w:tr w:rsidR="009659A5" w:rsidTr="009659A5">
        <w:trPr>
          <w:trHeight w:val="830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</w:p>
          <w:p w:rsidR="009659A5" w:rsidRDefault="009659A5" w:rsidP="00DA12C4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Показать Окно для</w:t>
            </w:r>
          </w:p>
          <w:p w:rsidR="009659A5" w:rsidRPr="009659A5" w:rsidRDefault="009659A5" w:rsidP="00DA12C4">
            <w:pPr>
              <w:pStyle w:val="TableParagraph"/>
              <w:spacing w:before="137" w:line="240" w:lineRule="auto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Выбора Зала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номер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зала</w:t>
            </w:r>
            <w:proofErr w:type="spellEnd"/>
          </w:p>
        </w:tc>
      </w:tr>
      <w:tr w:rsidR="009659A5" w:rsidTr="009659A5">
        <w:trPr>
          <w:trHeight w:val="412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Выбор номера места в зале</w:t>
            </w:r>
          </w:p>
        </w:tc>
        <w:tc>
          <w:tcPr>
            <w:tcW w:w="2604" w:type="dxa"/>
          </w:tcPr>
          <w:p w:rsidR="009659A5" w:rsidRPr="009659A5" w:rsidRDefault="009659A5" w:rsidP="00DA12C4">
            <w:pPr>
              <w:pStyle w:val="TableParagraph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Окно для выбора места в зале</w:t>
            </w:r>
          </w:p>
        </w:tc>
      </w:tr>
      <w:tr w:rsidR="009659A5" w:rsidTr="009659A5">
        <w:trPr>
          <w:trHeight w:val="830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tabs>
                <w:tab w:val="left" w:pos="602"/>
                <w:tab w:val="left" w:pos="1449"/>
              </w:tabs>
              <w:spacing w:line="273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распиания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расписание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выбора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зала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залов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Pr="009659A5" w:rsidRDefault="009659A5" w:rsidP="00DA12C4">
            <w:pPr>
              <w:pStyle w:val="TableParagraph"/>
              <w:tabs>
                <w:tab w:val="left" w:pos="595"/>
                <w:tab w:val="left" w:pos="1449"/>
              </w:tabs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Окно для выбора места в зале</w:t>
            </w:r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свободные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места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413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Поиск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запрошенных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</w:tr>
      <w:tr w:rsidR="009659A5" w:rsidTr="009659A5">
        <w:trPr>
          <w:trHeight w:val="414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База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Возврат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  <w:tr w:rsidR="009659A5" w:rsidTr="009659A5">
        <w:trPr>
          <w:trHeight w:val="827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Вывод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 xml:space="preserve"> о </w:t>
            </w:r>
            <w:proofErr w:type="spellStart"/>
            <w:r>
              <w:rPr>
                <w:sz w:val="24"/>
              </w:rPr>
              <w:t>билете</w:t>
            </w:r>
            <w:proofErr w:type="spellEnd"/>
          </w:p>
        </w:tc>
        <w:tc>
          <w:tcPr>
            <w:tcW w:w="2604" w:type="dxa"/>
          </w:tcPr>
          <w:p w:rsidR="009659A5" w:rsidRPr="009659A5" w:rsidRDefault="009659A5" w:rsidP="00DA12C4">
            <w:pPr>
              <w:pStyle w:val="TableParagraph"/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 xml:space="preserve">Окно  </w:t>
            </w:r>
            <w:r w:rsidRPr="009659A5">
              <w:rPr>
                <w:spacing w:val="9"/>
                <w:sz w:val="24"/>
                <w:lang w:val="ru-RU"/>
              </w:rPr>
              <w:t xml:space="preserve"> </w:t>
            </w:r>
            <w:r w:rsidRPr="009659A5">
              <w:rPr>
                <w:sz w:val="24"/>
                <w:lang w:val="ru-RU"/>
              </w:rPr>
              <w:t xml:space="preserve">для  </w:t>
            </w:r>
            <w:r w:rsidRPr="009659A5">
              <w:rPr>
                <w:spacing w:val="10"/>
                <w:sz w:val="24"/>
                <w:lang w:val="ru-RU"/>
              </w:rPr>
              <w:t xml:space="preserve"> </w:t>
            </w:r>
            <w:r w:rsidRPr="009659A5">
              <w:rPr>
                <w:sz w:val="24"/>
                <w:lang w:val="ru-RU"/>
              </w:rPr>
              <w:t>вывода</w:t>
            </w:r>
          </w:p>
          <w:p w:rsidR="009659A5" w:rsidRPr="009659A5" w:rsidRDefault="009659A5" w:rsidP="00DA12C4">
            <w:pPr>
              <w:pStyle w:val="TableParagraph"/>
              <w:spacing w:before="139" w:line="240" w:lineRule="auto"/>
              <w:ind w:left="0"/>
              <w:rPr>
                <w:sz w:val="24"/>
                <w:lang w:val="ru-RU"/>
              </w:rPr>
            </w:pPr>
            <w:r w:rsidRPr="009659A5">
              <w:rPr>
                <w:sz w:val="24"/>
                <w:lang w:val="ru-RU"/>
              </w:rPr>
              <w:t>Информации о билете</w:t>
            </w:r>
          </w:p>
        </w:tc>
      </w:tr>
      <w:tr w:rsidR="009659A5" w:rsidTr="009659A5">
        <w:trPr>
          <w:trHeight w:val="415"/>
          <w:jc w:val="center"/>
        </w:trPr>
        <w:tc>
          <w:tcPr>
            <w:tcW w:w="1908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Пользователь</w:t>
            </w:r>
            <w:proofErr w:type="spellEnd"/>
          </w:p>
        </w:tc>
        <w:tc>
          <w:tcPr>
            <w:tcW w:w="1690" w:type="dxa"/>
          </w:tcPr>
          <w:p w:rsidR="009659A5" w:rsidRDefault="009659A5" w:rsidP="00DA12C4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Синхронное</w:t>
            </w:r>
            <w:proofErr w:type="spellEnd"/>
          </w:p>
        </w:tc>
        <w:tc>
          <w:tcPr>
            <w:tcW w:w="4054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Закрыть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систему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604" w:type="dxa"/>
          </w:tcPr>
          <w:p w:rsidR="009659A5" w:rsidRDefault="009659A5" w:rsidP="00DA12C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Система</w:t>
            </w:r>
            <w:proofErr w:type="spellEnd"/>
          </w:p>
        </w:tc>
      </w:tr>
    </w:tbl>
    <w:p w:rsidR="009659A5" w:rsidRDefault="009659A5" w:rsidP="009659A5">
      <w:pPr>
        <w:pStyle w:val="PIC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ACDAAC6" wp14:editId="3F1D62D1">
            <wp:simplePos x="0" y="0"/>
            <wp:positionH relativeFrom="page">
              <wp:align>center</wp:align>
            </wp:positionH>
            <wp:positionV relativeFrom="paragraph">
              <wp:posOffset>139</wp:posOffset>
            </wp:positionV>
            <wp:extent cx="4761865" cy="5581015"/>
            <wp:effectExtent l="0" t="0" r="635" b="635"/>
            <wp:wrapTopAndBottom/>
            <wp:docPr id="7" name="Рисунок 7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6 – Диаграмма кооперации </w:t>
      </w:r>
      <w:proofErr w:type="spellStart"/>
      <w:r>
        <w:t>органищации</w:t>
      </w:r>
      <w:proofErr w:type="spellEnd"/>
      <w:r>
        <w:t xml:space="preserve"> продажи билетов в кинотеатре</w:t>
      </w:r>
    </w:p>
    <w:p w:rsidR="009659A5" w:rsidRDefault="009659A5" w:rsidP="009659A5">
      <w:pPr>
        <w:pStyle w:val="PIC"/>
      </w:pPr>
    </w:p>
    <w:p w:rsidR="009659A5" w:rsidRDefault="009659A5">
      <w:pPr>
        <w:rPr>
          <w:b/>
          <w:color w:val="000000" w:themeColor="text1"/>
          <w:sz w:val="24"/>
          <w:szCs w:val="24"/>
        </w:rPr>
      </w:pPr>
      <w:r>
        <w:br w:type="page"/>
      </w:r>
    </w:p>
    <w:p w:rsidR="009659A5" w:rsidRDefault="009659A5" w:rsidP="009659A5">
      <w:pPr>
        <w:pStyle w:val="LEVEL"/>
      </w:pPr>
      <w:bookmarkStart w:id="13" w:name="_Toc135877432"/>
      <w:r>
        <w:lastRenderedPageBreak/>
        <w:t>Практическая работа 5</w:t>
      </w:r>
      <w:bookmarkEnd w:id="13"/>
    </w:p>
    <w:p w:rsidR="009659A5" w:rsidRDefault="009659A5" w:rsidP="009659A5">
      <w:pPr>
        <w:pStyle w:val="LEVEL"/>
        <w:jc w:val="left"/>
      </w:pPr>
      <w:bookmarkStart w:id="14" w:name="_Toc135877433"/>
      <w:r>
        <w:rPr>
          <w:b w:val="0"/>
          <w:noProof/>
          <w:lang w:eastAsia="ru-RU"/>
        </w:rPr>
        <w:drawing>
          <wp:inline distT="0" distB="0" distL="0" distR="0" wp14:anchorId="6564D38D" wp14:editId="6814AA14">
            <wp:extent cx="5940425" cy="4066204"/>
            <wp:effectExtent l="0" t="0" r="3175" b="0"/>
            <wp:docPr id="8" name="Рисунок 8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9659A5" w:rsidRPr="00AB111F" w:rsidRDefault="00A25C63" w:rsidP="00AB111F">
      <w:pPr>
        <w:pStyle w:val="PIC"/>
      </w:pPr>
      <w:r w:rsidRPr="00AB111F">
        <w:t>Рисунок 7</w:t>
      </w:r>
      <w:r w:rsidR="009659A5" w:rsidRPr="00AB111F">
        <w:t xml:space="preserve"> – Диаграмма классов</w:t>
      </w:r>
    </w:p>
    <w:p w:rsidR="009659A5" w:rsidRPr="00E45113" w:rsidRDefault="009659A5" w:rsidP="009659A5">
      <w:pPr>
        <w:ind w:firstLine="426"/>
        <w:rPr>
          <w:i/>
        </w:rPr>
      </w:pPr>
      <w:r w:rsidRPr="00E45113">
        <w:rPr>
          <w:i/>
        </w:rPr>
        <w:t>Таблица 1 – Описания классов диаграммы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59"/>
        <w:gridCol w:w="4376"/>
      </w:tblGrid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класса</w:t>
            </w:r>
          </w:p>
        </w:tc>
        <w:tc>
          <w:tcPr>
            <w:tcW w:w="4376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Клиент</w:t>
            </w:r>
          </w:p>
        </w:tc>
        <w:tc>
          <w:tcPr>
            <w:tcW w:w="4376" w:type="dxa"/>
          </w:tcPr>
          <w:p w:rsidR="009659A5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Класс клиентов с одним атрибутом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код_клиента</w:t>
            </w:r>
            <w:proofErr w:type="spellEnd"/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Диалоговое окно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 функций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который предоставляет информацию клиенту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Терминал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обрабатывающий введённые данные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хранит их</w:t>
            </w:r>
          </w:p>
        </w:tc>
      </w:tr>
      <w:tr w:rsidR="009659A5" w:rsidTr="009659A5">
        <w:trPr>
          <w:jc w:val="center"/>
        </w:trPr>
        <w:tc>
          <w:tcPr>
            <w:tcW w:w="4259" w:type="dxa"/>
          </w:tcPr>
          <w:p w:rsidR="009659A5" w:rsidRDefault="009659A5" w:rsidP="00DA12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База данных</w:t>
            </w:r>
          </w:p>
        </w:tc>
        <w:tc>
          <w:tcPr>
            <w:tcW w:w="4376" w:type="dxa"/>
          </w:tcPr>
          <w:p w:rsidR="009659A5" w:rsidRPr="00E45113" w:rsidRDefault="009659A5" w:rsidP="00DA1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ищущий сходства с введёнными данными и данными из таблицы</w:t>
            </w:r>
          </w:p>
        </w:tc>
      </w:tr>
    </w:tbl>
    <w:p w:rsidR="009659A5" w:rsidRDefault="009659A5" w:rsidP="009659A5">
      <w:pPr>
        <w:pStyle w:val="PIC"/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Default="00A25C63" w:rsidP="00A25C63">
      <w:pPr>
        <w:ind w:left="710" w:hanging="852"/>
        <w:rPr>
          <w:i/>
        </w:rPr>
      </w:pPr>
    </w:p>
    <w:p w:rsidR="00A25C63" w:rsidRPr="00A25C63" w:rsidRDefault="00A25C63" w:rsidP="00A25C63">
      <w:pPr>
        <w:ind w:left="710" w:hanging="284"/>
        <w:rPr>
          <w:i/>
        </w:rPr>
      </w:pPr>
      <w:r w:rsidRPr="00046A76">
        <w:rPr>
          <w:i/>
        </w:rPr>
        <w:lastRenderedPageBreak/>
        <w:t>Таблица 2 – Взаимодействия между классами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56"/>
        <w:gridCol w:w="2693"/>
        <w:gridCol w:w="2268"/>
      </w:tblGrid>
      <w:tr w:rsidR="00A25C63" w:rsidTr="00DA12C4">
        <w:trPr>
          <w:jc w:val="center"/>
        </w:trPr>
        <w:tc>
          <w:tcPr>
            <w:tcW w:w="184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  <w:tc>
          <w:tcPr>
            <w:tcW w:w="1748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Кратность</w:t>
            </w:r>
          </w:p>
        </w:tc>
        <w:tc>
          <w:tcPr>
            <w:tcW w:w="269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Тип отношения</w:t>
            </w:r>
          </w:p>
        </w:tc>
        <w:tc>
          <w:tcPr>
            <w:tcW w:w="2268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Pr="005556CF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48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Pr="006851AA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A25C63" w:rsidTr="00DA12C4">
        <w:trPr>
          <w:jc w:val="center"/>
        </w:trPr>
        <w:tc>
          <w:tcPr>
            <w:tcW w:w="184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A25C63" w:rsidRDefault="00A25C63" w:rsidP="00DA1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A25C63" w:rsidRDefault="00A25C63" w:rsidP="009659A5">
      <w:pPr>
        <w:pStyle w:val="LEVEL"/>
        <w:jc w:val="left"/>
      </w:pPr>
    </w:p>
    <w:p w:rsidR="00A25C63" w:rsidRDefault="00A25C63" w:rsidP="00A25C63">
      <w:pPr>
        <w:pStyle w:val="LEVEL"/>
      </w:pPr>
      <w:bookmarkStart w:id="15" w:name="_Toc135877434"/>
      <w:r w:rsidRPr="00A25C63">
        <w:t>Практическая работа 6</w:t>
      </w:r>
      <w:bookmarkEnd w:id="15"/>
    </w:p>
    <w:p w:rsidR="00A25C63" w:rsidRDefault="00A25C63" w:rsidP="00A25C63">
      <w:pPr>
        <w:pStyle w:val="SIMP"/>
        <w:jc w:val="center"/>
      </w:pPr>
      <w:r>
        <w:rPr>
          <w:noProof/>
          <w:lang w:val="ru-RU" w:eastAsia="ru-RU"/>
        </w:rPr>
        <w:drawing>
          <wp:inline distT="0" distB="0" distL="0" distR="0" wp14:anchorId="7BCDA3A5" wp14:editId="1B0BDDBD">
            <wp:extent cx="5820410" cy="4389120"/>
            <wp:effectExtent l="0" t="0" r="8890" b="0"/>
            <wp:docPr id="9" name="Рисунок 9" descr="Диаграмма состояний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состояний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>
        <w:t>Рисунок 8 – Диаграмма состояний продажи билета в кинотеатре</w:t>
      </w:r>
    </w:p>
    <w:p w:rsidR="00A25C63" w:rsidRDefault="00A25C63" w:rsidP="00A25C63">
      <w:pPr>
        <w:pStyle w:val="PIC"/>
      </w:pPr>
      <w:r>
        <w:rPr>
          <w:noProof/>
          <w:lang w:eastAsia="ru-RU"/>
        </w:rPr>
        <w:lastRenderedPageBreak/>
        <w:drawing>
          <wp:inline distT="0" distB="0" distL="0" distR="0" wp14:anchorId="31466B9C" wp14:editId="759B123D">
            <wp:extent cx="5931535" cy="3188335"/>
            <wp:effectExtent l="0" t="0" r="0" b="0"/>
            <wp:docPr id="10" name="Рисунок 10" descr="Диаграмма деятельности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Диаграмма деятельности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>
        <w:t>Рисунок 9 – Диаграмма деятельности продажи билета в кинотеатре</w:t>
      </w: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PIC"/>
      </w:pPr>
    </w:p>
    <w:p w:rsidR="00A25C63" w:rsidRDefault="00A25C63" w:rsidP="00A25C63">
      <w:pPr>
        <w:pStyle w:val="LEVEL"/>
      </w:pPr>
      <w:bookmarkStart w:id="16" w:name="_Toc135877435"/>
      <w:r>
        <w:lastRenderedPageBreak/>
        <w:t>Практическая работа 7</w:t>
      </w:r>
      <w:bookmarkEnd w:id="16"/>
    </w:p>
    <w:p w:rsidR="00A25C63" w:rsidRDefault="00A25C63" w:rsidP="00A25C63">
      <w:pPr>
        <w:pStyle w:val="LEVEL"/>
      </w:pPr>
    </w:p>
    <w:p w:rsidR="00A25C63" w:rsidRDefault="00A25C63" w:rsidP="00A25C63">
      <w:pPr>
        <w:pStyle w:val="LEVEL"/>
      </w:pPr>
      <w:bookmarkStart w:id="17" w:name="_Toc135877436"/>
      <w:r>
        <w:rPr>
          <w:noProof/>
          <w:lang w:eastAsia="ru-RU"/>
        </w:rPr>
        <w:drawing>
          <wp:inline distT="0" distB="0" distL="0" distR="0" wp14:anchorId="5917B4CE" wp14:editId="7D802C68">
            <wp:extent cx="5064760" cy="5351145"/>
            <wp:effectExtent l="0" t="0" r="2540" b="1905"/>
            <wp:docPr id="11" name="Рисунок 11" descr="компон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омпонент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A25C63" w:rsidRDefault="00A25C63" w:rsidP="00A25C63">
      <w:pPr>
        <w:pStyle w:val="PIC"/>
      </w:pPr>
      <w:r>
        <w:t>Рисунок 10 – Диаграмма компонентов</w:t>
      </w:r>
    </w:p>
    <w:p w:rsidR="00A25C63" w:rsidRDefault="00A25C63" w:rsidP="00A25C63">
      <w:pPr>
        <w:pStyle w:val="PIC"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39348F5D" wp14:editId="306CA6BF">
            <wp:extent cx="5931535" cy="5073015"/>
            <wp:effectExtent l="0" t="0" r="0" b="0"/>
            <wp:docPr id="12" name="Рисунок 12" descr="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63" w:rsidRDefault="00A25C63" w:rsidP="00A25C63">
      <w:pPr>
        <w:pStyle w:val="PIC"/>
      </w:pPr>
      <w:r w:rsidRPr="00A25C63">
        <w:t>Рисунок 11 – Диаграмма развёртывания</w:t>
      </w:r>
    </w:p>
    <w:p w:rsidR="00B57D91" w:rsidRDefault="00B57D91" w:rsidP="00A25C63">
      <w:pPr>
        <w:pStyle w:val="PIC"/>
      </w:pPr>
    </w:p>
    <w:p w:rsidR="00B57D91" w:rsidRDefault="00B57D91">
      <w:pPr>
        <w:rPr>
          <w:b/>
          <w:color w:val="000000" w:themeColor="text1"/>
          <w:sz w:val="24"/>
          <w:szCs w:val="24"/>
        </w:rPr>
      </w:pPr>
      <w:r>
        <w:br w:type="page"/>
      </w:r>
    </w:p>
    <w:p w:rsidR="00B57D91" w:rsidRDefault="00B57D91" w:rsidP="00B57D91">
      <w:pPr>
        <w:pStyle w:val="LEVEL"/>
      </w:pPr>
      <w:bookmarkStart w:id="18" w:name="_Toc135877437"/>
      <w:r>
        <w:lastRenderedPageBreak/>
        <w:t>ЗАКЛЮЧЕНИЕ</w:t>
      </w:r>
      <w:bookmarkEnd w:id="18"/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1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результате проделанной работы была собрана предварительная информация,</w:t>
      </w:r>
      <w:r>
        <w:rPr>
          <w:lang w:val="ru-RU"/>
        </w:rPr>
        <w:t xml:space="preserve"> </w:t>
      </w:r>
      <w:r w:rsidRPr="00B57D91">
        <w:rPr>
          <w:lang w:val="ru-RU"/>
        </w:rPr>
        <w:t xml:space="preserve">составлено </w:t>
      </w:r>
      <w:r>
        <w:rPr>
          <w:lang w:val="ru-RU"/>
        </w:rPr>
        <w:t xml:space="preserve">описание объекта автоматизации, описаны основные функции системы и описаны </w:t>
      </w:r>
      <w:r w:rsidRPr="00B57D91">
        <w:rPr>
          <w:lang w:val="ru-RU"/>
        </w:rPr>
        <w:t>ожидаемые результаты реализации моделируемой системы.</w:t>
      </w:r>
    </w:p>
    <w:p w:rsid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2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И</w:t>
      </w:r>
      <w:r w:rsidRPr="00B57D91">
        <w:rPr>
          <w:lang w:val="ru-RU"/>
        </w:rPr>
        <w:t xml:space="preserve">зучены </w:t>
      </w:r>
      <w:r>
        <w:rPr>
          <w:lang w:val="ru-RU"/>
        </w:rPr>
        <w:t xml:space="preserve">основные элементы </w:t>
      </w:r>
      <w:r w:rsidRPr="00B57D91">
        <w:rPr>
          <w:lang w:val="ru-RU"/>
        </w:rPr>
        <w:t>и правила построения диа</w:t>
      </w:r>
      <w:r>
        <w:rPr>
          <w:lang w:val="ru-RU"/>
        </w:rPr>
        <w:t>граммы вариантов использования. О</w:t>
      </w:r>
      <w:r w:rsidRPr="00B57D91">
        <w:rPr>
          <w:lang w:val="ru-RU"/>
        </w:rPr>
        <w:t>писаны фу</w:t>
      </w:r>
      <w:r>
        <w:rPr>
          <w:lang w:val="ru-RU"/>
        </w:rPr>
        <w:t xml:space="preserve">нкции моделирования организации продажи билетов </w:t>
      </w:r>
      <w:r w:rsidRPr="00B57D91">
        <w:rPr>
          <w:lang w:val="ru-RU"/>
        </w:rPr>
        <w:t>с помощью диаграммы вариантов использования.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3</w:t>
      </w:r>
    </w:p>
    <w:p w:rsid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И</w:t>
      </w:r>
      <w:r w:rsidRPr="00B57D91">
        <w:rPr>
          <w:lang w:val="ru-RU"/>
        </w:rPr>
        <w:t>зучена стр</w:t>
      </w:r>
      <w:r>
        <w:rPr>
          <w:lang w:val="ru-RU"/>
        </w:rPr>
        <w:t xml:space="preserve">уктура иерархии классов системы </w:t>
      </w:r>
      <w:r w:rsidRPr="00B57D91">
        <w:rPr>
          <w:lang w:val="ru-RU"/>
        </w:rPr>
        <w:t>выстроена структура основ</w:t>
      </w:r>
      <w:r>
        <w:rPr>
          <w:lang w:val="ru-RU"/>
        </w:rPr>
        <w:t xml:space="preserve">ных элементов диаграммы классов </w:t>
      </w:r>
      <w:r w:rsidRPr="00B57D91">
        <w:rPr>
          <w:lang w:val="ru-RU"/>
        </w:rPr>
        <w:t>анализа с определением видов классов и типов отношений.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4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 xml:space="preserve">При выполнении </w:t>
      </w:r>
      <w:r>
        <w:rPr>
          <w:lang w:val="ru-RU"/>
        </w:rPr>
        <w:t xml:space="preserve">данной практической работы была </w:t>
      </w:r>
      <w:r w:rsidRPr="00B57D91">
        <w:rPr>
          <w:lang w:val="ru-RU"/>
        </w:rPr>
        <w:t>изучена структура анализа, пр</w:t>
      </w:r>
      <w:r>
        <w:rPr>
          <w:lang w:val="ru-RU"/>
        </w:rPr>
        <w:t xml:space="preserve">авила </w:t>
      </w:r>
      <w:r w:rsidRPr="00B57D91">
        <w:rPr>
          <w:lang w:val="ru-RU"/>
        </w:rPr>
        <w:t>построения диаграмм последовательности, кооперации.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Практическая работа 5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 xml:space="preserve">При выполнении </w:t>
      </w:r>
      <w:r>
        <w:rPr>
          <w:lang w:val="ru-RU"/>
        </w:rPr>
        <w:t xml:space="preserve">данной практической работы была </w:t>
      </w:r>
      <w:r w:rsidRPr="00B57D91">
        <w:rPr>
          <w:lang w:val="ru-RU"/>
        </w:rPr>
        <w:t xml:space="preserve">изучена </w:t>
      </w:r>
      <w:proofErr w:type="spellStart"/>
      <w:r w:rsidRPr="00B57D91">
        <w:rPr>
          <w:lang w:val="ru-RU"/>
        </w:rPr>
        <w:t>c</w:t>
      </w:r>
      <w:r>
        <w:rPr>
          <w:lang w:val="ru-RU"/>
        </w:rPr>
        <w:t>труктура</w:t>
      </w:r>
      <w:proofErr w:type="spellEnd"/>
      <w:r>
        <w:rPr>
          <w:lang w:val="ru-RU"/>
        </w:rPr>
        <w:t xml:space="preserve"> модели проектирования, </w:t>
      </w:r>
      <w:r w:rsidRPr="00B57D91">
        <w:rPr>
          <w:lang w:val="ru-RU"/>
        </w:rPr>
        <w:t>правил</w:t>
      </w:r>
      <w:r>
        <w:rPr>
          <w:lang w:val="ru-RU"/>
        </w:rPr>
        <w:t xml:space="preserve">а построения диаграммы классов, </w:t>
      </w:r>
      <w:r w:rsidRPr="00B57D91">
        <w:rPr>
          <w:lang w:val="ru-RU"/>
        </w:rPr>
        <w:t>а также были описаны сервисные функции исследуемой системы.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6</w:t>
      </w:r>
    </w:p>
    <w:p w:rsid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данной работе я научи</w:t>
      </w:r>
      <w:r>
        <w:rPr>
          <w:lang w:val="ru-RU"/>
        </w:rPr>
        <w:t xml:space="preserve">лся строить усовершенствованные </w:t>
      </w:r>
      <w:r w:rsidRPr="00B57D91">
        <w:rPr>
          <w:lang w:val="ru-RU"/>
        </w:rPr>
        <w:t>блок-сх</w:t>
      </w:r>
      <w:r>
        <w:rPr>
          <w:lang w:val="ru-RU"/>
        </w:rPr>
        <w:t xml:space="preserve">емы с параллельными процессами, </w:t>
      </w:r>
      <w:r w:rsidRPr="00B57D91">
        <w:rPr>
          <w:lang w:val="ru-RU"/>
        </w:rPr>
        <w:t>а также описал все системны</w:t>
      </w:r>
      <w:r>
        <w:rPr>
          <w:lang w:val="ru-RU"/>
        </w:rPr>
        <w:t xml:space="preserve">е операции и последовательность </w:t>
      </w:r>
      <w:r w:rsidRPr="00B57D91">
        <w:rPr>
          <w:lang w:val="ru-RU"/>
        </w:rPr>
        <w:t>состояний и переходов в рассматриваемой системе.</w:t>
      </w:r>
    </w:p>
    <w:p w:rsidR="00B57D91" w:rsidRPr="00B57D91" w:rsidRDefault="00B57D91" w:rsidP="00B57D91">
      <w:pPr>
        <w:pStyle w:val="SIMP"/>
        <w:rPr>
          <w:lang w:val="ru-RU"/>
        </w:rPr>
      </w:pPr>
      <w:r>
        <w:rPr>
          <w:lang w:val="ru-RU"/>
        </w:rPr>
        <w:t>Практическая работа 7</w:t>
      </w:r>
    </w:p>
    <w:p w:rsidR="00B57D91" w:rsidRPr="00B57D91" w:rsidRDefault="00B57D91" w:rsidP="00B57D91">
      <w:pPr>
        <w:pStyle w:val="SIMP"/>
        <w:rPr>
          <w:lang w:val="ru-RU"/>
        </w:rPr>
      </w:pPr>
      <w:r w:rsidRPr="00B57D91">
        <w:rPr>
          <w:lang w:val="ru-RU"/>
        </w:rPr>
        <w:t>В данной работе я науч</w:t>
      </w:r>
      <w:r>
        <w:rPr>
          <w:lang w:val="ru-RU"/>
        </w:rPr>
        <w:t xml:space="preserve">ился строить модель реализации, </w:t>
      </w:r>
      <w:r w:rsidRPr="00B57D91">
        <w:rPr>
          <w:lang w:val="ru-RU"/>
        </w:rPr>
        <w:t>а т</w:t>
      </w:r>
      <w:r>
        <w:rPr>
          <w:lang w:val="ru-RU"/>
        </w:rPr>
        <w:t xml:space="preserve">акже построил модель реализации </w:t>
      </w:r>
      <w:r w:rsidRPr="00B57D91">
        <w:rPr>
          <w:lang w:val="ru-RU"/>
        </w:rPr>
        <w:t>с помощью диагр</w:t>
      </w:r>
      <w:r>
        <w:rPr>
          <w:lang w:val="ru-RU"/>
        </w:rPr>
        <w:t xml:space="preserve">амм компонентов и развертывания </w:t>
      </w:r>
      <w:r w:rsidRPr="00B57D91">
        <w:rPr>
          <w:lang w:val="ru-RU"/>
        </w:rPr>
        <w:t>с рассмотрением основных элементов и правил построения.</w:t>
      </w:r>
    </w:p>
    <w:sectPr w:rsidR="00B57D91" w:rsidRPr="00B5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AD7"/>
    <w:multiLevelType w:val="hybridMultilevel"/>
    <w:tmpl w:val="69323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69A"/>
    <w:multiLevelType w:val="hybridMultilevel"/>
    <w:tmpl w:val="B74C5390"/>
    <w:lvl w:ilvl="0" w:tplc="C676195A">
      <w:start w:val="1"/>
      <w:numFmt w:val="decimal"/>
      <w:lvlText w:val="%1."/>
      <w:lvlJc w:val="left"/>
      <w:pPr>
        <w:ind w:left="119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12" w:hanging="360"/>
      </w:pPr>
    </w:lvl>
    <w:lvl w:ilvl="2" w:tplc="0419001B" w:tentative="1">
      <w:start w:val="1"/>
      <w:numFmt w:val="lowerRoman"/>
      <w:lvlText w:val="%3."/>
      <w:lvlJc w:val="right"/>
      <w:pPr>
        <w:ind w:left="2632" w:hanging="180"/>
      </w:pPr>
    </w:lvl>
    <w:lvl w:ilvl="3" w:tplc="0419000F" w:tentative="1">
      <w:start w:val="1"/>
      <w:numFmt w:val="decimal"/>
      <w:lvlText w:val="%4."/>
      <w:lvlJc w:val="left"/>
      <w:pPr>
        <w:ind w:left="3352" w:hanging="360"/>
      </w:pPr>
    </w:lvl>
    <w:lvl w:ilvl="4" w:tplc="04190019" w:tentative="1">
      <w:start w:val="1"/>
      <w:numFmt w:val="lowerLetter"/>
      <w:lvlText w:val="%5."/>
      <w:lvlJc w:val="left"/>
      <w:pPr>
        <w:ind w:left="4072" w:hanging="360"/>
      </w:pPr>
    </w:lvl>
    <w:lvl w:ilvl="5" w:tplc="0419001B" w:tentative="1">
      <w:start w:val="1"/>
      <w:numFmt w:val="lowerRoman"/>
      <w:lvlText w:val="%6."/>
      <w:lvlJc w:val="right"/>
      <w:pPr>
        <w:ind w:left="4792" w:hanging="180"/>
      </w:pPr>
    </w:lvl>
    <w:lvl w:ilvl="6" w:tplc="0419000F" w:tentative="1">
      <w:start w:val="1"/>
      <w:numFmt w:val="decimal"/>
      <w:lvlText w:val="%7."/>
      <w:lvlJc w:val="left"/>
      <w:pPr>
        <w:ind w:left="5512" w:hanging="360"/>
      </w:pPr>
    </w:lvl>
    <w:lvl w:ilvl="7" w:tplc="04190019" w:tentative="1">
      <w:start w:val="1"/>
      <w:numFmt w:val="lowerLetter"/>
      <w:lvlText w:val="%8."/>
      <w:lvlJc w:val="left"/>
      <w:pPr>
        <w:ind w:left="6232" w:hanging="360"/>
      </w:pPr>
    </w:lvl>
    <w:lvl w:ilvl="8" w:tplc="0419001B" w:tentative="1">
      <w:start w:val="1"/>
      <w:numFmt w:val="lowerRoman"/>
      <w:lvlText w:val="%9."/>
      <w:lvlJc w:val="right"/>
      <w:pPr>
        <w:ind w:left="69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A5"/>
    <w:rsid w:val="0006581A"/>
    <w:rsid w:val="00172774"/>
    <w:rsid w:val="00301D19"/>
    <w:rsid w:val="003D3945"/>
    <w:rsid w:val="00844568"/>
    <w:rsid w:val="009659A5"/>
    <w:rsid w:val="00A25C63"/>
    <w:rsid w:val="00AB111F"/>
    <w:rsid w:val="00B1654C"/>
    <w:rsid w:val="00B57D91"/>
    <w:rsid w:val="00C1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1C2A8-AE8F-42CC-BEBC-0BF82666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165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1654C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654C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1654C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LEVEL">
    <w:name w:val="LEVEL"/>
    <w:basedOn w:val="1"/>
    <w:link w:val="LEVEL0"/>
    <w:qFormat/>
    <w:rsid w:val="00B57D91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12">
    <w:name w:val="Стиль1"/>
    <w:basedOn w:val="1"/>
    <w:link w:val="13"/>
    <w:qFormat/>
    <w:rsid w:val="00B1654C"/>
    <w:pPr>
      <w:widowControl w:val="0"/>
      <w:suppressAutoHyphens/>
      <w:spacing w:before="0" w:line="240" w:lineRule="auto"/>
      <w:ind w:left="472"/>
      <w:jc w:val="center"/>
    </w:pPr>
    <w:rPr>
      <w:rFonts w:ascii="Times New Roman" w:eastAsia="Times New Roman" w:hAnsi="Times New Roman" w:cs="Times New Roman"/>
      <w:b/>
      <w:bCs/>
      <w:color w:val="000000"/>
      <w:kern w:val="2"/>
      <w:sz w:val="28"/>
      <w:szCs w:val="28"/>
      <w:lang w:eastAsia="ru-RU" w:bidi="hi-IN"/>
    </w:rPr>
  </w:style>
  <w:style w:type="character" w:customStyle="1" w:styleId="LEVEL0">
    <w:name w:val="LEVEL Знак"/>
    <w:basedOn w:val="a0"/>
    <w:link w:val="LEVEL"/>
    <w:rsid w:val="00B57D9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3">
    <w:name w:val="Стиль1 Знак"/>
    <w:basedOn w:val="a0"/>
    <w:link w:val="12"/>
    <w:rsid w:val="00B1654C"/>
    <w:rPr>
      <w:rFonts w:eastAsia="Times New Roman"/>
      <w:b/>
      <w:bCs/>
      <w:color w:val="000000"/>
      <w:kern w:val="2"/>
      <w:lang w:eastAsia="ru-RU" w:bidi="hi-IN"/>
    </w:rPr>
  </w:style>
  <w:style w:type="table" w:customStyle="1" w:styleId="TableGrid">
    <w:name w:val="TableGrid"/>
    <w:rsid w:val="00B1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B1654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1654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MP">
    <w:name w:val="SIMP"/>
    <w:basedOn w:val="a"/>
    <w:link w:val="SIMP0"/>
    <w:qFormat/>
    <w:rsid w:val="00172774"/>
    <w:pPr>
      <w:jc w:val="both"/>
    </w:pPr>
    <w:rPr>
      <w:color w:val="000000" w:themeColor="text1"/>
      <w:lang w:val="en-US"/>
    </w:rPr>
  </w:style>
  <w:style w:type="paragraph" w:customStyle="1" w:styleId="PIC">
    <w:name w:val="PIC"/>
    <w:basedOn w:val="a"/>
    <w:link w:val="PIC0"/>
    <w:qFormat/>
    <w:rsid w:val="009659A5"/>
    <w:pPr>
      <w:jc w:val="center"/>
    </w:pPr>
    <w:rPr>
      <w:b/>
      <w:sz w:val="24"/>
      <w:szCs w:val="24"/>
    </w:rPr>
  </w:style>
  <w:style w:type="character" w:customStyle="1" w:styleId="SIMP0">
    <w:name w:val="SIMP Знак"/>
    <w:basedOn w:val="a0"/>
    <w:link w:val="SIMP"/>
    <w:rsid w:val="00172774"/>
    <w:rPr>
      <w:color w:val="000000" w:themeColor="text1"/>
      <w:lang w:val="en-US"/>
    </w:rPr>
  </w:style>
  <w:style w:type="table" w:customStyle="1" w:styleId="TableNormal">
    <w:name w:val="Table Normal"/>
    <w:uiPriority w:val="2"/>
    <w:semiHidden/>
    <w:unhideWhenUsed/>
    <w:qFormat/>
    <w:rsid w:val="009659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C0">
    <w:name w:val="PIC Знак"/>
    <w:basedOn w:val="SIMP0"/>
    <w:link w:val="PIC"/>
    <w:rsid w:val="00AB111F"/>
    <w:rPr>
      <w:b/>
      <w:color w:val="000000" w:themeColor="text1"/>
      <w:sz w:val="24"/>
      <w:szCs w:val="24"/>
      <w:lang w:val="en-US"/>
    </w:rPr>
  </w:style>
  <w:style w:type="paragraph" w:styleId="a6">
    <w:name w:val="Body Text"/>
    <w:basedOn w:val="a"/>
    <w:link w:val="a7"/>
    <w:uiPriority w:val="1"/>
    <w:qFormat/>
    <w:rsid w:val="009659A5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9659A5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9659A5"/>
    <w:pPr>
      <w:widowControl w:val="0"/>
      <w:autoSpaceDE w:val="0"/>
      <w:autoSpaceDN w:val="0"/>
      <w:spacing w:after="0" w:line="270" w:lineRule="exact"/>
      <w:ind w:left="108"/>
    </w:pPr>
    <w:rPr>
      <w:rFonts w:eastAsia="Times New Roman"/>
      <w:sz w:val="22"/>
      <w:szCs w:val="22"/>
    </w:rPr>
  </w:style>
  <w:style w:type="character" w:styleId="a8">
    <w:name w:val="Hyperlink"/>
    <w:basedOn w:val="a0"/>
    <w:uiPriority w:val="99"/>
    <w:unhideWhenUsed/>
    <w:rsid w:val="00A25C63"/>
    <w:rPr>
      <w:color w:val="0563C1" w:themeColor="hyperlink"/>
      <w:u w:val="single"/>
    </w:rPr>
  </w:style>
  <w:style w:type="paragraph" w:customStyle="1" w:styleId="TABLE">
    <w:name w:val="TABLE"/>
    <w:basedOn w:val="12"/>
    <w:link w:val="TABLE0"/>
    <w:qFormat/>
    <w:rsid w:val="00A25C63"/>
    <w:pPr>
      <w:ind w:left="0"/>
      <w:jc w:val="left"/>
    </w:pPr>
    <w:rPr>
      <w:b w:val="0"/>
      <w:i/>
      <w:sz w:val="24"/>
      <w:szCs w:val="24"/>
    </w:rPr>
  </w:style>
  <w:style w:type="character" w:customStyle="1" w:styleId="TABLE0">
    <w:name w:val="TABLE Знак"/>
    <w:basedOn w:val="13"/>
    <w:link w:val="TABLE"/>
    <w:rsid w:val="00A25C63"/>
    <w:rPr>
      <w:rFonts w:eastAsia="Times New Roman"/>
      <w:b w:val="0"/>
      <w:bCs/>
      <w:i/>
      <w:color w:val="000000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Word.docx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0168-79BC-4A85-AFC5-B3ACCB91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6</cp:revision>
  <dcterms:created xsi:type="dcterms:W3CDTF">2023-05-24T23:17:00Z</dcterms:created>
  <dcterms:modified xsi:type="dcterms:W3CDTF">2023-05-30T21:56:00Z</dcterms:modified>
</cp:coreProperties>
</file>