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20" w:rsidRDefault="00B859A1">
      <w:pPr>
        <w:pStyle w:val="a3"/>
        <w:ind w:left="448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942022" cy="1052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022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20" w:rsidRDefault="00B859A1">
      <w:pPr>
        <w:spacing w:before="15"/>
        <w:ind w:left="1101" w:right="1114"/>
        <w:jc w:val="center"/>
        <w:rPr>
          <w:sz w:val="20"/>
        </w:rPr>
      </w:pPr>
      <w:r>
        <w:rPr>
          <w:spacing w:val="-1"/>
          <w:sz w:val="20"/>
        </w:rPr>
        <w:t>МИНИСТЕРСТВО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НАУКИ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ОБРАЗОВАНИЯ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РОССИЙСКОЙ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ФЕДЕРАЦИИ</w:t>
      </w:r>
    </w:p>
    <w:p w:rsidR="00FC7820" w:rsidRDefault="00B859A1">
      <w:pPr>
        <w:spacing w:before="62" w:line="268" w:lineRule="auto"/>
        <w:ind w:left="1104" w:right="111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3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3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FC7820" w:rsidRDefault="00B859A1">
      <w:pPr>
        <w:spacing w:before="13"/>
        <w:ind w:left="1104" w:right="1113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университет"</w:t>
      </w:r>
    </w:p>
    <w:p w:rsidR="00FC7820" w:rsidRDefault="00FC7820">
      <w:pPr>
        <w:pStyle w:val="a3"/>
        <w:spacing w:before="10"/>
        <w:rPr>
          <w:b/>
          <w:sz w:val="30"/>
        </w:rPr>
      </w:pPr>
    </w:p>
    <w:p w:rsidR="00FC7820" w:rsidRDefault="00B859A1">
      <w:pPr>
        <w:pStyle w:val="a4"/>
      </w:pPr>
      <w:r>
        <w:t>РТУ</w:t>
      </w:r>
      <w:r>
        <w:rPr>
          <w:spacing w:val="-2"/>
        </w:rPr>
        <w:t xml:space="preserve"> </w:t>
      </w:r>
      <w:r>
        <w:t>МИРЭА</w:t>
      </w:r>
    </w:p>
    <w:p w:rsidR="00FC7820" w:rsidRDefault="00B859A1">
      <w:pPr>
        <w:pStyle w:val="a3"/>
        <w:spacing w:before="6"/>
        <w:rPr>
          <w:b/>
          <w:sz w:val="18"/>
        </w:rPr>
      </w:pPr>
      <w:r>
        <w:pict>
          <v:shape id="docshape1" o:spid="_x0000_s1026" style="position:absolute;margin-left:85.8pt;margin-top:11.9pt;width:441pt;height:3.15pt;z-index:-251657216;mso-wrap-distance-left:0;mso-wrap-distance-right:0;mso-position-horizontal-relative:page" coordorigin="1716,238" coordsize="8820,63" o:spt="100" adj="0,,0" path="m10536,279r-8820,2l1716,300r8820,-2l10536,279xm10536,238r-8820,2l1716,259r8820,-2l10536,23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C7820" w:rsidRDefault="00FC7820">
      <w:pPr>
        <w:pStyle w:val="a3"/>
        <w:spacing w:before="9"/>
        <w:rPr>
          <w:b/>
          <w:sz w:val="38"/>
        </w:rPr>
      </w:pPr>
    </w:p>
    <w:p w:rsidR="00FC7820" w:rsidRDefault="00B859A1">
      <w:pPr>
        <w:ind w:left="1104" w:right="1109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8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7"/>
          <w:sz w:val="24"/>
        </w:rPr>
        <w:t xml:space="preserve"> </w:t>
      </w:r>
      <w:r>
        <w:rPr>
          <w:sz w:val="24"/>
        </w:rPr>
        <w:t>(ИТ)</w:t>
      </w:r>
    </w:p>
    <w:p w:rsidR="00FC7820" w:rsidRDefault="00B859A1">
      <w:pPr>
        <w:spacing w:before="39"/>
        <w:ind w:left="1104" w:right="111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9"/>
          <w:sz w:val="24"/>
        </w:rPr>
        <w:t xml:space="preserve"> </w:t>
      </w:r>
      <w:r>
        <w:rPr>
          <w:sz w:val="24"/>
        </w:rPr>
        <w:t>практической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информатики</w:t>
      </w:r>
      <w:r>
        <w:rPr>
          <w:spacing w:val="-4"/>
          <w:sz w:val="24"/>
        </w:rPr>
        <w:t xml:space="preserve"> </w:t>
      </w:r>
      <w:r>
        <w:rPr>
          <w:sz w:val="24"/>
        </w:rPr>
        <w:t>(ППИ)</w:t>
      </w:r>
    </w:p>
    <w:p w:rsidR="00FC7820" w:rsidRDefault="00FC7820">
      <w:pPr>
        <w:pStyle w:val="a3"/>
        <w:rPr>
          <w:sz w:val="26"/>
        </w:rPr>
      </w:pPr>
    </w:p>
    <w:p w:rsidR="00FC7820" w:rsidRDefault="00FC7820">
      <w:pPr>
        <w:pStyle w:val="a3"/>
        <w:rPr>
          <w:sz w:val="26"/>
        </w:rPr>
      </w:pPr>
    </w:p>
    <w:p w:rsidR="00FC7820" w:rsidRDefault="00FC7820">
      <w:pPr>
        <w:pStyle w:val="a3"/>
        <w:spacing w:before="3"/>
        <w:rPr>
          <w:sz w:val="29"/>
        </w:rPr>
      </w:pPr>
      <w:bookmarkStart w:id="0" w:name="_GoBack"/>
      <w:bookmarkEnd w:id="0"/>
    </w:p>
    <w:p w:rsidR="00FC7820" w:rsidRDefault="00B859A1">
      <w:pPr>
        <w:pStyle w:val="1"/>
        <w:ind w:left="1104" w:right="1106"/>
        <w:jc w:val="center"/>
      </w:pPr>
      <w:r>
        <w:t>ОТЧЕТ</w:t>
      </w:r>
      <w:r>
        <w:rPr>
          <w:spacing w:val="27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ПРАКТИЧЕСКОЙ</w:t>
      </w:r>
      <w:r>
        <w:rPr>
          <w:spacing w:val="-12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№4</w:t>
      </w:r>
    </w:p>
    <w:p w:rsidR="00FC7820" w:rsidRDefault="00B859A1">
      <w:pPr>
        <w:spacing w:before="26" w:line="319" w:lineRule="exact"/>
        <w:ind w:left="909" w:right="111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:rsidR="00FC7820" w:rsidRDefault="00B859A1">
      <w:pPr>
        <w:pStyle w:val="a3"/>
        <w:spacing w:line="319" w:lineRule="exact"/>
        <w:ind w:left="910" w:right="1114"/>
        <w:jc w:val="center"/>
        <w:rPr>
          <w:b/>
        </w:rPr>
      </w:pPr>
      <w:r>
        <w:t>Анализ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концептуальное</w:t>
      </w:r>
      <w:r>
        <w:rPr>
          <w:spacing w:val="-7"/>
        </w:rPr>
        <w:t xml:space="preserve"> </w:t>
      </w:r>
      <w:r>
        <w:t>моделирование</w:t>
      </w:r>
      <w:r>
        <w:rPr>
          <w:spacing w:val="-8"/>
        </w:rPr>
        <w:t xml:space="preserve"> </w:t>
      </w:r>
      <w:r>
        <w:t>систем</w:t>
      </w:r>
      <w:r>
        <w:rPr>
          <w:b/>
        </w:rPr>
        <w:t>»</w:t>
      </w: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spacing w:before="8" w:after="1"/>
        <w:rPr>
          <w:b/>
          <w:sz w:val="10"/>
        </w:rPr>
      </w:pPr>
    </w:p>
    <w:tbl>
      <w:tblPr>
        <w:tblStyle w:val="TableNormal"/>
        <w:tblW w:w="0" w:type="auto"/>
        <w:tblInd w:w="519" w:type="dxa"/>
        <w:tblLayout w:type="fixed"/>
        <w:tblLook w:val="01E0" w:firstRow="1" w:lastRow="1" w:firstColumn="1" w:lastColumn="1" w:noHBand="0" w:noVBand="0"/>
      </w:tblPr>
      <w:tblGrid>
        <w:gridCol w:w="5968"/>
        <w:gridCol w:w="3066"/>
      </w:tblGrid>
      <w:tr w:rsidR="00FC7820" w:rsidTr="00420559">
        <w:trPr>
          <w:trHeight w:val="603"/>
        </w:trPr>
        <w:tc>
          <w:tcPr>
            <w:tcW w:w="5968" w:type="dxa"/>
          </w:tcPr>
          <w:p w:rsidR="00FC7820" w:rsidRDefault="00B859A1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9"/>
                <w:sz w:val="24"/>
              </w:rPr>
              <w:t xml:space="preserve"> </w:t>
            </w:r>
            <w:r w:rsidR="00420559" w:rsidRPr="00420559">
              <w:rPr>
                <w:color w:val="000000"/>
                <w:sz w:val="24"/>
              </w:rPr>
              <w:t>ИНБО-10-21</w:t>
            </w:r>
          </w:p>
        </w:tc>
        <w:tc>
          <w:tcPr>
            <w:tcW w:w="3066" w:type="dxa"/>
            <w:shd w:val="clear" w:color="auto" w:fill="auto"/>
          </w:tcPr>
          <w:p w:rsidR="00FC7820" w:rsidRPr="00420559" w:rsidRDefault="00420559" w:rsidP="00420559">
            <w:pPr>
              <w:pStyle w:val="TableParagraph"/>
              <w:spacing w:before="4" w:line="240" w:lineRule="auto"/>
              <w:ind w:left="0" w:right="47" w:firstLine="1452"/>
              <w:rPr>
                <w:sz w:val="24"/>
              </w:rPr>
            </w:pPr>
            <w:proofErr w:type="spellStart"/>
            <w:r>
              <w:rPr>
                <w:sz w:val="24"/>
              </w:rPr>
              <w:t>Четырин</w:t>
            </w:r>
            <w:proofErr w:type="spellEnd"/>
            <w:r>
              <w:rPr>
                <w:sz w:val="24"/>
              </w:rPr>
              <w:t xml:space="preserve"> Б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П</w:t>
            </w:r>
          </w:p>
        </w:tc>
      </w:tr>
      <w:tr w:rsidR="00FC7820">
        <w:trPr>
          <w:trHeight w:val="766"/>
        </w:trPr>
        <w:tc>
          <w:tcPr>
            <w:tcW w:w="5968" w:type="dxa"/>
          </w:tcPr>
          <w:p w:rsidR="00FC7820" w:rsidRDefault="00FC7820">
            <w:pPr>
              <w:pStyle w:val="TableParagraph"/>
              <w:spacing w:before="2" w:line="240" w:lineRule="auto"/>
              <w:ind w:left="0"/>
              <w:rPr>
                <w:b/>
                <w:sz w:val="27"/>
              </w:rPr>
            </w:pPr>
          </w:p>
          <w:p w:rsidR="00FC7820" w:rsidRDefault="00B859A1"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старший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</w:p>
        </w:tc>
        <w:tc>
          <w:tcPr>
            <w:tcW w:w="3066" w:type="dxa"/>
          </w:tcPr>
          <w:p w:rsidR="00FC7820" w:rsidRDefault="00FC7820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:rsidR="00FC7820" w:rsidRDefault="00B859A1">
            <w:pPr>
              <w:pStyle w:val="TableParagraph"/>
              <w:spacing w:before="191" w:line="256" w:lineRule="exact"/>
              <w:ind w:left="0" w:right="143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Свищёв</w:t>
            </w:r>
            <w:r w:rsidR="00420559">
              <w:rPr>
                <w:sz w:val="24"/>
              </w:rPr>
              <w:t>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.В.</w:t>
            </w:r>
          </w:p>
        </w:tc>
      </w:tr>
    </w:tbl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rPr>
          <w:b/>
          <w:sz w:val="20"/>
        </w:rPr>
      </w:pPr>
    </w:p>
    <w:p w:rsidR="00FC7820" w:rsidRDefault="00FC7820">
      <w:pPr>
        <w:pStyle w:val="a3"/>
        <w:spacing w:before="5"/>
        <w:rPr>
          <w:b/>
          <w:sz w:val="20"/>
        </w:rPr>
      </w:pPr>
    </w:p>
    <w:p w:rsidR="00FC7820" w:rsidRDefault="00B859A1">
      <w:pPr>
        <w:spacing w:before="90"/>
        <w:ind w:left="1104" w:right="1110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p w:rsidR="00FC7820" w:rsidRDefault="00FC7820">
      <w:pPr>
        <w:jc w:val="center"/>
        <w:rPr>
          <w:sz w:val="24"/>
        </w:rPr>
        <w:sectPr w:rsidR="00FC7820">
          <w:type w:val="continuous"/>
          <w:pgSz w:w="11910" w:h="16840"/>
          <w:pgMar w:top="1440" w:right="280" w:bottom="280" w:left="1140" w:header="720" w:footer="720" w:gutter="0"/>
          <w:cols w:space="720"/>
        </w:sectPr>
      </w:pPr>
    </w:p>
    <w:p w:rsidR="00FC7820" w:rsidRDefault="00B859A1">
      <w:pPr>
        <w:pStyle w:val="1"/>
        <w:spacing w:before="72"/>
        <w:ind w:left="3896"/>
      </w:pPr>
      <w:r>
        <w:lastRenderedPageBreak/>
        <w:t>Практическая</w:t>
      </w:r>
      <w:r>
        <w:rPr>
          <w:spacing w:val="-3"/>
        </w:rPr>
        <w:t xml:space="preserve"> </w:t>
      </w:r>
      <w:r>
        <w:t>работа</w:t>
      </w:r>
      <w:r>
        <w:rPr>
          <w:spacing w:val="2"/>
        </w:rPr>
        <w:t xml:space="preserve"> </w:t>
      </w:r>
      <w:r>
        <w:t>№ 4.</w:t>
      </w:r>
    </w:p>
    <w:p w:rsidR="00FC7820" w:rsidRDefault="00B859A1">
      <w:pPr>
        <w:spacing w:before="163" w:line="360" w:lineRule="auto"/>
        <w:ind w:left="3927" w:right="1823" w:hanging="1391"/>
        <w:rPr>
          <w:b/>
          <w:sz w:val="28"/>
        </w:rPr>
      </w:pPr>
      <w:r>
        <w:rPr>
          <w:b/>
          <w:spacing w:val="-1"/>
          <w:sz w:val="28"/>
        </w:rPr>
        <w:t xml:space="preserve">Построение UML – модели </w:t>
      </w:r>
      <w:r>
        <w:rPr>
          <w:b/>
          <w:sz w:val="28"/>
        </w:rPr>
        <w:t>системы. Диаграмма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последовательности.</w:t>
      </w:r>
    </w:p>
    <w:p w:rsidR="00FC7820" w:rsidRDefault="00B859A1">
      <w:pPr>
        <w:pStyle w:val="a3"/>
        <w:spacing w:line="360" w:lineRule="auto"/>
        <w:ind w:left="562" w:firstLine="707"/>
      </w:pPr>
      <w:r>
        <w:rPr>
          <w:b/>
        </w:rPr>
        <w:t>Цель</w:t>
      </w:r>
      <w:r>
        <w:rPr>
          <w:b/>
          <w:spacing w:val="18"/>
        </w:rPr>
        <w:t xml:space="preserve"> </w:t>
      </w:r>
      <w:r>
        <w:rPr>
          <w:b/>
        </w:rPr>
        <w:t>работы:</w:t>
      </w:r>
      <w:r>
        <w:rPr>
          <w:b/>
          <w:spacing w:val="19"/>
        </w:rPr>
        <w:t xml:space="preserve"> </w:t>
      </w:r>
      <w:r>
        <w:t>изучить</w:t>
      </w:r>
      <w:r>
        <w:rPr>
          <w:spacing w:val="16"/>
        </w:rPr>
        <w:t xml:space="preserve"> </w:t>
      </w:r>
      <w:r>
        <w:t>структуру</w:t>
      </w:r>
      <w:r>
        <w:rPr>
          <w:spacing w:val="16"/>
        </w:rPr>
        <w:t xml:space="preserve"> </w:t>
      </w:r>
      <w:r>
        <w:t>модели</w:t>
      </w:r>
      <w:r>
        <w:rPr>
          <w:spacing w:val="18"/>
        </w:rPr>
        <w:t xml:space="preserve"> </w:t>
      </w:r>
      <w:r>
        <w:t>анализа,</w:t>
      </w:r>
      <w:r>
        <w:rPr>
          <w:spacing w:val="16"/>
        </w:rPr>
        <w:t xml:space="preserve"> </w:t>
      </w:r>
      <w:r>
        <w:t>правила</w:t>
      </w:r>
      <w:r>
        <w:rPr>
          <w:spacing w:val="15"/>
        </w:rPr>
        <w:t xml:space="preserve"> </w:t>
      </w:r>
      <w:r>
        <w:t>построения</w:t>
      </w:r>
      <w:r>
        <w:rPr>
          <w:spacing w:val="-67"/>
        </w:rPr>
        <w:t xml:space="preserve"> </w:t>
      </w:r>
      <w:r>
        <w:t>диаграмм</w:t>
      </w:r>
      <w:r>
        <w:rPr>
          <w:spacing w:val="-2"/>
        </w:rPr>
        <w:t xml:space="preserve"> </w:t>
      </w:r>
      <w:r>
        <w:t>последовательности,</w:t>
      </w:r>
      <w:r>
        <w:rPr>
          <w:spacing w:val="-1"/>
        </w:rPr>
        <w:t xml:space="preserve"> </w:t>
      </w:r>
      <w:r>
        <w:t>кооперации.</w:t>
      </w:r>
    </w:p>
    <w:p w:rsidR="00FC7820" w:rsidRDefault="00B859A1">
      <w:pPr>
        <w:pStyle w:val="a3"/>
        <w:ind w:left="1270"/>
      </w:pPr>
      <w:r>
        <w:rPr>
          <w:b/>
        </w:rPr>
        <w:t>Задачи:</w:t>
      </w:r>
      <w:r>
        <w:rPr>
          <w:b/>
          <w:spacing w:val="-13"/>
        </w:rPr>
        <w:t xml:space="preserve"> </w:t>
      </w:r>
      <w:r>
        <w:t>научиться</w:t>
      </w:r>
      <w:r>
        <w:rPr>
          <w:spacing w:val="-12"/>
        </w:rPr>
        <w:t xml:space="preserve"> </w:t>
      </w:r>
      <w:r>
        <w:t>отображать</w:t>
      </w:r>
      <w:r>
        <w:rPr>
          <w:spacing w:val="-13"/>
        </w:rPr>
        <w:t xml:space="preserve"> </w:t>
      </w:r>
      <w:r>
        <w:t>взаимодействие</w:t>
      </w:r>
      <w:r>
        <w:rPr>
          <w:spacing w:val="-15"/>
        </w:rPr>
        <w:t xml:space="preserve"> </w:t>
      </w:r>
      <w:r>
        <w:t>объектов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динамике.</w:t>
      </w:r>
    </w:p>
    <w:p w:rsidR="00FC7820" w:rsidRPr="00420559" w:rsidRDefault="00B859A1">
      <w:pPr>
        <w:pStyle w:val="a3"/>
        <w:spacing w:before="156"/>
        <w:ind w:left="1270"/>
        <w:rPr>
          <w:lang w:val="en-US"/>
        </w:rPr>
      </w:pPr>
      <w:r>
        <w:rPr>
          <w:b/>
        </w:rPr>
        <w:t>ПО</w:t>
      </w:r>
      <w:r w:rsidRPr="00420559">
        <w:rPr>
          <w:b/>
          <w:lang w:val="en-US"/>
        </w:rPr>
        <w:t>:</w:t>
      </w:r>
      <w:r w:rsidRPr="00420559">
        <w:rPr>
          <w:b/>
          <w:spacing w:val="-14"/>
          <w:lang w:val="en-US"/>
        </w:rPr>
        <w:t xml:space="preserve"> </w:t>
      </w:r>
      <w:r w:rsidRPr="00420559">
        <w:rPr>
          <w:lang w:val="en-US"/>
        </w:rPr>
        <w:t>Visual</w:t>
      </w:r>
      <w:r w:rsidRPr="00420559">
        <w:rPr>
          <w:spacing w:val="-8"/>
          <w:lang w:val="en-US"/>
        </w:rPr>
        <w:t xml:space="preserve"> </w:t>
      </w:r>
      <w:r w:rsidRPr="00420559">
        <w:rPr>
          <w:lang w:val="en-US"/>
        </w:rPr>
        <w:t>Paradigm,</w:t>
      </w:r>
      <w:r w:rsidRPr="00420559">
        <w:rPr>
          <w:spacing w:val="-10"/>
          <w:lang w:val="en-US"/>
        </w:rPr>
        <w:t xml:space="preserve"> </w:t>
      </w:r>
      <w:r w:rsidRPr="00420559">
        <w:rPr>
          <w:lang w:val="en-US"/>
        </w:rPr>
        <w:t>Draw.io,</w:t>
      </w:r>
      <w:r w:rsidRPr="00420559">
        <w:rPr>
          <w:spacing w:val="-9"/>
          <w:lang w:val="en-US"/>
        </w:rPr>
        <w:t xml:space="preserve"> </w:t>
      </w:r>
      <w:r w:rsidRPr="00420559">
        <w:rPr>
          <w:lang w:val="en-US"/>
        </w:rPr>
        <w:t>Rational</w:t>
      </w:r>
      <w:r w:rsidRPr="00420559">
        <w:rPr>
          <w:spacing w:val="-11"/>
          <w:lang w:val="en-US"/>
        </w:rPr>
        <w:t xml:space="preserve"> </w:t>
      </w:r>
      <w:r w:rsidRPr="00420559">
        <w:rPr>
          <w:lang w:val="en-US"/>
        </w:rPr>
        <w:t>Rose.</w:t>
      </w:r>
    </w:p>
    <w:p w:rsidR="00FC7820" w:rsidRDefault="00B859A1">
      <w:pPr>
        <w:pStyle w:val="1"/>
        <w:spacing w:before="165"/>
        <w:ind w:left="1270"/>
        <w:jc w:val="both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FC7820" w:rsidRDefault="00B859A1">
      <w:pPr>
        <w:pStyle w:val="a5"/>
        <w:numPr>
          <w:ilvl w:val="0"/>
          <w:numId w:val="1"/>
        </w:numPr>
        <w:tabs>
          <w:tab w:val="left" w:pos="1978"/>
        </w:tabs>
        <w:spacing w:before="156" w:line="360" w:lineRule="auto"/>
        <w:ind w:right="567" w:firstLine="707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описанию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приведенного варианта использования: «Студент хочет записаться на некий</w:t>
      </w:r>
      <w:r>
        <w:rPr>
          <w:spacing w:val="1"/>
          <w:sz w:val="28"/>
        </w:rPr>
        <w:t xml:space="preserve"> </w:t>
      </w:r>
      <w:r>
        <w:rPr>
          <w:sz w:val="28"/>
        </w:rPr>
        <w:t>семинар, предл</w:t>
      </w:r>
      <w:r>
        <w:rPr>
          <w:sz w:val="28"/>
        </w:rPr>
        <w:t>агаемый в рамках некоторого учебного курса. С этой целью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подготовленности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чего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список (история) семинаров курса, уже пройденных студентом (перейти 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1"/>
          <w:sz w:val="28"/>
        </w:rPr>
        <w:t xml:space="preserve"> </w:t>
      </w:r>
      <w:r>
        <w:rPr>
          <w:sz w:val="28"/>
        </w:rPr>
        <w:t>семинару</w:t>
      </w:r>
      <w:r>
        <w:rPr>
          <w:spacing w:val="1"/>
          <w:sz w:val="28"/>
        </w:rPr>
        <w:t xml:space="preserve"> </w:t>
      </w:r>
      <w:r>
        <w:rPr>
          <w:sz w:val="28"/>
        </w:rPr>
        <w:t>можно,</w:t>
      </w:r>
      <w:r>
        <w:rPr>
          <w:spacing w:val="1"/>
          <w:sz w:val="28"/>
        </w:rPr>
        <w:t xml:space="preserve"> </w:t>
      </w:r>
      <w:r>
        <w:rPr>
          <w:sz w:val="28"/>
        </w:rPr>
        <w:t>лишь</w:t>
      </w:r>
      <w:r>
        <w:rPr>
          <w:spacing w:val="1"/>
          <w:sz w:val="28"/>
        </w:rPr>
        <w:t xml:space="preserve"> </w:t>
      </w:r>
      <w:r>
        <w:rPr>
          <w:sz w:val="28"/>
        </w:rPr>
        <w:t>проработав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предыдущих</w:t>
      </w:r>
      <w:r>
        <w:rPr>
          <w:spacing w:val="1"/>
          <w:sz w:val="28"/>
        </w:rPr>
        <w:t xml:space="preserve"> </w:t>
      </w:r>
      <w:r>
        <w:rPr>
          <w:sz w:val="28"/>
        </w:rPr>
        <w:t>занятий). После получения истории семинаров объект класса "Слушатель"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 статус подготовленности, на основе которой студенту сообщается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 (статус) его попытки записи на семинар.» Заполнить таблицу 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диаграммы:</w:t>
      </w:r>
    </w:p>
    <w:p w:rsidR="00FC7820" w:rsidRDefault="00FC7820">
      <w:pPr>
        <w:pStyle w:val="a3"/>
        <w:rPr>
          <w:sz w:val="20"/>
        </w:rPr>
      </w:pPr>
    </w:p>
    <w:p w:rsidR="00FC7820" w:rsidRDefault="00B859A1">
      <w:pPr>
        <w:pStyle w:val="a3"/>
        <w:spacing w:before="6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165546</wp:posOffset>
            </wp:positionV>
            <wp:extent cx="5905429" cy="24684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29" cy="24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820" w:rsidRDefault="00B859A1">
      <w:pPr>
        <w:spacing w:before="174"/>
        <w:ind w:left="1320"/>
        <w:jc w:val="both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последовательности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приведенному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описанию</w:t>
      </w:r>
    </w:p>
    <w:p w:rsidR="00FC7820" w:rsidRDefault="00FC7820">
      <w:pPr>
        <w:jc w:val="both"/>
        <w:rPr>
          <w:sz w:val="24"/>
        </w:rPr>
        <w:sectPr w:rsidR="00FC7820">
          <w:pgSz w:w="11910" w:h="16840"/>
          <w:pgMar w:top="1040" w:right="280" w:bottom="280" w:left="1140" w:header="720" w:footer="720" w:gutter="0"/>
          <w:cols w:space="720"/>
        </w:sectPr>
      </w:pPr>
    </w:p>
    <w:p w:rsidR="00FC7820" w:rsidRDefault="00B859A1">
      <w:pPr>
        <w:spacing w:before="68"/>
        <w:ind w:left="562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Взаимодействие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элементов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диаграммы</w:t>
      </w:r>
    </w:p>
    <w:p w:rsidR="00FC7820" w:rsidRDefault="00FC7820">
      <w:pPr>
        <w:pStyle w:val="a3"/>
        <w:spacing w:before="7"/>
        <w:rPr>
          <w:i/>
          <w:sz w:val="12"/>
        </w:rPr>
      </w:pPr>
    </w:p>
    <w:tbl>
      <w:tblPr>
        <w:tblStyle w:val="TableNormal"/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2055"/>
        <w:gridCol w:w="3560"/>
        <w:gridCol w:w="1853"/>
      </w:tblGrid>
      <w:tr w:rsidR="00FC7820">
        <w:trPr>
          <w:trHeight w:val="415"/>
        </w:trPr>
        <w:tc>
          <w:tcPr>
            <w:tcW w:w="2114" w:type="dxa"/>
          </w:tcPr>
          <w:p w:rsidR="00FC7820" w:rsidRDefault="00B859A1">
            <w:pPr>
              <w:pStyle w:val="TableParagraph"/>
              <w:spacing w:line="275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Отправитель</w:t>
            </w:r>
          </w:p>
        </w:tc>
        <w:tc>
          <w:tcPr>
            <w:tcW w:w="2055" w:type="dxa"/>
          </w:tcPr>
          <w:p w:rsidR="00FC7820" w:rsidRDefault="00B859A1">
            <w:pPr>
              <w:pStyle w:val="TableParagraph"/>
              <w:spacing w:line="275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сообщения</w:t>
            </w:r>
          </w:p>
        </w:tc>
        <w:tc>
          <w:tcPr>
            <w:tcW w:w="3560" w:type="dxa"/>
          </w:tcPr>
          <w:p w:rsidR="00FC7820" w:rsidRDefault="00B859A1">
            <w:pPr>
              <w:pStyle w:val="TableParagraph"/>
              <w:spacing w:line="275" w:lineRule="exact"/>
              <w:ind w:left="979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1853" w:type="dxa"/>
          </w:tcPr>
          <w:p w:rsidR="00FC7820" w:rsidRDefault="00B859A1">
            <w:pPr>
              <w:pStyle w:val="TableParagraph"/>
              <w:spacing w:line="275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Получатель</w:t>
            </w:r>
          </w:p>
        </w:tc>
      </w:tr>
      <w:tr w:rsidR="00FC7820">
        <w:trPr>
          <w:trHeight w:val="827"/>
        </w:trPr>
        <w:tc>
          <w:tcPr>
            <w:tcW w:w="2114" w:type="dxa"/>
          </w:tcPr>
          <w:p w:rsidR="00FC7820" w:rsidRDefault="00B859A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:rsidR="00FC7820" w:rsidRDefault="00B859A1">
            <w:pPr>
              <w:pStyle w:val="TableParagraph"/>
              <w:spacing w:before="137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2055" w:type="dxa"/>
          </w:tcPr>
          <w:p w:rsidR="00FC7820" w:rsidRDefault="00B859A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356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записьНаСеминар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Семинар</w:t>
            </w:r>
          </w:p>
          <w:p w:rsidR="00FC7820" w:rsidRDefault="00B859A1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курса</w:t>
            </w:r>
          </w:p>
        </w:tc>
      </w:tr>
      <w:tr w:rsidR="00FC7820">
        <w:trPr>
          <w:trHeight w:val="827"/>
        </w:trPr>
        <w:tc>
          <w:tcPr>
            <w:tcW w:w="2114" w:type="dxa"/>
          </w:tcPr>
          <w:p w:rsidR="00FC7820" w:rsidRDefault="00B859A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Семинар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курса</w:t>
            </w:r>
          </w:p>
        </w:tc>
        <w:tc>
          <w:tcPr>
            <w:tcW w:w="2055" w:type="dxa"/>
          </w:tcPr>
          <w:p w:rsidR="00FC7820" w:rsidRDefault="00B859A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356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проверкаПодготовленности</w:t>
            </w:r>
            <w:proofErr w:type="spellEnd"/>
          </w:p>
          <w:p w:rsidR="00FC7820" w:rsidRDefault="00B859A1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Студента()</w:t>
            </w:r>
          </w:p>
        </w:tc>
        <w:tc>
          <w:tcPr>
            <w:tcW w:w="1853" w:type="dxa"/>
          </w:tcPr>
          <w:p w:rsidR="00FC7820" w:rsidRDefault="00B859A1">
            <w:pPr>
              <w:pStyle w:val="TableParagraph"/>
              <w:tabs>
                <w:tab w:val="left" w:pos="806"/>
              </w:tabs>
              <w:rPr>
                <w:sz w:val="24"/>
              </w:rPr>
            </w:pPr>
            <w:r>
              <w:rPr>
                <w:sz w:val="24"/>
              </w:rPr>
              <w:t>c:</w:t>
            </w:r>
            <w:r>
              <w:rPr>
                <w:sz w:val="24"/>
              </w:rPr>
              <w:tab/>
              <w:t>Учебный</w:t>
            </w:r>
          </w:p>
          <w:p w:rsidR="00FC7820" w:rsidRDefault="00B859A1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</w:tr>
      <w:tr w:rsidR="00FC7820">
        <w:trPr>
          <w:trHeight w:val="1242"/>
        </w:trPr>
        <w:tc>
          <w:tcPr>
            <w:tcW w:w="2114" w:type="dxa"/>
          </w:tcPr>
          <w:p w:rsidR="00FC7820" w:rsidRDefault="00B859A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Учебный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</w:t>
            </w:r>
          </w:p>
        </w:tc>
        <w:tc>
          <w:tcPr>
            <w:tcW w:w="2055" w:type="dxa"/>
          </w:tcPr>
          <w:p w:rsidR="00FC7820" w:rsidRDefault="00B859A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3560" w:type="dxa"/>
          </w:tcPr>
          <w:p w:rsidR="00FC7820" w:rsidRDefault="00B859A1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запросИсторииПройденных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Семинаров(студент)</w:t>
            </w:r>
          </w:p>
        </w:tc>
        <w:tc>
          <w:tcPr>
            <w:tcW w:w="1853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:История</w:t>
            </w:r>
            <w:proofErr w:type="gramEnd"/>
          </w:p>
          <w:p w:rsidR="00FC7820" w:rsidRDefault="00B859A1">
            <w:pPr>
              <w:pStyle w:val="TableParagraph"/>
              <w:spacing w:before="5" w:line="410" w:lineRule="atLeast"/>
              <w:ind w:right="451"/>
              <w:rPr>
                <w:sz w:val="24"/>
              </w:rPr>
            </w:pPr>
            <w:r>
              <w:rPr>
                <w:sz w:val="24"/>
              </w:rPr>
              <w:t>пройденных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семинаров</w:t>
            </w:r>
          </w:p>
        </w:tc>
      </w:tr>
      <w:tr w:rsidR="00FC7820">
        <w:trPr>
          <w:trHeight w:val="1240"/>
        </w:trPr>
        <w:tc>
          <w:tcPr>
            <w:tcW w:w="2114" w:type="dxa"/>
          </w:tcPr>
          <w:p w:rsidR="00FC7820" w:rsidRDefault="00B859A1">
            <w:pPr>
              <w:pStyle w:val="TableParagraph"/>
              <w:spacing w:line="360" w:lineRule="auto"/>
              <w:ind w:left="107" w:right="713"/>
              <w:rPr>
                <w:sz w:val="24"/>
              </w:rPr>
            </w:pPr>
            <w:proofErr w:type="gramStart"/>
            <w:r>
              <w:rPr>
                <w:sz w:val="24"/>
              </w:rPr>
              <w:t>:История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пройденных</w:t>
            </w:r>
          </w:p>
          <w:p w:rsidR="00FC7820" w:rsidRDefault="00B859A1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семинаров</w:t>
            </w:r>
          </w:p>
        </w:tc>
        <w:tc>
          <w:tcPr>
            <w:tcW w:w="2055" w:type="dxa"/>
          </w:tcPr>
          <w:p w:rsidR="00FC7820" w:rsidRDefault="00B859A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356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передачаИстории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Слушатель</w:t>
            </w:r>
          </w:p>
        </w:tc>
      </w:tr>
      <w:tr w:rsidR="00FC7820">
        <w:trPr>
          <w:trHeight w:val="827"/>
        </w:trPr>
        <w:tc>
          <w:tcPr>
            <w:tcW w:w="2114" w:type="dxa"/>
          </w:tcPr>
          <w:p w:rsidR="00FC7820" w:rsidRDefault="00B859A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Слушатель</w:t>
            </w:r>
          </w:p>
        </w:tc>
        <w:tc>
          <w:tcPr>
            <w:tcW w:w="2055" w:type="dxa"/>
          </w:tcPr>
          <w:p w:rsidR="00FC7820" w:rsidRDefault="00B859A1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Самовызов</w:t>
            </w:r>
            <w:proofErr w:type="spellEnd"/>
          </w:p>
        </w:tc>
        <w:tc>
          <w:tcPr>
            <w:tcW w:w="356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определениеСтатуса</w:t>
            </w:r>
            <w:proofErr w:type="spellEnd"/>
          </w:p>
          <w:p w:rsidR="00FC7820" w:rsidRDefault="00B859A1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Подготовленности()</w:t>
            </w:r>
          </w:p>
        </w:tc>
        <w:tc>
          <w:tcPr>
            <w:tcW w:w="1853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Слушатель</w:t>
            </w:r>
          </w:p>
        </w:tc>
      </w:tr>
      <w:tr w:rsidR="00FC7820">
        <w:trPr>
          <w:trHeight w:val="414"/>
        </w:trPr>
        <w:tc>
          <w:tcPr>
            <w:tcW w:w="2114" w:type="dxa"/>
          </w:tcPr>
          <w:p w:rsidR="00FC7820" w:rsidRDefault="00B859A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Слушатель</w:t>
            </w:r>
          </w:p>
        </w:tc>
        <w:tc>
          <w:tcPr>
            <w:tcW w:w="2055" w:type="dxa"/>
          </w:tcPr>
          <w:p w:rsidR="00FC7820" w:rsidRDefault="00B859A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Возврат</w:t>
            </w:r>
          </w:p>
        </w:tc>
        <w:tc>
          <w:tcPr>
            <w:tcW w:w="356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сообщениеРезультатаЗаписи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:rsidR="00FC7820" w:rsidRDefault="00FC7820">
      <w:pPr>
        <w:pStyle w:val="a3"/>
        <w:rPr>
          <w:i/>
          <w:sz w:val="26"/>
        </w:rPr>
      </w:pPr>
    </w:p>
    <w:p w:rsidR="00FC7820" w:rsidRDefault="00B859A1">
      <w:pPr>
        <w:pStyle w:val="a5"/>
        <w:numPr>
          <w:ilvl w:val="0"/>
          <w:numId w:val="1"/>
        </w:numPr>
        <w:tabs>
          <w:tab w:val="left" w:pos="1977"/>
          <w:tab w:val="left" w:pos="1978"/>
        </w:tabs>
        <w:spacing w:before="180" w:line="362" w:lineRule="auto"/>
        <w:ind w:right="574" w:firstLine="707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1166486</wp:posOffset>
            </wp:positionH>
            <wp:positionV relativeFrom="paragraph">
              <wp:posOffset>766670</wp:posOffset>
            </wp:positionV>
            <wp:extent cx="5752810" cy="30175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Построить</w:t>
      </w:r>
      <w:r>
        <w:rPr>
          <w:spacing w:val="2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21"/>
          <w:sz w:val="28"/>
        </w:rPr>
        <w:t xml:space="preserve"> </w:t>
      </w:r>
      <w:r>
        <w:rPr>
          <w:sz w:val="28"/>
        </w:rPr>
        <w:t>кооперации</w:t>
      </w:r>
      <w:r>
        <w:rPr>
          <w:spacing w:val="20"/>
          <w:sz w:val="28"/>
        </w:rPr>
        <w:t xml:space="preserve"> </w:t>
      </w:r>
      <w:r>
        <w:rPr>
          <w:sz w:val="28"/>
        </w:rPr>
        <w:t>по</w:t>
      </w:r>
      <w:r>
        <w:rPr>
          <w:spacing w:val="21"/>
          <w:sz w:val="28"/>
        </w:rPr>
        <w:t xml:space="preserve"> </w:t>
      </w:r>
      <w:r>
        <w:rPr>
          <w:sz w:val="28"/>
        </w:rPr>
        <w:t>описанию</w:t>
      </w:r>
      <w:r>
        <w:rPr>
          <w:spacing w:val="21"/>
          <w:sz w:val="28"/>
        </w:rPr>
        <w:t xml:space="preserve"> </w:t>
      </w:r>
      <w:r>
        <w:rPr>
          <w:sz w:val="28"/>
        </w:rPr>
        <w:t>приведенного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 в</w:t>
      </w:r>
      <w:r>
        <w:rPr>
          <w:spacing w:val="-2"/>
          <w:sz w:val="28"/>
        </w:rPr>
        <w:t xml:space="preserve"> </w:t>
      </w:r>
      <w:r>
        <w:rPr>
          <w:sz w:val="28"/>
        </w:rPr>
        <w:t>п.1.</w:t>
      </w:r>
    </w:p>
    <w:p w:rsidR="00FC7820" w:rsidRDefault="00B859A1">
      <w:pPr>
        <w:spacing w:before="184"/>
        <w:ind w:left="177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кооперации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приведенному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описанию</w:t>
      </w:r>
    </w:p>
    <w:p w:rsidR="00FC7820" w:rsidRDefault="00B859A1">
      <w:pPr>
        <w:pStyle w:val="a5"/>
        <w:numPr>
          <w:ilvl w:val="0"/>
          <w:numId w:val="1"/>
        </w:numPr>
        <w:tabs>
          <w:tab w:val="left" w:pos="1977"/>
          <w:tab w:val="left" w:pos="1978"/>
          <w:tab w:val="left" w:pos="3474"/>
          <w:tab w:val="left" w:pos="4531"/>
          <w:tab w:val="left" w:pos="6088"/>
          <w:tab w:val="left" w:pos="7074"/>
          <w:tab w:val="left" w:pos="8546"/>
        </w:tabs>
        <w:spacing w:line="360" w:lineRule="auto"/>
        <w:ind w:firstLine="707"/>
        <w:rPr>
          <w:sz w:val="28"/>
        </w:rPr>
      </w:pPr>
      <w:r>
        <w:rPr>
          <w:sz w:val="28"/>
        </w:rPr>
        <w:t>Построить</w:t>
      </w:r>
      <w:r>
        <w:rPr>
          <w:sz w:val="28"/>
        </w:rPr>
        <w:tab/>
        <w:t>модель</w:t>
      </w:r>
      <w:r>
        <w:rPr>
          <w:sz w:val="28"/>
        </w:rPr>
        <w:tab/>
        <w:t>отношений</w:t>
      </w:r>
      <w:r>
        <w:rPr>
          <w:sz w:val="28"/>
        </w:rPr>
        <w:tab/>
        <w:t>между</w:t>
      </w:r>
      <w:r>
        <w:rPr>
          <w:sz w:val="28"/>
        </w:rPr>
        <w:tab/>
        <w:t>объектами</w:t>
      </w:r>
      <w:r>
        <w:rPr>
          <w:sz w:val="28"/>
        </w:rPr>
        <w:tab/>
        <w:t>(диаграмма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последовательности)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2"/>
          <w:sz w:val="28"/>
        </w:rPr>
        <w:t xml:space="preserve"> </w:t>
      </w:r>
      <w:r>
        <w:rPr>
          <w:sz w:val="28"/>
        </w:rPr>
        <w:t>расписания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ВУЗе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16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4"/>
          <w:sz w:val="28"/>
        </w:rPr>
        <w:t xml:space="preserve"> </w:t>
      </w:r>
      <w:r>
        <w:rPr>
          <w:sz w:val="28"/>
        </w:rPr>
        <w:t>прецедента.</w:t>
      </w:r>
    </w:p>
    <w:p w:rsidR="00FC7820" w:rsidRDefault="00FC7820">
      <w:pPr>
        <w:spacing w:line="360" w:lineRule="auto"/>
        <w:rPr>
          <w:sz w:val="28"/>
        </w:rPr>
        <w:sectPr w:rsidR="00FC7820">
          <w:pgSz w:w="11910" w:h="16840"/>
          <w:pgMar w:top="1040" w:right="280" w:bottom="280" w:left="1140" w:header="720" w:footer="720" w:gutter="0"/>
          <w:cols w:space="720"/>
        </w:sectPr>
      </w:pPr>
    </w:p>
    <w:p w:rsidR="00FC7820" w:rsidRDefault="00034CB5">
      <w:pPr>
        <w:pStyle w:val="a3"/>
        <w:ind w:left="561"/>
        <w:rPr>
          <w:sz w:val="20"/>
        </w:rPr>
      </w:pPr>
      <w:r>
        <w:rPr>
          <w:noProof/>
          <w:sz w:val="20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25pt;height:226.5pt">
            <v:imagedata r:id="rId8" o:title="icgxg-Z0GJk"/>
          </v:shape>
        </w:pict>
      </w:r>
    </w:p>
    <w:p w:rsidR="00FC7820" w:rsidRPr="003D153C" w:rsidRDefault="00B859A1">
      <w:pPr>
        <w:spacing w:before="152"/>
        <w:ind w:left="1066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последовательности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организации</w:t>
      </w:r>
      <w:r w:rsidR="00034CB5">
        <w:rPr>
          <w:b/>
          <w:spacing w:val="-6"/>
          <w:sz w:val="24"/>
        </w:rPr>
        <w:t xml:space="preserve"> продажи билетов в кинотеатр</w:t>
      </w:r>
      <w:r w:rsidR="003D153C">
        <w:rPr>
          <w:b/>
          <w:spacing w:val="-6"/>
          <w:sz w:val="24"/>
        </w:rPr>
        <w:t>е</w:t>
      </w:r>
    </w:p>
    <w:p w:rsidR="00FC7820" w:rsidRDefault="00B859A1">
      <w:pPr>
        <w:spacing w:before="132"/>
        <w:ind w:left="562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Взаимодействие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элеме</w:t>
      </w:r>
      <w:r>
        <w:rPr>
          <w:i/>
          <w:sz w:val="24"/>
        </w:rPr>
        <w:t>нтов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диаграммы</w:t>
      </w:r>
    </w:p>
    <w:p w:rsidR="00FC7820" w:rsidRDefault="00FC7820">
      <w:pPr>
        <w:pStyle w:val="a3"/>
        <w:spacing w:before="7"/>
        <w:rPr>
          <w:i/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690"/>
        <w:gridCol w:w="4054"/>
        <w:gridCol w:w="2604"/>
      </w:tblGrid>
      <w:tr w:rsidR="00FC7820">
        <w:trPr>
          <w:trHeight w:val="827"/>
        </w:trPr>
        <w:tc>
          <w:tcPr>
            <w:tcW w:w="1908" w:type="dxa"/>
          </w:tcPr>
          <w:p w:rsidR="00FC7820" w:rsidRDefault="00B859A1">
            <w:pPr>
              <w:pStyle w:val="TableParagraph"/>
              <w:spacing w:line="275" w:lineRule="exact"/>
              <w:ind w:left="228"/>
              <w:rPr>
                <w:b/>
                <w:sz w:val="24"/>
              </w:rPr>
            </w:pPr>
            <w:r>
              <w:rPr>
                <w:b/>
                <w:sz w:val="24"/>
              </w:rPr>
              <w:t>Отправитель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spacing w:line="275" w:lineRule="exact"/>
              <w:ind w:left="230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  <w:p w:rsidR="00FC7820" w:rsidRDefault="00B859A1">
            <w:pPr>
              <w:pStyle w:val="TableParagraph"/>
              <w:spacing w:before="137" w:line="240" w:lineRule="auto"/>
              <w:ind w:left="230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сообщения</w:t>
            </w:r>
          </w:p>
        </w:tc>
        <w:tc>
          <w:tcPr>
            <w:tcW w:w="4054" w:type="dxa"/>
          </w:tcPr>
          <w:p w:rsidR="00FC7820" w:rsidRDefault="00B859A1">
            <w:pPr>
              <w:pStyle w:val="TableParagraph"/>
              <w:spacing w:line="275" w:lineRule="exact"/>
              <w:ind w:left="122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spacing w:line="275" w:lineRule="exact"/>
              <w:ind w:left="656"/>
              <w:rPr>
                <w:b/>
                <w:sz w:val="24"/>
              </w:rPr>
            </w:pPr>
            <w:r>
              <w:rPr>
                <w:b/>
                <w:sz w:val="24"/>
              </w:rPr>
              <w:t>Получатель</w:t>
            </w:r>
          </w:p>
        </w:tc>
      </w:tr>
      <w:tr w:rsidR="00FC7820">
        <w:trPr>
          <w:trHeight w:val="412"/>
        </w:trPr>
        <w:tc>
          <w:tcPr>
            <w:tcW w:w="1908" w:type="dxa"/>
          </w:tcPr>
          <w:p w:rsidR="00FC7820" w:rsidRDefault="009534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FC7820" w:rsidRDefault="005B2E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</w:t>
            </w:r>
            <w:r w:rsidR="00B0660B">
              <w:rPr>
                <w:sz w:val="24"/>
              </w:rPr>
              <w:t>апустить</w:t>
            </w:r>
            <w:r>
              <w:rPr>
                <w:sz w:val="24"/>
              </w:rPr>
              <w:t xml:space="preserve"> </w:t>
            </w:r>
            <w:r w:rsidR="00B0660B">
              <w:rPr>
                <w:sz w:val="24"/>
              </w:rPr>
              <w:t>Систему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Система</w:t>
            </w:r>
          </w:p>
        </w:tc>
      </w:tr>
      <w:tr w:rsidR="00FC7820">
        <w:trPr>
          <w:trHeight w:val="827"/>
        </w:trPr>
        <w:tc>
          <w:tcPr>
            <w:tcW w:w="1908" w:type="dxa"/>
          </w:tcPr>
          <w:p w:rsidR="00FC7820" w:rsidRDefault="00B859A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Система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FC7820" w:rsidRDefault="005B2E9A" w:rsidP="005B2E9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Показать окно для выбора расписания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Окно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для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выбора</w:t>
            </w:r>
          </w:p>
          <w:p w:rsidR="00FC7820" w:rsidRDefault="0095342B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расписания</w:t>
            </w:r>
          </w:p>
        </w:tc>
      </w:tr>
      <w:tr w:rsidR="00FC7820">
        <w:trPr>
          <w:trHeight w:val="830"/>
        </w:trPr>
        <w:tc>
          <w:tcPr>
            <w:tcW w:w="1908" w:type="dxa"/>
          </w:tcPr>
          <w:p w:rsidR="00FC7820" w:rsidRDefault="00B859A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FC7820" w:rsidRDefault="005B2E9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Выбор Группы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Окно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для 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выбора</w:t>
            </w:r>
          </w:p>
          <w:p w:rsidR="00FC7820" w:rsidRDefault="005B2E9A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расписания</w:t>
            </w:r>
          </w:p>
        </w:tc>
      </w:tr>
      <w:tr w:rsidR="00FC7820">
        <w:trPr>
          <w:trHeight w:val="827"/>
        </w:trPr>
        <w:tc>
          <w:tcPr>
            <w:tcW w:w="1908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Система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FC7820" w:rsidRDefault="009534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</w:t>
            </w:r>
            <w:r w:rsidR="00B859A1">
              <w:rPr>
                <w:sz w:val="24"/>
              </w:rPr>
              <w:t>оказать</w:t>
            </w:r>
            <w:r>
              <w:rPr>
                <w:sz w:val="24"/>
              </w:rPr>
              <w:t xml:space="preserve"> </w:t>
            </w:r>
            <w:r w:rsidR="00B859A1">
              <w:rPr>
                <w:sz w:val="24"/>
              </w:rPr>
              <w:t>Окно</w:t>
            </w:r>
            <w:r>
              <w:rPr>
                <w:sz w:val="24"/>
              </w:rPr>
              <w:t xml:space="preserve"> д</w:t>
            </w:r>
            <w:r w:rsidR="00B859A1">
              <w:rPr>
                <w:sz w:val="24"/>
              </w:rPr>
              <w:t>ля</w:t>
            </w:r>
          </w:p>
          <w:p w:rsidR="00FC7820" w:rsidRDefault="0095342B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Выбора Зала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Окно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выбора</w:t>
            </w:r>
            <w:r>
              <w:rPr>
                <w:spacing w:val="-7"/>
                <w:sz w:val="24"/>
              </w:rPr>
              <w:t xml:space="preserve"> </w:t>
            </w:r>
            <w:r w:rsidR="0095342B">
              <w:rPr>
                <w:sz w:val="24"/>
              </w:rPr>
              <w:t>зала</w:t>
            </w:r>
          </w:p>
        </w:tc>
      </w:tr>
      <w:tr w:rsidR="00FC7820">
        <w:trPr>
          <w:trHeight w:val="412"/>
        </w:trPr>
        <w:tc>
          <w:tcPr>
            <w:tcW w:w="1908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FC7820" w:rsidRDefault="0095342B" w:rsidP="00234A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</w:t>
            </w:r>
            <w:r w:rsidR="00B859A1">
              <w:rPr>
                <w:sz w:val="24"/>
              </w:rPr>
              <w:t>ыбор</w:t>
            </w:r>
            <w:r>
              <w:rPr>
                <w:sz w:val="24"/>
              </w:rPr>
              <w:t xml:space="preserve"> </w:t>
            </w:r>
            <w:r w:rsidR="00234A3D">
              <w:rPr>
                <w:sz w:val="24"/>
              </w:rPr>
              <w:t>номер зала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Окно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выбора</w:t>
            </w:r>
            <w:r>
              <w:rPr>
                <w:spacing w:val="-7"/>
                <w:sz w:val="24"/>
              </w:rPr>
              <w:t xml:space="preserve"> </w:t>
            </w:r>
            <w:r w:rsidR="00234A3D">
              <w:rPr>
                <w:sz w:val="24"/>
              </w:rPr>
              <w:t>зала</w:t>
            </w:r>
          </w:p>
        </w:tc>
      </w:tr>
      <w:tr w:rsidR="00234A3D">
        <w:trPr>
          <w:trHeight w:val="412"/>
        </w:trPr>
        <w:tc>
          <w:tcPr>
            <w:tcW w:w="1908" w:type="dxa"/>
          </w:tcPr>
          <w:p w:rsidR="00234A3D" w:rsidRDefault="00234A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1690" w:type="dxa"/>
          </w:tcPr>
          <w:p w:rsidR="00234A3D" w:rsidRDefault="00234A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234A3D" w:rsidRDefault="00234A3D" w:rsidP="00234A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Выбор номера места в зале</w:t>
            </w:r>
          </w:p>
        </w:tc>
        <w:tc>
          <w:tcPr>
            <w:tcW w:w="2604" w:type="dxa"/>
          </w:tcPr>
          <w:p w:rsidR="00234A3D" w:rsidRDefault="00234A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Окно для выбора места в зале</w:t>
            </w:r>
          </w:p>
        </w:tc>
      </w:tr>
      <w:tr w:rsidR="00FC7820">
        <w:trPr>
          <w:trHeight w:val="830"/>
        </w:trPr>
        <w:tc>
          <w:tcPr>
            <w:tcW w:w="1908" w:type="dxa"/>
          </w:tcPr>
          <w:p w:rsidR="00FC7820" w:rsidRDefault="00B859A1" w:rsidP="00234A3D">
            <w:pPr>
              <w:pStyle w:val="TableParagraph"/>
              <w:tabs>
                <w:tab w:val="left" w:pos="602"/>
                <w:tab w:val="left" w:pos="1449"/>
              </w:tabs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Окно</w:t>
            </w:r>
            <w:r>
              <w:rPr>
                <w:sz w:val="24"/>
              </w:rPr>
              <w:tab/>
              <w:t>для</w:t>
            </w:r>
            <w:r w:rsidR="00234A3D">
              <w:rPr>
                <w:sz w:val="24"/>
              </w:rPr>
              <w:t xml:space="preserve"> </w:t>
            </w:r>
            <w:r>
              <w:rPr>
                <w:sz w:val="24"/>
              </w:rPr>
              <w:t>выбора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 w:rsidR="00234A3D">
              <w:rPr>
                <w:sz w:val="24"/>
              </w:rPr>
              <w:t>распиания</w:t>
            </w:r>
            <w:proofErr w:type="spellEnd"/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FC7820" w:rsidRDefault="00234A3D" w:rsidP="00234A3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Запросить расписание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FC7820">
        <w:trPr>
          <w:trHeight w:val="827"/>
        </w:trPr>
        <w:tc>
          <w:tcPr>
            <w:tcW w:w="1908" w:type="dxa"/>
          </w:tcPr>
          <w:p w:rsidR="00FC7820" w:rsidRDefault="00B859A1" w:rsidP="00234A3D">
            <w:pPr>
              <w:pStyle w:val="TableParagraph"/>
              <w:tabs>
                <w:tab w:val="left" w:pos="595"/>
                <w:tab w:val="left" w:pos="1449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Окно</w:t>
            </w:r>
            <w:r>
              <w:rPr>
                <w:sz w:val="24"/>
              </w:rPr>
              <w:tab/>
              <w:t>для</w:t>
            </w:r>
            <w:r w:rsidR="00234A3D">
              <w:rPr>
                <w:sz w:val="24"/>
              </w:rPr>
              <w:t xml:space="preserve"> </w:t>
            </w:r>
            <w:r>
              <w:rPr>
                <w:sz w:val="24"/>
              </w:rPr>
              <w:t>выбора</w:t>
            </w:r>
            <w:r w:rsidR="00234A3D">
              <w:rPr>
                <w:spacing w:val="-2"/>
                <w:sz w:val="24"/>
              </w:rPr>
              <w:t xml:space="preserve"> зала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FC7820" w:rsidRDefault="00234A3D" w:rsidP="00234A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Запросить расписание залов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234A3D">
        <w:trPr>
          <w:trHeight w:val="827"/>
        </w:trPr>
        <w:tc>
          <w:tcPr>
            <w:tcW w:w="1908" w:type="dxa"/>
          </w:tcPr>
          <w:p w:rsidR="00234A3D" w:rsidRDefault="00234A3D" w:rsidP="00234A3D">
            <w:pPr>
              <w:pStyle w:val="TableParagraph"/>
              <w:tabs>
                <w:tab w:val="left" w:pos="595"/>
                <w:tab w:val="left" w:pos="1449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Окно для выбора места в зале</w:t>
            </w:r>
          </w:p>
        </w:tc>
        <w:tc>
          <w:tcPr>
            <w:tcW w:w="1690" w:type="dxa"/>
          </w:tcPr>
          <w:p w:rsidR="00234A3D" w:rsidRDefault="00234A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234A3D" w:rsidRDefault="00234A3D" w:rsidP="00234A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Запросить свободные места</w:t>
            </w:r>
          </w:p>
        </w:tc>
        <w:tc>
          <w:tcPr>
            <w:tcW w:w="2604" w:type="dxa"/>
          </w:tcPr>
          <w:p w:rsidR="00234A3D" w:rsidRDefault="00234A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База данных</w:t>
            </w:r>
          </w:p>
        </w:tc>
      </w:tr>
      <w:tr w:rsidR="00FC7820">
        <w:trPr>
          <w:trHeight w:val="413"/>
        </w:trPr>
        <w:tc>
          <w:tcPr>
            <w:tcW w:w="1908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Самовызов</w:t>
            </w:r>
            <w:proofErr w:type="spellEnd"/>
          </w:p>
        </w:tc>
        <w:tc>
          <w:tcPr>
            <w:tcW w:w="4054" w:type="dxa"/>
          </w:tcPr>
          <w:p w:rsidR="00FC7820" w:rsidRDefault="005B63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</w:t>
            </w:r>
            <w:r w:rsidR="00B859A1">
              <w:rPr>
                <w:sz w:val="24"/>
              </w:rPr>
              <w:t>оиск</w:t>
            </w:r>
            <w:r>
              <w:rPr>
                <w:sz w:val="24"/>
              </w:rPr>
              <w:t xml:space="preserve"> запрошенных данных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FC7820">
        <w:trPr>
          <w:trHeight w:val="414"/>
        </w:trPr>
        <w:tc>
          <w:tcPr>
            <w:tcW w:w="1908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:База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Возврат</w:t>
            </w:r>
          </w:p>
        </w:tc>
        <w:tc>
          <w:tcPr>
            <w:tcW w:w="4054" w:type="dxa"/>
          </w:tcPr>
          <w:p w:rsidR="00FC7820" w:rsidRDefault="005B63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</w:t>
            </w:r>
            <w:r w:rsidR="00B859A1">
              <w:rPr>
                <w:sz w:val="24"/>
              </w:rPr>
              <w:t>ередать</w:t>
            </w:r>
            <w:r>
              <w:rPr>
                <w:sz w:val="24"/>
              </w:rPr>
              <w:t xml:space="preserve"> д</w:t>
            </w:r>
            <w:r w:rsidR="00B859A1">
              <w:rPr>
                <w:sz w:val="24"/>
              </w:rPr>
              <w:t>анные(данные)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Система</w:t>
            </w:r>
          </w:p>
        </w:tc>
      </w:tr>
      <w:tr w:rsidR="00FC7820">
        <w:trPr>
          <w:trHeight w:val="827"/>
        </w:trPr>
        <w:tc>
          <w:tcPr>
            <w:tcW w:w="1908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Система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FC7820" w:rsidRDefault="005B6316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Вывод данных о билете</w:t>
            </w:r>
          </w:p>
        </w:tc>
        <w:tc>
          <w:tcPr>
            <w:tcW w:w="2604" w:type="dxa"/>
          </w:tcPr>
          <w:p w:rsidR="00FC7820" w:rsidRDefault="00B859A1" w:rsidP="005B631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Окно 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для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вывода</w:t>
            </w:r>
          </w:p>
          <w:p w:rsidR="00FC7820" w:rsidRDefault="005B6316" w:rsidP="005B6316">
            <w:pPr>
              <w:pStyle w:val="TableParagraph"/>
              <w:spacing w:before="139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Информации о билете</w:t>
            </w:r>
          </w:p>
        </w:tc>
      </w:tr>
      <w:tr w:rsidR="00FC7820">
        <w:trPr>
          <w:trHeight w:val="415"/>
        </w:trPr>
        <w:tc>
          <w:tcPr>
            <w:tcW w:w="1908" w:type="dxa"/>
          </w:tcPr>
          <w:p w:rsidR="00FC7820" w:rsidRDefault="00B859A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1690" w:type="dxa"/>
          </w:tcPr>
          <w:p w:rsidR="00FC7820" w:rsidRDefault="00B859A1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4054" w:type="dxa"/>
          </w:tcPr>
          <w:p w:rsidR="00FC7820" w:rsidRDefault="005B6316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З</w:t>
            </w:r>
            <w:r w:rsidR="00B859A1">
              <w:rPr>
                <w:sz w:val="24"/>
              </w:rPr>
              <w:t>акрыть</w:t>
            </w:r>
            <w:r>
              <w:rPr>
                <w:sz w:val="24"/>
              </w:rPr>
              <w:t xml:space="preserve"> систему</w:t>
            </w:r>
            <w:r w:rsidR="00B859A1">
              <w:rPr>
                <w:sz w:val="24"/>
              </w:rPr>
              <w:t>()</w:t>
            </w:r>
          </w:p>
        </w:tc>
        <w:tc>
          <w:tcPr>
            <w:tcW w:w="2604" w:type="dxa"/>
          </w:tcPr>
          <w:p w:rsidR="00FC7820" w:rsidRDefault="00B859A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Система</w:t>
            </w:r>
          </w:p>
        </w:tc>
      </w:tr>
    </w:tbl>
    <w:p w:rsidR="00FC7820" w:rsidRDefault="00FC7820">
      <w:pPr>
        <w:pStyle w:val="a3"/>
        <w:rPr>
          <w:i/>
          <w:sz w:val="20"/>
        </w:rPr>
      </w:pPr>
    </w:p>
    <w:p w:rsidR="00FC7820" w:rsidRDefault="0049492C">
      <w:pPr>
        <w:pStyle w:val="a5"/>
        <w:numPr>
          <w:ilvl w:val="0"/>
          <w:numId w:val="1"/>
        </w:numPr>
        <w:tabs>
          <w:tab w:val="left" w:pos="1978"/>
        </w:tabs>
        <w:spacing w:before="239" w:line="350" w:lineRule="auto"/>
        <w:ind w:right="571" w:firstLine="707"/>
        <w:jc w:val="both"/>
        <w:rPr>
          <w:sz w:val="32"/>
        </w:rPr>
      </w:pPr>
      <w:r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0BC170E" wp14:editId="0ACD40F7">
            <wp:simplePos x="0" y="0"/>
            <wp:positionH relativeFrom="column">
              <wp:posOffset>949553</wp:posOffset>
            </wp:positionH>
            <wp:positionV relativeFrom="paragraph">
              <wp:posOffset>1100335</wp:posOffset>
            </wp:positionV>
            <wp:extent cx="4761865" cy="5581015"/>
            <wp:effectExtent l="0" t="0" r="635" b="635"/>
            <wp:wrapTopAndBottom/>
            <wp:docPr id="2" name="Рисунок 2" descr="C:\Users\Sinsja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insja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9A1">
        <w:rPr>
          <w:sz w:val="28"/>
        </w:rPr>
        <w:t>П</w:t>
      </w:r>
      <w:r w:rsidR="00B859A1">
        <w:rPr>
          <w:sz w:val="28"/>
        </w:rPr>
        <w:t>остроить</w:t>
      </w:r>
      <w:r w:rsidR="00B859A1">
        <w:rPr>
          <w:spacing w:val="1"/>
          <w:sz w:val="28"/>
        </w:rPr>
        <w:t xml:space="preserve"> </w:t>
      </w:r>
      <w:r w:rsidR="00B859A1">
        <w:rPr>
          <w:sz w:val="28"/>
        </w:rPr>
        <w:t>модель</w:t>
      </w:r>
      <w:r w:rsidR="00B859A1">
        <w:rPr>
          <w:spacing w:val="1"/>
          <w:sz w:val="28"/>
        </w:rPr>
        <w:t xml:space="preserve"> </w:t>
      </w:r>
      <w:r w:rsidR="00B859A1">
        <w:rPr>
          <w:sz w:val="28"/>
        </w:rPr>
        <w:t>отношений</w:t>
      </w:r>
      <w:r w:rsidR="00B859A1">
        <w:rPr>
          <w:spacing w:val="1"/>
          <w:sz w:val="28"/>
        </w:rPr>
        <w:t xml:space="preserve"> </w:t>
      </w:r>
      <w:r w:rsidR="00B859A1">
        <w:rPr>
          <w:sz w:val="28"/>
        </w:rPr>
        <w:t>между</w:t>
      </w:r>
      <w:r w:rsidR="00B859A1">
        <w:rPr>
          <w:spacing w:val="1"/>
          <w:sz w:val="28"/>
        </w:rPr>
        <w:t xml:space="preserve"> </w:t>
      </w:r>
      <w:r w:rsidR="00B859A1">
        <w:rPr>
          <w:sz w:val="28"/>
        </w:rPr>
        <w:t>объектами</w:t>
      </w:r>
      <w:r w:rsidR="00B859A1">
        <w:rPr>
          <w:spacing w:val="1"/>
          <w:sz w:val="28"/>
        </w:rPr>
        <w:t xml:space="preserve"> </w:t>
      </w:r>
      <w:r w:rsidR="00B859A1">
        <w:rPr>
          <w:sz w:val="28"/>
        </w:rPr>
        <w:t>(диаграмма</w:t>
      </w:r>
      <w:r w:rsidR="00B859A1">
        <w:rPr>
          <w:spacing w:val="-67"/>
          <w:sz w:val="28"/>
        </w:rPr>
        <w:t xml:space="preserve"> </w:t>
      </w:r>
      <w:r w:rsidR="00B859A1">
        <w:rPr>
          <w:sz w:val="28"/>
        </w:rPr>
        <w:t>кооперации) рассматриваемой системы (варианта учебного проекта) в рамках</w:t>
      </w:r>
      <w:r w:rsidR="00B859A1">
        <w:rPr>
          <w:spacing w:val="-67"/>
          <w:sz w:val="28"/>
        </w:rPr>
        <w:t xml:space="preserve"> </w:t>
      </w:r>
      <w:r w:rsidR="00B859A1">
        <w:rPr>
          <w:sz w:val="28"/>
        </w:rPr>
        <w:t>одного прецедента.</w:t>
      </w:r>
      <w:r w:rsidRPr="0049492C">
        <w:rPr>
          <w:sz w:val="28"/>
        </w:rPr>
        <w:t xml:space="preserve"> </w:t>
      </w:r>
    </w:p>
    <w:p w:rsidR="00FC7820" w:rsidRDefault="00B859A1">
      <w:pPr>
        <w:spacing w:before="178"/>
        <w:ind w:left="1104" w:right="111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кооперации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организации</w:t>
      </w:r>
      <w:r>
        <w:rPr>
          <w:b/>
          <w:spacing w:val="-7"/>
          <w:sz w:val="24"/>
        </w:rPr>
        <w:t xml:space="preserve"> </w:t>
      </w:r>
      <w:proofErr w:type="spellStart"/>
      <w:r w:rsidR="003D153C">
        <w:rPr>
          <w:b/>
          <w:spacing w:val="-6"/>
          <w:sz w:val="24"/>
        </w:rPr>
        <w:t>родажи</w:t>
      </w:r>
      <w:proofErr w:type="spellEnd"/>
      <w:r w:rsidR="003D153C">
        <w:rPr>
          <w:b/>
          <w:spacing w:val="-6"/>
          <w:sz w:val="24"/>
        </w:rPr>
        <w:t xml:space="preserve"> билетов в кинотеатр</w:t>
      </w:r>
      <w:r w:rsidR="003D153C">
        <w:rPr>
          <w:b/>
          <w:spacing w:val="-6"/>
          <w:sz w:val="24"/>
        </w:rPr>
        <w:t>е</w:t>
      </w:r>
    </w:p>
    <w:p w:rsidR="00FC7820" w:rsidRDefault="00FC7820">
      <w:pPr>
        <w:pStyle w:val="a3"/>
        <w:rPr>
          <w:b/>
          <w:sz w:val="26"/>
        </w:rPr>
      </w:pPr>
    </w:p>
    <w:p w:rsidR="00FC7820" w:rsidRDefault="00FC7820">
      <w:pPr>
        <w:pStyle w:val="a3"/>
        <w:spacing w:before="6"/>
        <w:rPr>
          <w:b/>
          <w:sz w:val="27"/>
        </w:rPr>
      </w:pPr>
    </w:p>
    <w:p w:rsidR="00FC7820" w:rsidRDefault="00B859A1">
      <w:pPr>
        <w:pStyle w:val="a3"/>
        <w:spacing w:line="360" w:lineRule="auto"/>
        <w:ind w:left="562" w:right="563" w:firstLine="707"/>
        <w:jc w:val="both"/>
      </w:pPr>
      <w:r>
        <w:rPr>
          <w:b/>
        </w:rPr>
        <w:t xml:space="preserve">Вывод: </w:t>
      </w:r>
      <w:r>
        <w:t>При выполнении данной практической работы была изучена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анализа,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диаграмм</w:t>
      </w:r>
      <w:r>
        <w:rPr>
          <w:spacing w:val="1"/>
        </w:rPr>
        <w:t xml:space="preserve"> </w:t>
      </w:r>
      <w:r>
        <w:t>последовательности,</w:t>
      </w:r>
      <w:r>
        <w:rPr>
          <w:spacing w:val="1"/>
        </w:rPr>
        <w:t xml:space="preserve"> </w:t>
      </w:r>
      <w:r>
        <w:t>кооперации.</w:t>
      </w:r>
    </w:p>
    <w:sectPr w:rsidR="00FC7820">
      <w:type w:val="continuous"/>
      <w:pgSz w:w="11910" w:h="16840"/>
      <w:pgMar w:top="1120" w:right="2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80068"/>
    <w:multiLevelType w:val="hybridMultilevel"/>
    <w:tmpl w:val="7270BA90"/>
    <w:lvl w:ilvl="0" w:tplc="ADD444DA">
      <w:start w:val="1"/>
      <w:numFmt w:val="decimal"/>
      <w:lvlText w:val="%1."/>
      <w:lvlJc w:val="left"/>
      <w:pPr>
        <w:ind w:left="562" w:hanging="70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F39EB106">
      <w:numFmt w:val="bullet"/>
      <w:lvlText w:val="•"/>
      <w:lvlJc w:val="left"/>
      <w:pPr>
        <w:ind w:left="1552" w:hanging="708"/>
      </w:pPr>
      <w:rPr>
        <w:rFonts w:hint="default"/>
        <w:lang w:val="ru-RU" w:eastAsia="en-US" w:bidi="ar-SA"/>
      </w:rPr>
    </w:lvl>
    <w:lvl w:ilvl="2" w:tplc="C122AC90">
      <w:numFmt w:val="bullet"/>
      <w:lvlText w:val="•"/>
      <w:lvlJc w:val="left"/>
      <w:pPr>
        <w:ind w:left="2545" w:hanging="708"/>
      </w:pPr>
      <w:rPr>
        <w:rFonts w:hint="default"/>
        <w:lang w:val="ru-RU" w:eastAsia="en-US" w:bidi="ar-SA"/>
      </w:rPr>
    </w:lvl>
    <w:lvl w:ilvl="3" w:tplc="AC805364">
      <w:numFmt w:val="bullet"/>
      <w:lvlText w:val="•"/>
      <w:lvlJc w:val="left"/>
      <w:pPr>
        <w:ind w:left="3537" w:hanging="708"/>
      </w:pPr>
      <w:rPr>
        <w:rFonts w:hint="default"/>
        <w:lang w:val="ru-RU" w:eastAsia="en-US" w:bidi="ar-SA"/>
      </w:rPr>
    </w:lvl>
    <w:lvl w:ilvl="4" w:tplc="B578354C">
      <w:numFmt w:val="bullet"/>
      <w:lvlText w:val="•"/>
      <w:lvlJc w:val="left"/>
      <w:pPr>
        <w:ind w:left="4530" w:hanging="708"/>
      </w:pPr>
      <w:rPr>
        <w:rFonts w:hint="default"/>
        <w:lang w:val="ru-RU" w:eastAsia="en-US" w:bidi="ar-SA"/>
      </w:rPr>
    </w:lvl>
    <w:lvl w:ilvl="5" w:tplc="0DA25AF2">
      <w:numFmt w:val="bullet"/>
      <w:lvlText w:val="•"/>
      <w:lvlJc w:val="left"/>
      <w:pPr>
        <w:ind w:left="5523" w:hanging="708"/>
      </w:pPr>
      <w:rPr>
        <w:rFonts w:hint="default"/>
        <w:lang w:val="ru-RU" w:eastAsia="en-US" w:bidi="ar-SA"/>
      </w:rPr>
    </w:lvl>
    <w:lvl w:ilvl="6" w:tplc="7834F3FA">
      <w:numFmt w:val="bullet"/>
      <w:lvlText w:val="•"/>
      <w:lvlJc w:val="left"/>
      <w:pPr>
        <w:ind w:left="6515" w:hanging="708"/>
      </w:pPr>
      <w:rPr>
        <w:rFonts w:hint="default"/>
        <w:lang w:val="ru-RU" w:eastAsia="en-US" w:bidi="ar-SA"/>
      </w:rPr>
    </w:lvl>
    <w:lvl w:ilvl="7" w:tplc="733EB57E">
      <w:numFmt w:val="bullet"/>
      <w:lvlText w:val="•"/>
      <w:lvlJc w:val="left"/>
      <w:pPr>
        <w:ind w:left="7508" w:hanging="708"/>
      </w:pPr>
      <w:rPr>
        <w:rFonts w:hint="default"/>
        <w:lang w:val="ru-RU" w:eastAsia="en-US" w:bidi="ar-SA"/>
      </w:rPr>
    </w:lvl>
    <w:lvl w:ilvl="8" w:tplc="40208450">
      <w:numFmt w:val="bullet"/>
      <w:lvlText w:val="•"/>
      <w:lvlJc w:val="left"/>
      <w:pPr>
        <w:ind w:left="8501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7820"/>
    <w:rsid w:val="00034CB5"/>
    <w:rsid w:val="00234A3D"/>
    <w:rsid w:val="003D153C"/>
    <w:rsid w:val="00420559"/>
    <w:rsid w:val="0049492C"/>
    <w:rsid w:val="005B2E9A"/>
    <w:rsid w:val="005B6316"/>
    <w:rsid w:val="0095342B"/>
    <w:rsid w:val="00B0660B"/>
    <w:rsid w:val="00B859A1"/>
    <w:rsid w:val="00FC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DF4A16"/>
  <w15:docId w15:val="{FFA93E2B-D34A-4485-BC75-12292B1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0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104" w:right="111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33"/>
      <w:ind w:left="562" w:right="566" w:firstLine="707"/>
    </w:pPr>
  </w:style>
  <w:style w:type="paragraph" w:customStyle="1" w:styleId="TableParagraph">
    <w:name w:val="Table Paragraph"/>
    <w:basedOn w:val="a"/>
    <w:uiPriority w:val="1"/>
    <w:qFormat/>
    <w:pPr>
      <w:spacing w:line="270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ПользовательWindows</dc:creator>
  <cp:lastModifiedBy>Sinsjar</cp:lastModifiedBy>
  <cp:revision>8</cp:revision>
  <dcterms:created xsi:type="dcterms:W3CDTF">2023-04-05T12:06:00Z</dcterms:created>
  <dcterms:modified xsi:type="dcterms:W3CDTF">2023-04-05T16:45:00Z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2023-04-05T00:00:00Z</vt:filetime>
  </property>
</Properties>
</file>