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67A2" w14:textId="4317B699" w:rsidR="00480FBD" w:rsidRPr="00480FBD" w:rsidRDefault="00480FBD" w:rsidP="006C0179">
      <w:pPr>
        <w:jc w:val="both"/>
        <w:rPr>
          <w:rFonts w:ascii="Times New Roman" w:hAnsi="Times New Roman" w:cs="Times New Roman"/>
          <w:sz w:val="24"/>
          <w:szCs w:val="24"/>
        </w:rPr>
      </w:pPr>
      <w:r w:rsidRPr="00480FBD">
        <w:rPr>
          <w:rFonts w:ascii="Times New Roman" w:hAnsi="Times New Roman" w:cs="Times New Roman"/>
          <w:sz w:val="24"/>
          <w:szCs w:val="24"/>
        </w:rPr>
        <w:t>GLBB</w:t>
      </w:r>
    </w:p>
    <w:p w14:paraId="7FC4D89B" w14:textId="38BCF60B" w:rsidR="00480FBD" w:rsidRPr="00480FBD" w:rsidRDefault="00480FBD" w:rsidP="006C0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GLBB di excel Langkah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0F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B865F1" w14:textId="77777777" w:rsidR="00480FBD" w:rsidRPr="00480FBD" w:rsidRDefault="00480FBD" w:rsidP="006C01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0FB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FBD">
        <w:rPr>
          <w:rFonts w:ascii="Times New Roman" w:hAnsi="Times New Roman" w:cs="Times New Roman"/>
          <w:sz w:val="24"/>
          <w:szCs w:val="24"/>
        </w:rPr>
        <w:t>glbb</w:t>
      </w:r>
      <w:proofErr w:type="spellEnd"/>
      <w:r w:rsidRPr="00480FBD">
        <w:rPr>
          <w:rFonts w:ascii="Times New Roman" w:hAnsi="Times New Roman" w:cs="Times New Roman"/>
          <w:sz w:val="24"/>
          <w:szCs w:val="24"/>
        </w:rPr>
        <w:t xml:space="preserve"> </w:t>
      </w:r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 = v0*t+1/2*a*t^2</w:t>
      </w:r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dimasukan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excel</w:t>
      </w:r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5776" w:type="dxa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960"/>
        <w:gridCol w:w="960"/>
      </w:tblGrid>
      <w:tr w:rsidR="00480FBD" w:rsidRPr="00480FBD" w14:paraId="3676B4A9" w14:textId="77777777" w:rsidTr="00480FBD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86BF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D3011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89DE7B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8FA83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F47AA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0CF098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</w:t>
            </w:r>
          </w:p>
        </w:tc>
      </w:tr>
      <w:tr w:rsidR="00480FBD" w:rsidRPr="00480FBD" w14:paraId="3F022108" w14:textId="77777777" w:rsidTr="00480FBD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8F24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0017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4C0C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319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EEA6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249B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80FBD" w:rsidRPr="00480FBD" w14:paraId="7DB006D3" w14:textId="77777777" w:rsidTr="00480FBD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F7C3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D519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F114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73AB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3412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8549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80FBD" w:rsidRPr="00480FBD" w14:paraId="508E978C" w14:textId="77777777" w:rsidTr="00480FBD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CBB06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A4AE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D7655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93E4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52B8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91BDC" w14:textId="77777777" w:rsidR="00480FBD" w:rsidRPr="00480FBD" w:rsidRDefault="00480FB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437CB41" w14:textId="6DA9FDB2" w:rsidR="00480FBD" w:rsidRDefault="00480FBD" w:rsidP="006C017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tertera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2B2D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 = v0*t+1/2*a*t^</w:t>
      </w:r>
      <w:proofErr w:type="gramStart"/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480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</w:t>
      </w:r>
    </w:p>
    <w:p w14:paraId="1D78900F" w14:textId="5B4A303C" w:rsidR="00AE2B2D" w:rsidRDefault="00AE2B2D" w:rsidP="006C017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A48D68" w14:textId="7CD03869" w:rsidR="00480FBD" w:rsidRDefault="00AE2B2D" w:rsidP="006C01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-insert- tool bar</w:t>
      </w:r>
    </w:p>
    <w:p w14:paraId="5B111971" w14:textId="5619E1DD" w:rsidR="00AE2B2D" w:rsidRDefault="00AE2B2D" w:rsidP="006C017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vertical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glbb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FACC81" w14:textId="4AA9263B" w:rsidR="00AE2B2D" w:rsidRDefault="00AE2B2D" w:rsidP="006C017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-format control- control,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cell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maximum 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proofErr w:type="spellStart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2B4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ok.</w:t>
      </w:r>
    </w:p>
    <w:tbl>
      <w:tblPr>
        <w:tblW w:w="5776" w:type="dxa"/>
        <w:tblLook w:val="04A0" w:firstRow="1" w:lastRow="0" w:firstColumn="1" w:lastColumn="0" w:noHBand="0" w:noVBand="1"/>
      </w:tblPr>
      <w:tblGrid>
        <w:gridCol w:w="2852"/>
        <w:gridCol w:w="2852"/>
        <w:gridCol w:w="222"/>
        <w:gridCol w:w="222"/>
        <w:gridCol w:w="222"/>
        <w:gridCol w:w="222"/>
      </w:tblGrid>
      <w:tr w:rsidR="00AE2B2D" w:rsidRPr="00AE2B2D" w14:paraId="7DAD7B71" w14:textId="77777777" w:rsidTr="00AE2B2D">
        <w:trPr>
          <w:trHeight w:val="290"/>
        </w:trPr>
        <w:tc>
          <w:tcPr>
            <w:tcW w:w="57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59F2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E2B2D">
              <w:rPr>
                <w:rFonts w:ascii="Calibri" w:eastAsia="Times New Roman" w:hAnsi="Calibri" w:cs="Calibri"/>
                <w:color w:val="000000"/>
              </w:rPr>
              <w:t>Motor</w:t>
            </w:r>
          </w:p>
        </w:tc>
      </w:tr>
      <w:tr w:rsidR="00AE2B2D" w:rsidRPr="00AE2B2D" w14:paraId="4DB993D2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98CA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1EE0" w14:textId="737B23D0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E2B2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A6545AC" wp14:editId="76B406F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31750</wp:posOffset>
                  </wp:positionV>
                  <wp:extent cx="3035300" cy="336550"/>
                  <wp:effectExtent l="0" t="0" r="0" b="6350"/>
                  <wp:wrapNone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E2B2D" w:rsidRPr="00AE2B2D" w14:paraId="32291000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458A1" w14:textId="77777777" w:rsidR="00AE2B2D" w:rsidRPr="00AE2B2D" w:rsidRDefault="00AE2B2D" w:rsidP="006C0179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C579F0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816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1195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276B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6B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7AE9D814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AF3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89BB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AB38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467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ACE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14E8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5ED39E9F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243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CD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31D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876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7423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8C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44F6F5BF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32EB" w14:textId="23EF9FB6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E2B2D" w:rsidRPr="00AE2B2D" w14:paraId="383C8916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568E" w14:textId="77777777" w:rsidR="00AE2B2D" w:rsidRPr="00AE2B2D" w:rsidRDefault="00AE2B2D" w:rsidP="006C0179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563E271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D89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DB5B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30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8045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82AD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7478ED24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847D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A30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0170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DA82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AF99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82E3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1169132D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8480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0E2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887F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A29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B1A3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6C6B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119BD62E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51B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49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C5EE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0C75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CBE8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503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2D" w:rsidRPr="00AE2B2D" w14:paraId="037117B3" w14:textId="77777777" w:rsidTr="00AE2B2D">
        <w:trPr>
          <w:trHeight w:val="29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680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6254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1A8B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FACC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35B6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332D" w14:textId="77777777" w:rsidR="00AE2B2D" w:rsidRPr="00AE2B2D" w:rsidRDefault="00AE2B2D" w:rsidP="006C01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D480F9" w14:textId="3D3AD01F" w:rsidR="00AE2B2D" w:rsidRDefault="002B4B9D" w:rsidP="006C017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1914ED" w14:textId="0A4738E5" w:rsidR="002B4B9D" w:rsidRDefault="002B4B9D" w:rsidP="006C01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recommended chart,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5E6462" w14:textId="32750325" w:rsidR="002B4B9D" w:rsidRPr="006C0179" w:rsidRDefault="002B4B9D" w:rsidP="006C017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y.</w:t>
      </w:r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</w:t>
      </w:r>
      <w:proofErr w:type="spellStart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="006C0179" w:rsidRP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axis options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bound dan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maximumnya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 dan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minimumnya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Hapus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perkecil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2x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series option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fill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picture on texture fill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 dan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oke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memperbesar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icon,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marker option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build in dan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pilihlah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jadilah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C01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595028" w14:textId="7000359A" w:rsidR="002B4B9D" w:rsidRDefault="002B4B9D" w:rsidP="006C017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B2D">
        <w:rPr>
          <w:noProof/>
        </w:rPr>
        <w:drawing>
          <wp:anchor distT="0" distB="0" distL="114300" distR="114300" simplePos="0" relativeHeight="251660288" behindDoc="0" locked="0" layoutInCell="1" allowOverlap="1" wp14:anchorId="2C339635" wp14:editId="24A928D4">
            <wp:simplePos x="0" y="0"/>
            <wp:positionH relativeFrom="column">
              <wp:posOffset>831850</wp:posOffset>
            </wp:positionH>
            <wp:positionV relativeFrom="paragraph">
              <wp:posOffset>207010</wp:posOffset>
            </wp:positionV>
            <wp:extent cx="3073400" cy="615950"/>
            <wp:effectExtent l="0" t="0" r="12700" b="1270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09093DD-1C2F-40F4-93C0-A02A60FA9B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43FD" w14:textId="6D17DB33" w:rsidR="006C0179" w:rsidRPr="006C0179" w:rsidRDefault="006C0179" w:rsidP="006C01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0-10,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V0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V1 = V0+a*t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 = v0*t+1/2*a*t^2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4816" w:type="dxa"/>
        <w:tblLook w:val="04A0" w:firstRow="1" w:lastRow="0" w:firstColumn="1" w:lastColumn="0" w:noHBand="0" w:noVBand="1"/>
      </w:tblPr>
      <w:tblGrid>
        <w:gridCol w:w="743"/>
        <w:gridCol w:w="784"/>
        <w:gridCol w:w="1095"/>
        <w:gridCol w:w="743"/>
        <w:gridCol w:w="1451"/>
      </w:tblGrid>
      <w:tr w:rsidR="006C0179" w:rsidRPr="006C0179" w14:paraId="3C667FB4" w14:textId="77777777" w:rsidTr="006C0179">
        <w:trPr>
          <w:trHeight w:val="290"/>
        </w:trPr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3167C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6C0179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6C017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C0179" w:rsidRPr="006C0179" w14:paraId="396B38B1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EA65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F28B" w14:textId="77777777" w:rsidR="006C0179" w:rsidRPr="006C0179" w:rsidRDefault="006C0179" w:rsidP="006C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8DC5" w14:textId="77777777" w:rsidR="006C0179" w:rsidRPr="006C0179" w:rsidRDefault="006C0179" w:rsidP="006C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9F25" w14:textId="77777777" w:rsidR="006C0179" w:rsidRPr="006C0179" w:rsidRDefault="006C0179" w:rsidP="006C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53D0" w14:textId="77777777" w:rsidR="006C0179" w:rsidRPr="006C0179" w:rsidRDefault="006C0179" w:rsidP="006C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179" w:rsidRPr="006C0179" w14:paraId="5A2C27A2" w14:textId="77777777" w:rsidTr="006C0179">
        <w:trPr>
          <w:trHeight w:val="29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6AA7E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3B74AD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V0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9BDF2D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1AF84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B4910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6C0179" w:rsidRPr="006C0179" w14:paraId="33F45B81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625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AFEA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92D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9B5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428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179" w:rsidRPr="006C0179" w14:paraId="769C6D73" w14:textId="77777777" w:rsidTr="006C0179">
        <w:trPr>
          <w:trHeight w:val="31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3B7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B7F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7A7B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AA09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DD9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C0179" w:rsidRPr="006C0179" w14:paraId="47F48A16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CA3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858D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649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C932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57C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C0179" w:rsidRPr="006C0179" w14:paraId="79DB8C53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5B5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F1E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8BE7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C8C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518F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C0179" w:rsidRPr="006C0179" w14:paraId="592CE565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40E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44AA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25D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9615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74B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C0179" w:rsidRPr="006C0179" w14:paraId="3AD9BB3A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2F6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A718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016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F93F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CE4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6C0179" w:rsidRPr="006C0179" w14:paraId="6F6418E6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8692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7B76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3156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976B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C247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6C0179" w:rsidRPr="006C0179" w14:paraId="4F4A45DD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1A2D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1C78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05A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9C1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CA0D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</w:tr>
      <w:tr w:rsidR="006C0179" w:rsidRPr="006C0179" w14:paraId="26F1C416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13C3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0FE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378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60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185E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</w:tr>
      <w:tr w:rsidR="006C0179" w:rsidRPr="006C0179" w14:paraId="7FC079DF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5616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5885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A795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BAA0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482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</w:tr>
      <w:tr w:rsidR="006C0179" w:rsidRPr="006C0179" w14:paraId="5F75C3A4" w14:textId="77777777" w:rsidTr="006C0179">
        <w:trPr>
          <w:trHeight w:val="29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5654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80CD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F95C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23CD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4019" w14:textId="77777777" w:rsidR="006C0179" w:rsidRPr="006C0179" w:rsidRDefault="006C0179" w:rsidP="006C0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17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14:paraId="3FCFEB48" w14:textId="386E8C91" w:rsidR="002B4B9D" w:rsidRDefault="006C0179" w:rsidP="006C01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insert, recommend chart,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grafix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xy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, t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v1, t </w:t>
      </w:r>
      <w:proofErr w:type="spellStart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AC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</w:t>
      </w:r>
    </w:p>
    <w:p w14:paraId="59988085" w14:textId="636E9724" w:rsidR="00AC5235" w:rsidRPr="00AC5235" w:rsidRDefault="00AC5235" w:rsidP="00AC523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F0BE2" w14:textId="0C4C09EC" w:rsidR="002B4B9D" w:rsidRPr="002B4B9D" w:rsidRDefault="002B4B9D" w:rsidP="006C017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DBC18" w14:textId="77777777" w:rsidR="00480FBD" w:rsidRPr="00480FBD" w:rsidRDefault="00480FBD" w:rsidP="006C01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0FBD" w:rsidRPr="0048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279E"/>
    <w:multiLevelType w:val="hybridMultilevel"/>
    <w:tmpl w:val="36E8AB70"/>
    <w:lvl w:ilvl="0" w:tplc="D1FAD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C66F4"/>
    <w:multiLevelType w:val="hybridMultilevel"/>
    <w:tmpl w:val="E2D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BD"/>
    <w:rsid w:val="002B4B9D"/>
    <w:rsid w:val="00480FBD"/>
    <w:rsid w:val="006C0179"/>
    <w:rsid w:val="00A86469"/>
    <w:rsid w:val="00AC5235"/>
    <w:rsid w:val="00AE2B2D"/>
    <w:rsid w:val="00B6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F4F8"/>
  <w15:chartTrackingRefBased/>
  <w15:docId w15:val="{DFF8353B-A941-4FE4-B83B-FF073B55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oleObject" Target="Book1" TargetMode="External"/><Relationship Id="rId4" Type="http://schemas.openxmlformats.org/officeDocument/2006/relationships/image" Target="../media/image3.sv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537190082644631E-2"/>
          <c:y val="0.20618556701030927"/>
          <c:w val="0.87140495867768597"/>
          <c:h val="0.2948810780095786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2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dPt>
            <c:idx val="0"/>
            <c:marker>
              <c:symbol val="circle"/>
              <c:size val="32"/>
              <c:spPr>
                <a:blipFill>
                  <a:blip xmlns:r="http://schemas.openxmlformats.org/officeDocument/2006/relationships"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a:blip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626-46AC-862A-80952227FE82}"/>
              </c:ext>
            </c:extLst>
          </c:dPt>
          <c:xVal>
            <c:numRef>
              <c:f>Sheet1!$C$7</c:f>
              <c:numCache>
                <c:formatCode>General</c:formatCode>
                <c:ptCount val="1"/>
                <c:pt idx="0">
                  <c:v>500</c:v>
                </c:pt>
              </c:numCache>
            </c:numRef>
          </c:xVal>
          <c:yVal>
            <c:numRef>
              <c:f>Sheet1!$D$7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626-46AC-862A-80952227F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993807"/>
        <c:axId val="913983407"/>
      </c:scatterChart>
      <c:valAx>
        <c:axId val="913993807"/>
        <c:scaling>
          <c:orientation val="minMax"/>
          <c:max val="5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3983407"/>
        <c:crosses val="autoZero"/>
        <c:crossBetween val="midCat"/>
      </c:valAx>
      <c:valAx>
        <c:axId val="9139834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13993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5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772E-EC35-43A8-ACE0-605C97BD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2024-09-19T14:02:00Z</cp:lastPrinted>
  <dcterms:created xsi:type="dcterms:W3CDTF">2024-09-19T12:57:00Z</dcterms:created>
  <dcterms:modified xsi:type="dcterms:W3CDTF">2024-09-19T14:28:00Z</dcterms:modified>
</cp:coreProperties>
</file>