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74" w:rsidRPr="00CD55C3" w:rsidRDefault="00CD55C3" w:rsidP="00D85995">
      <w:pPr>
        <w:spacing w:after="0" w:line="240" w:lineRule="auto"/>
        <w:ind w:firstLine="34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464074" w:rsidRPr="00CD55C3">
        <w:rPr>
          <w:rFonts w:ascii="Times New Roman" w:hAnsi="Times New Roman" w:cs="Times New Roman"/>
          <w:b/>
          <w:sz w:val="28"/>
          <w:szCs w:val="28"/>
        </w:rPr>
        <w:t>ОБЗОР ЛИТЕРАТУРЫ</w:t>
      </w:r>
    </w:p>
    <w:p w:rsidR="00464074" w:rsidRPr="00152664" w:rsidRDefault="00464074" w:rsidP="00464074">
      <w:pPr>
        <w:spacing w:after="0" w:line="240" w:lineRule="auto"/>
        <w:ind w:left="709" w:firstLine="708"/>
        <w:rPr>
          <w:rFonts w:ascii="Times New Roman" w:hAnsi="Times New Roman" w:cs="Times New Roman"/>
          <w:b/>
          <w:sz w:val="28"/>
          <w:szCs w:val="28"/>
        </w:rPr>
      </w:pPr>
    </w:p>
    <w:p w:rsidR="00464074" w:rsidRPr="00CD55C3" w:rsidRDefault="00CD55C3" w:rsidP="00D85995">
      <w:pPr>
        <w:spacing w:after="0" w:line="240" w:lineRule="auto"/>
        <w:ind w:firstLine="34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464074" w:rsidRPr="00CD55C3">
        <w:rPr>
          <w:rFonts w:ascii="Times New Roman" w:hAnsi="Times New Roman" w:cs="Times New Roman"/>
          <w:b/>
          <w:sz w:val="28"/>
          <w:szCs w:val="28"/>
        </w:rPr>
        <w:t>Обзор Аналогов</w:t>
      </w:r>
    </w:p>
    <w:p w:rsidR="00464074" w:rsidRPr="0087555E" w:rsidRDefault="00464074" w:rsidP="00464074">
      <w:pPr>
        <w:pStyle w:val="a3"/>
        <w:spacing w:after="0" w:line="240" w:lineRule="auto"/>
        <w:ind w:left="1837"/>
        <w:rPr>
          <w:rFonts w:ascii="Times New Roman" w:hAnsi="Times New Roman" w:cs="Times New Roman"/>
          <w:b/>
          <w:sz w:val="28"/>
          <w:szCs w:val="28"/>
        </w:rPr>
      </w:pPr>
    </w:p>
    <w:p w:rsidR="00464074" w:rsidRPr="00152664" w:rsidRDefault="00464074" w:rsidP="00CD55C3">
      <w:pPr>
        <w:spacing w:after="0" w:line="240" w:lineRule="auto"/>
        <w:ind w:firstLine="34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664">
        <w:rPr>
          <w:rFonts w:ascii="Times New Roman" w:hAnsi="Times New Roman" w:cs="Times New Roman"/>
          <w:sz w:val="28"/>
          <w:szCs w:val="28"/>
        </w:rPr>
        <w:t xml:space="preserve">Обычно архиваторы используют разные алгоритмы сжатия данных, детали которых разработчики скрывают друг от друга. Следовательно, порождается множество различных форматов, каждый из которых требует свою программы для работы с содержимым архива. Среди множества возможных аналогов данного курсового проекта, наиболее выделяются 2: </w:t>
      </w:r>
    </w:p>
    <w:p w:rsidR="00464074" w:rsidRDefault="00464074" w:rsidP="00464074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52664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bCs/>
          <w:sz w:val="28"/>
          <w:szCs w:val="28"/>
        </w:rPr>
        <w:t>это</w:t>
      </w:r>
      <w:r w:rsidRPr="00CD55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bCs/>
          <w:sz w:val="28"/>
          <w:szCs w:val="28"/>
        </w:rPr>
        <w:t>архиватор</w:t>
      </w:r>
      <w:r w:rsidRPr="00CD55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D55C3">
        <w:rPr>
          <w:rFonts w:ascii="Times New Roman" w:hAnsi="Times New Roman" w:cs="Times New Roman"/>
          <w:bCs/>
          <w:sz w:val="28"/>
          <w:szCs w:val="28"/>
          <w:lang w:val="en-US"/>
        </w:rPr>
        <w:t>RAR</w:t>
      </w:r>
      <w:r w:rsidRPr="00CD55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bCs/>
          <w:sz w:val="28"/>
          <w:szCs w:val="28"/>
        </w:rPr>
        <w:t>для</w:t>
      </w:r>
      <w:r w:rsidRPr="00CD55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D55C3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CD55C3">
        <w:rPr>
          <w:rFonts w:ascii="Times New Roman" w:hAnsi="Times New Roman" w:cs="Times New Roman"/>
          <w:sz w:val="28"/>
          <w:szCs w:val="28"/>
        </w:rPr>
        <w:t xml:space="preserve"> — </w:t>
      </w:r>
      <w:r w:rsidRPr="00152664">
        <w:rPr>
          <w:rFonts w:ascii="Times New Roman" w:hAnsi="Times New Roman" w:cs="Times New Roman"/>
          <w:sz w:val="28"/>
          <w:szCs w:val="28"/>
        </w:rPr>
        <w:t>мощный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инструмент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для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архивирования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и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52664">
        <w:rPr>
          <w:rFonts w:ascii="Times New Roman" w:hAnsi="Times New Roman" w:cs="Times New Roman"/>
          <w:sz w:val="28"/>
          <w:szCs w:val="28"/>
        </w:rPr>
        <w:t>управления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архивами</w:t>
      </w:r>
      <w:r w:rsidR="00CD55C3" w:rsidRPr="00CD55C3">
        <w:rPr>
          <w:rFonts w:ascii="Times New Roman" w:hAnsi="Times New Roman" w:cs="Times New Roman"/>
          <w:sz w:val="28"/>
          <w:szCs w:val="28"/>
        </w:rPr>
        <w:t xml:space="preserve">. </w:t>
      </w:r>
      <w:r w:rsidR="00CD55C3">
        <w:rPr>
          <w:rFonts w:ascii="Times New Roman" w:hAnsi="Times New Roman" w:cs="Times New Roman"/>
          <w:sz w:val="28"/>
          <w:szCs w:val="28"/>
        </w:rPr>
        <w:t xml:space="preserve"> Интерфейс программы представлен на рисунке 1.1.1. </w:t>
      </w:r>
      <w:r w:rsidRPr="00152664">
        <w:rPr>
          <w:rFonts w:ascii="Times New Roman" w:hAnsi="Times New Roman" w:cs="Times New Roman"/>
          <w:sz w:val="28"/>
          <w:szCs w:val="28"/>
        </w:rPr>
        <w:t>Помимо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D55C3">
        <w:rPr>
          <w:rFonts w:ascii="Times New Roman" w:hAnsi="Times New Roman" w:cs="Times New Roman"/>
          <w:sz w:val="28"/>
          <w:szCs w:val="28"/>
        </w:rPr>
        <w:t xml:space="preserve">, </w:t>
      </w:r>
      <w:r w:rsidRPr="00152664">
        <w:rPr>
          <w:rFonts w:ascii="Times New Roman" w:hAnsi="Times New Roman" w:cs="Times New Roman"/>
          <w:sz w:val="28"/>
          <w:szCs w:val="28"/>
        </w:rPr>
        <w:t>существуют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версии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для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других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операционных</w:t>
      </w:r>
      <w:r w:rsidRPr="00CD55C3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систем</w:t>
      </w:r>
      <w:r w:rsidRPr="00CD55C3">
        <w:rPr>
          <w:rFonts w:ascii="Times New Roman" w:hAnsi="Times New Roman" w:cs="Times New Roman"/>
          <w:sz w:val="28"/>
          <w:szCs w:val="28"/>
        </w:rPr>
        <w:t xml:space="preserve"> — </w:t>
      </w:r>
      <w:r w:rsidRPr="00CD55C3">
        <w:rPr>
          <w:rFonts w:ascii="Times New Roman" w:hAnsi="Times New Roman" w:cs="Times New Roman"/>
          <w:iCs/>
          <w:sz w:val="28"/>
          <w:szCs w:val="28"/>
          <w:lang w:val="en-US"/>
        </w:rPr>
        <w:t>Linux</w:t>
      </w:r>
      <w:r w:rsidRPr="00CD55C3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iCs/>
          <w:sz w:val="28"/>
          <w:szCs w:val="28"/>
          <w:lang w:val="en-US"/>
        </w:rPr>
        <w:t>FreeBSD</w:t>
      </w:r>
      <w:r w:rsidRPr="00CD55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D55C3">
        <w:rPr>
          <w:rFonts w:ascii="Times New Roman" w:hAnsi="Times New Roman" w:cs="Times New Roman"/>
          <w:iCs/>
          <w:sz w:val="28"/>
          <w:szCs w:val="28"/>
          <w:lang w:val="en-US"/>
        </w:rPr>
        <w:t>macOS</w:t>
      </w:r>
      <w:proofErr w:type="spellEnd"/>
      <w:r w:rsidRPr="00CD55C3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iCs/>
          <w:sz w:val="28"/>
          <w:szCs w:val="28"/>
          <w:lang w:val="en-US"/>
        </w:rPr>
        <w:t>Android</w:t>
      </w:r>
      <w:r w:rsidRPr="00CD55C3">
        <w:rPr>
          <w:rFonts w:ascii="Times New Roman" w:hAnsi="Times New Roman" w:cs="Times New Roman"/>
          <w:sz w:val="28"/>
          <w:szCs w:val="28"/>
        </w:rPr>
        <w:t xml:space="preserve">.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полностью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поддерживает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типы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и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D93EE5">
        <w:rPr>
          <w:rFonts w:ascii="Times New Roman" w:hAnsi="Times New Roman" w:cs="Times New Roman"/>
          <w:sz w:val="28"/>
          <w:szCs w:val="28"/>
        </w:rPr>
        <w:t xml:space="preserve"> 2.0, </w:t>
      </w:r>
      <w:r w:rsidRPr="00152664">
        <w:rPr>
          <w:rFonts w:ascii="Times New Roman" w:hAnsi="Times New Roman" w:cs="Times New Roman"/>
          <w:sz w:val="28"/>
          <w:szCs w:val="28"/>
        </w:rPr>
        <w:t>а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также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способен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работать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с</w:t>
      </w:r>
      <w:r w:rsidRPr="00D93EE5">
        <w:rPr>
          <w:rFonts w:ascii="Times New Roman" w:hAnsi="Times New Roman" w:cs="Times New Roman"/>
          <w:sz w:val="28"/>
          <w:szCs w:val="28"/>
        </w:rPr>
        <w:t xml:space="preserve"> </w:t>
      </w:r>
      <w:r w:rsidRPr="00152664">
        <w:rPr>
          <w:rFonts w:ascii="Times New Roman" w:hAnsi="Times New Roman" w:cs="Times New Roman"/>
          <w:sz w:val="28"/>
          <w:szCs w:val="28"/>
        </w:rPr>
        <w:t>форматами</w:t>
      </w:r>
      <w:r w:rsidRPr="00D93EE5">
        <w:rPr>
          <w:rFonts w:ascii="Times New Roman" w:hAnsi="Times New Roman" w:cs="Times New Roman"/>
          <w:sz w:val="28"/>
          <w:szCs w:val="28"/>
        </w:rPr>
        <w:t xml:space="preserve"> 7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ARJ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BZ</w:t>
      </w:r>
      <w:r w:rsidRPr="00D93EE5">
        <w:rPr>
          <w:rFonts w:ascii="Times New Roman" w:hAnsi="Times New Roman" w:cs="Times New Roman"/>
          <w:sz w:val="28"/>
          <w:szCs w:val="28"/>
        </w:rPr>
        <w:t xml:space="preserve">2,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CAB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GZ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LZ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LZH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UUE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XZ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CD55C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93EE5">
        <w:rPr>
          <w:rFonts w:ascii="Times New Roman" w:hAnsi="Times New Roman" w:cs="Times New Roman"/>
          <w:sz w:val="28"/>
          <w:szCs w:val="28"/>
        </w:rPr>
        <w:t xml:space="preserve">, </w:t>
      </w:r>
      <w:r w:rsidRPr="00152664">
        <w:rPr>
          <w:rFonts w:ascii="Times New Roman" w:hAnsi="Times New Roman" w:cs="Times New Roman"/>
          <w:sz w:val="28"/>
          <w:szCs w:val="28"/>
        </w:rPr>
        <w:t xml:space="preserve">001 и ZIPX нескольких типов. Из особенностей,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WinRAR</w:t>
      </w:r>
      <w:r w:rsidRPr="00152664">
        <w:rPr>
          <w:rFonts w:ascii="Times New Roman" w:hAnsi="Times New Roman" w:cs="Times New Roman"/>
          <w:sz w:val="28"/>
          <w:szCs w:val="28"/>
        </w:rPr>
        <w:t xml:space="preserve"> использует собственный высокоэффективный алгоритм сжатия данных с поддержкой непрерывного (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152664">
        <w:rPr>
          <w:rFonts w:ascii="Times New Roman" w:hAnsi="Times New Roman" w:cs="Times New Roman"/>
          <w:sz w:val="28"/>
          <w:szCs w:val="28"/>
        </w:rPr>
        <w:t>) архивирования. Несмотря на лицензирование своего ПО, разработчик предоставляет доступ к исходному коду разархиватора, тем самым предоставляя другим разработчикам во</w:t>
      </w:r>
      <w:r>
        <w:rPr>
          <w:rFonts w:ascii="Times New Roman" w:hAnsi="Times New Roman" w:cs="Times New Roman"/>
          <w:sz w:val="28"/>
          <w:szCs w:val="28"/>
        </w:rPr>
        <w:t xml:space="preserve">зможность разархивации файлов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152664">
        <w:rPr>
          <w:rFonts w:ascii="Times New Roman" w:hAnsi="Times New Roman" w:cs="Times New Roman"/>
          <w:sz w:val="28"/>
          <w:szCs w:val="28"/>
        </w:rPr>
        <w:t>.</w:t>
      </w:r>
    </w:p>
    <w:p w:rsidR="00CD55C3" w:rsidRDefault="00464074" w:rsidP="00CD55C3">
      <w:pPr>
        <w:pStyle w:val="a3"/>
        <w:numPr>
          <w:ilvl w:val="0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52664">
        <w:rPr>
          <w:rFonts w:ascii="Times New Roman" w:hAnsi="Times New Roman" w:cs="Times New Roman"/>
          <w:sz w:val="28"/>
          <w:szCs w:val="28"/>
        </w:rPr>
        <w:t>7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– бесплатное программное обеспечение с открытым исходным кодом. Для работы использует расширение 7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52664">
        <w:rPr>
          <w:rFonts w:ascii="Times New Roman" w:hAnsi="Times New Roman" w:cs="Times New Roman"/>
          <w:sz w:val="28"/>
          <w:szCs w:val="28"/>
        </w:rPr>
        <w:t xml:space="preserve">, но также полностью поддерживает форматы XZ, BZIP2, GZIP, TAR, ZIP и WIM. Частично поддерживает работу с форматами AR, ARJ, CAB, CHM, CPIO,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CramFS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, DMG, EXT, FAT, GPT, HFS, IHEX, ISO, LZH, LZMA, MBR, MSI, NSIS, NTFS, QCOW2, RAR, RPM,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SquashFS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>, UDF, UEFI, VDI, VHD, VMDK, WIM, XAR и Z. Из преимуществ, архиватор 7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показывает наибольшую эффективность в работе с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и </w:t>
      </w:r>
      <w:r w:rsidRPr="00152664">
        <w:rPr>
          <w:rFonts w:ascii="Times New Roman" w:hAnsi="Times New Roman" w:cs="Times New Roman"/>
          <w:sz w:val="28"/>
          <w:szCs w:val="28"/>
          <w:lang w:val="en-US"/>
        </w:rPr>
        <w:t>GZIP</w:t>
      </w:r>
      <w:r w:rsidRPr="00152664">
        <w:rPr>
          <w:rFonts w:ascii="Times New Roman" w:hAnsi="Times New Roman" w:cs="Times New Roman"/>
          <w:sz w:val="28"/>
          <w:szCs w:val="28"/>
        </w:rPr>
        <w:t xml:space="preserve"> форматами среди аналогов.</w:t>
      </w:r>
      <w:r w:rsidR="00CD55C3">
        <w:rPr>
          <w:rFonts w:ascii="Times New Roman" w:hAnsi="Times New Roman" w:cs="Times New Roman"/>
          <w:sz w:val="28"/>
          <w:szCs w:val="28"/>
        </w:rPr>
        <w:t xml:space="preserve"> Интерфейс программы представлен на рисунке 1.1.2</w:t>
      </w:r>
    </w:p>
    <w:p w:rsidR="00CD55C3" w:rsidRDefault="00CD55C3" w:rsidP="00CD55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C06" w:rsidRDefault="005A2C06" w:rsidP="00CD55C3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D55C3" w:rsidRDefault="00F444FC" w:rsidP="005A2C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4591034"/>
            <wp:effectExtent l="0" t="0" r="3810" b="635"/>
            <wp:docPr id="1" name="Рисунок 1" descr="D:\Repositories\2020-spring\spovm\archiver-CW\Course work files\Рисунки\1.1-win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\2020-spring\spovm\archiver-CW\Course work files\Рисунки\1.1-winr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3" b="12402"/>
                    <a:stretch/>
                  </pic:blipFill>
                  <pic:spPr bwMode="auto">
                    <a:xfrm>
                      <a:off x="0" y="0"/>
                      <a:ext cx="5940425" cy="45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C06" w:rsidRDefault="005A2C06" w:rsidP="00CD55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5C3" w:rsidRDefault="00CD55C3" w:rsidP="005A2C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1.1.1</w:t>
      </w:r>
    </w:p>
    <w:p w:rsidR="00CD55C3" w:rsidRDefault="00F444FC" w:rsidP="005A2C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F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74250" cy="5124450"/>
            <wp:effectExtent l="0" t="0" r="7620" b="0"/>
            <wp:docPr id="2" name="Рисунок 2" descr="D:\Repositories\2020-spring\spovm\archiver-CW\Course work files\Рисунки\1.2-7z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es\2020-spring\spovm\archiver-CW\Course work files\Рисунки\1.2-7z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C3" w:rsidRDefault="00CD55C3" w:rsidP="005A2C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1.1.2</w:t>
      </w:r>
    </w:p>
    <w:p w:rsidR="00CD55C3" w:rsidRDefault="00CD55C3" w:rsidP="00CD55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55C3" w:rsidRPr="00F444FC" w:rsidRDefault="00CD55C3" w:rsidP="00D859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Преимуществами предоставленных аналогов данного курсового проекта являются их </w:t>
      </w:r>
      <w:r w:rsidR="00F444FC">
        <w:rPr>
          <w:rFonts w:ascii="Times New Roman" w:hAnsi="Times New Roman" w:cs="Times New Roman"/>
          <w:sz w:val="28"/>
          <w:szCs w:val="28"/>
        </w:rPr>
        <w:t>надежность, они были проверены временем,</w:t>
      </w:r>
      <w:r>
        <w:rPr>
          <w:rFonts w:ascii="Times New Roman" w:hAnsi="Times New Roman" w:cs="Times New Roman"/>
          <w:sz w:val="28"/>
          <w:szCs w:val="28"/>
        </w:rPr>
        <w:t xml:space="preserve"> и высокая эффективность алгоритмами сжатия</w:t>
      </w:r>
      <w:r w:rsidR="005A2C06">
        <w:rPr>
          <w:rFonts w:ascii="Times New Roman" w:hAnsi="Times New Roman" w:cs="Times New Roman"/>
          <w:sz w:val="28"/>
          <w:szCs w:val="28"/>
        </w:rPr>
        <w:t>, но для простого пользователя эти программы имеют множество непонятных функций, которыми большинство простых пользователей так никогда и не воспользуется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A2C06">
        <w:rPr>
          <w:rFonts w:ascii="Times New Roman" w:hAnsi="Times New Roman" w:cs="Times New Roman"/>
          <w:sz w:val="28"/>
          <w:szCs w:val="28"/>
        </w:rPr>
        <w:t>Данный курсовой проект имеет простой, но удобный пользовательский интерфейс, который предоставляет пользователю то, что ему необходимо – архивацию и разархивацию данных.</w:t>
      </w:r>
    </w:p>
    <w:p w:rsidR="00D93EE5" w:rsidRDefault="00D93EE5" w:rsidP="00D859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EE5" w:rsidRPr="00D85995" w:rsidRDefault="00D93EE5" w:rsidP="00D8599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995">
        <w:rPr>
          <w:rFonts w:ascii="Times New Roman" w:hAnsi="Times New Roman" w:cs="Times New Roman"/>
          <w:b/>
          <w:sz w:val="28"/>
          <w:szCs w:val="28"/>
        </w:rPr>
        <w:t>1.2 Обзор средств разработки</w:t>
      </w:r>
    </w:p>
    <w:p w:rsidR="00D93EE5" w:rsidRDefault="00D93EE5" w:rsidP="00D859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B2B" w:rsidRPr="00D85995" w:rsidRDefault="00D93EE5" w:rsidP="00D8599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995">
        <w:rPr>
          <w:rFonts w:ascii="Times New Roman" w:hAnsi="Times New Roman" w:cs="Times New Roman"/>
          <w:sz w:val="28"/>
          <w:szCs w:val="28"/>
        </w:rPr>
        <w:t xml:space="preserve">Знакомство с алгоритмом Хаффмана и его реализацией на языке </w:t>
      </w:r>
      <w:r w:rsidRPr="00D859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995">
        <w:rPr>
          <w:rFonts w:ascii="Times New Roman" w:hAnsi="Times New Roman" w:cs="Times New Roman"/>
          <w:sz w:val="28"/>
          <w:szCs w:val="28"/>
        </w:rPr>
        <w:t xml:space="preserve"> можно найти на </w:t>
      </w:r>
      <w:r w:rsidR="00D85995">
        <w:rPr>
          <w:rFonts w:ascii="Times New Roman" w:hAnsi="Times New Roman" w:cs="Times New Roman"/>
          <w:sz w:val="28"/>
          <w:szCs w:val="28"/>
        </w:rPr>
        <w:t>веб-ресурсе</w:t>
      </w:r>
      <w:r w:rsidRPr="00D85995">
        <w:rPr>
          <w:rFonts w:ascii="Times New Roman" w:hAnsi="Times New Roman" w:cs="Times New Roman"/>
          <w:sz w:val="28"/>
          <w:szCs w:val="28"/>
        </w:rPr>
        <w:t xml:space="preserve"> [1]. Тут в нескольких статьях описывается создание программы по архивации данных. Также можно найти сравнение быстродействие данного алгоритма на различных языках.</w:t>
      </w:r>
      <w:r w:rsidR="00CD55C3" w:rsidRPr="00D85995">
        <w:rPr>
          <w:rFonts w:ascii="Times New Roman" w:hAnsi="Times New Roman" w:cs="Times New Roman"/>
          <w:sz w:val="28"/>
          <w:szCs w:val="28"/>
        </w:rPr>
        <w:tab/>
      </w:r>
    </w:p>
    <w:p w:rsidR="00D93EE5" w:rsidRPr="00D85995" w:rsidRDefault="00D93EE5" w:rsidP="00D859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995">
        <w:rPr>
          <w:rFonts w:ascii="Times New Roman" w:hAnsi="Times New Roman" w:cs="Times New Roman"/>
          <w:sz w:val="28"/>
          <w:szCs w:val="28"/>
        </w:rPr>
        <w:tab/>
        <w:t xml:space="preserve">В книге [5] можно познакомится с языком </w:t>
      </w:r>
      <w:r w:rsidRPr="00D859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995">
        <w:rPr>
          <w:rFonts w:ascii="Times New Roman" w:hAnsi="Times New Roman" w:cs="Times New Roman"/>
          <w:sz w:val="28"/>
          <w:szCs w:val="28"/>
        </w:rPr>
        <w:t>++, а также в ней рассматривается разработка различных полезных алгоритмов.</w:t>
      </w:r>
    </w:p>
    <w:p w:rsidR="00D93EE5" w:rsidRPr="00D85995" w:rsidRDefault="00D93EE5" w:rsidP="00D859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995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Книга [4] позволяет глубже взглянуть в разработку приложений на языке </w:t>
      </w:r>
      <w:r w:rsidRPr="00D859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85995">
        <w:rPr>
          <w:rFonts w:ascii="Times New Roman" w:hAnsi="Times New Roman" w:cs="Times New Roman"/>
          <w:sz w:val="28"/>
          <w:szCs w:val="28"/>
        </w:rPr>
        <w:t>++, знакомит с многими неочевидными на первый взгляд особенностями языка, постепенно усложняясь к концу книги и давая все более точное представление о языке.</w:t>
      </w:r>
    </w:p>
    <w:p w:rsidR="00D93EE5" w:rsidRPr="00D85995" w:rsidRDefault="00D93EE5" w:rsidP="00D859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995">
        <w:rPr>
          <w:rFonts w:ascii="Times New Roman" w:hAnsi="Times New Roman" w:cs="Times New Roman"/>
          <w:sz w:val="28"/>
          <w:szCs w:val="28"/>
        </w:rPr>
        <w:tab/>
      </w:r>
      <w:r w:rsidR="00D85995" w:rsidRPr="00D85995">
        <w:rPr>
          <w:rFonts w:ascii="Times New Roman" w:hAnsi="Times New Roman" w:cs="Times New Roman"/>
          <w:sz w:val="28"/>
          <w:szCs w:val="28"/>
        </w:rPr>
        <w:t xml:space="preserve">Информационный портал [3] выкладывает переводы зарубежных уроков по языку </w:t>
      </w:r>
      <w:r w:rsidR="00D85995" w:rsidRPr="00D859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5995" w:rsidRPr="00D85995">
        <w:rPr>
          <w:rFonts w:ascii="Times New Roman" w:hAnsi="Times New Roman" w:cs="Times New Roman"/>
          <w:sz w:val="28"/>
          <w:szCs w:val="28"/>
        </w:rPr>
        <w:t>++. Причем информация тут доносится на простом языке с множеством различных примеров в коде, что позволяет легко разобраться в новой для читателя теме.</w:t>
      </w:r>
    </w:p>
    <w:p w:rsidR="00D85995" w:rsidRPr="00D85995" w:rsidRDefault="00D85995" w:rsidP="00D859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995">
        <w:rPr>
          <w:rFonts w:ascii="Times New Roman" w:hAnsi="Times New Roman" w:cs="Times New Roman"/>
          <w:sz w:val="28"/>
          <w:szCs w:val="28"/>
        </w:rPr>
        <w:tab/>
        <w:t xml:space="preserve">Основная информация по разработке приложения с помощью </w:t>
      </w:r>
      <w:proofErr w:type="spellStart"/>
      <w:r w:rsidRPr="00D8599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D859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95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D85995">
        <w:rPr>
          <w:rFonts w:ascii="Times New Roman" w:hAnsi="Times New Roman" w:cs="Times New Roman"/>
          <w:sz w:val="28"/>
          <w:szCs w:val="28"/>
        </w:rPr>
        <w:t xml:space="preserve"> предоставляется на официальном сайте документации </w:t>
      </w:r>
      <w:proofErr w:type="spellStart"/>
      <w:r w:rsidRPr="00D8599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D85995">
        <w:rPr>
          <w:rFonts w:ascii="Times New Roman" w:hAnsi="Times New Roman" w:cs="Times New Roman"/>
          <w:sz w:val="28"/>
          <w:szCs w:val="28"/>
        </w:rPr>
        <w:t xml:space="preserve"> [6]. Тут находится подробное описание классов и м</w:t>
      </w:r>
      <w:r>
        <w:rPr>
          <w:rFonts w:ascii="Times New Roman" w:hAnsi="Times New Roman" w:cs="Times New Roman"/>
          <w:sz w:val="28"/>
          <w:szCs w:val="28"/>
        </w:rPr>
        <w:t>етодов, приведены примеры кода и</w:t>
      </w:r>
      <w:r w:rsidRPr="00D85995">
        <w:rPr>
          <w:rFonts w:ascii="Times New Roman" w:hAnsi="Times New Roman" w:cs="Times New Roman"/>
          <w:sz w:val="28"/>
          <w:szCs w:val="28"/>
        </w:rPr>
        <w:t xml:space="preserve"> рис</w:t>
      </w:r>
      <w:r>
        <w:rPr>
          <w:rFonts w:ascii="Times New Roman" w:hAnsi="Times New Roman" w:cs="Times New Roman"/>
          <w:sz w:val="28"/>
          <w:szCs w:val="28"/>
        </w:rPr>
        <w:t>унки</w:t>
      </w:r>
      <w:r w:rsidRPr="00D85995">
        <w:rPr>
          <w:rFonts w:ascii="Times New Roman" w:hAnsi="Times New Roman" w:cs="Times New Roman"/>
          <w:sz w:val="28"/>
          <w:szCs w:val="28"/>
        </w:rPr>
        <w:t xml:space="preserve">, отражающие конечный результат реализации той или иной возможности </w:t>
      </w:r>
      <w:proofErr w:type="spellStart"/>
      <w:r w:rsidRPr="00D85995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D85995">
        <w:rPr>
          <w:rFonts w:ascii="Times New Roman" w:hAnsi="Times New Roman" w:cs="Times New Roman"/>
          <w:sz w:val="28"/>
          <w:szCs w:val="28"/>
        </w:rPr>
        <w:t xml:space="preserve">. Те проблемы, что не получается решить с помощью документации </w:t>
      </w:r>
      <w:proofErr w:type="spellStart"/>
      <w:r w:rsidRPr="00D85995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D85995">
        <w:rPr>
          <w:rFonts w:ascii="Times New Roman" w:hAnsi="Times New Roman" w:cs="Times New Roman"/>
          <w:sz w:val="28"/>
          <w:szCs w:val="28"/>
        </w:rPr>
        <w:t>, помогает решить форум [2]. Большинство вопросов, которые возникают у разработчика так или иначе могли появиться и у других разработчиков, которые те задали на форуме и получили детальный ответ от других пользователей.  Если же на ваш ответ не нашлось ответа, вы можете задать свой</w:t>
      </w:r>
      <w:r>
        <w:rPr>
          <w:rFonts w:ascii="Times New Roman" w:hAnsi="Times New Roman" w:cs="Times New Roman"/>
          <w:sz w:val="28"/>
          <w:szCs w:val="28"/>
        </w:rPr>
        <w:t xml:space="preserve">, и отзывчивое сообщество форума </w:t>
      </w:r>
      <w:r w:rsidRPr="00D85995">
        <w:rPr>
          <w:rFonts w:ascii="Times New Roman" w:hAnsi="Times New Roman" w:cs="Times New Roman"/>
          <w:sz w:val="28"/>
          <w:szCs w:val="28"/>
        </w:rPr>
        <w:t>в скором времени постарается помочь вам.</w:t>
      </w:r>
    </w:p>
    <w:sectPr w:rsidR="00D85995" w:rsidRPr="00D85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11B"/>
    <w:multiLevelType w:val="hybridMultilevel"/>
    <w:tmpl w:val="DF4C14DC"/>
    <w:lvl w:ilvl="0" w:tplc="BE30B4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CFA"/>
    <w:multiLevelType w:val="multilevel"/>
    <w:tmpl w:val="422C21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2" w15:restartNumberingAfterBreak="0">
    <w:nsid w:val="447D3FFF"/>
    <w:multiLevelType w:val="hybridMultilevel"/>
    <w:tmpl w:val="8E04DC88"/>
    <w:lvl w:ilvl="0" w:tplc="D0923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6359E"/>
    <w:multiLevelType w:val="hybridMultilevel"/>
    <w:tmpl w:val="E384C644"/>
    <w:lvl w:ilvl="0" w:tplc="511640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23"/>
    <w:rsid w:val="00067B2B"/>
    <w:rsid w:val="00464074"/>
    <w:rsid w:val="00514C23"/>
    <w:rsid w:val="005A2C06"/>
    <w:rsid w:val="00CD55C3"/>
    <w:rsid w:val="00D85995"/>
    <w:rsid w:val="00D93EE5"/>
    <w:rsid w:val="00F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AA2DA"/>
  <w15:chartTrackingRefBased/>
  <w15:docId w15:val="{B5A9BCDC-33CC-4EE7-910E-1D96E1E1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4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4</cp:revision>
  <dcterms:created xsi:type="dcterms:W3CDTF">2020-04-26T10:58:00Z</dcterms:created>
  <dcterms:modified xsi:type="dcterms:W3CDTF">2020-05-30T09:48:00Z</dcterms:modified>
</cp:coreProperties>
</file>