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108CC">
      <w:pPr>
        <w:pStyle w:val="30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C3CCB2B">
      <w:pPr>
        <w:pStyle w:val="30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54CB674">
      <w:pPr>
        <w:pStyle w:val="30"/>
        <w:pBdr>
          <w:bottom w:val="single" w:color="000000" w:sz="12" w:space="1"/>
        </w:pBdr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D40B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E1D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563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1B3B5">
      <w:pPr>
        <w:rPr>
          <w:rFonts w:ascii="Times New Roman" w:hAnsi="Times New Roman" w:cs="Times New Roman"/>
          <w:sz w:val="32"/>
          <w:szCs w:val="32"/>
        </w:rPr>
      </w:pPr>
    </w:p>
    <w:p w14:paraId="5AE14794">
      <w:pPr>
        <w:pStyle w:val="30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14:paraId="2C5A7645">
      <w:pPr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703F02CD">
      <w:pPr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№3</w:t>
      </w:r>
    </w:p>
    <w:p w14:paraId="251C763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B967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645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AC9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987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90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7F672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 w14:paraId="7CF8470C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 w14:paraId="2833E016">
      <w:pPr>
        <w:ind w:left="5954" w:firstLine="0"/>
        <w:jc w:val="right"/>
        <w:rPr>
          <w:rFonts w:hint="default" w:ascii="Times New Roman" w:hAnsi="Times New Roman"/>
          <w:lang w:val="ru-RU"/>
        </w:rPr>
      </w:pPr>
      <w:r>
        <w:rPr>
          <w:rFonts w:cs="Times New Roman"/>
          <w:sz w:val="28"/>
          <w:szCs w:val="28"/>
          <w:lang w:val="ru-RU"/>
        </w:rPr>
        <w:t>Болотов</w:t>
      </w:r>
      <w:r>
        <w:rPr>
          <w:rFonts w:hint="default" w:cs="Times New Roman"/>
          <w:sz w:val="28"/>
          <w:szCs w:val="28"/>
          <w:lang w:val="ru-RU"/>
        </w:rPr>
        <w:t xml:space="preserve"> А.С.</w:t>
      </w:r>
    </w:p>
    <w:p w14:paraId="661F39CB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 w14:paraId="7F176A4C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 w14:paraId="52B682B7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42A1512D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1DF3FDAF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54620E4">
      <w:pPr>
        <w:jc w:val="center"/>
        <w:rPr>
          <w:rFonts w:cs="Times New Roman"/>
          <w:sz w:val="28"/>
          <w:szCs w:val="28"/>
          <w:lang w:bidi="en-US"/>
        </w:rPr>
      </w:pPr>
    </w:p>
    <w:p w14:paraId="09B7A57F">
      <w:pPr>
        <w:jc w:val="center"/>
        <w:rPr>
          <w:rFonts w:cs="Times New Roman"/>
          <w:sz w:val="28"/>
          <w:szCs w:val="28"/>
          <w:lang w:bidi="en-US"/>
        </w:rPr>
      </w:pPr>
    </w:p>
    <w:p w14:paraId="6FFCA04B">
      <w:pPr>
        <w:jc w:val="center"/>
        <w:rPr>
          <w:rFonts w:ascii="Times New Roman" w:hAnsi="Times New Roman"/>
        </w:rPr>
      </w:pPr>
      <w:bookmarkStart w:id="23" w:name="_GoBack"/>
      <w:bookmarkEnd w:id="23"/>
      <w:r>
        <w:rPr>
          <w:rFonts w:cs="Times New Roman"/>
          <w:sz w:val="28"/>
          <w:szCs w:val="28"/>
          <w:lang w:bidi="en-US"/>
        </w:rPr>
        <w:t>Москва 2024 г.</w:t>
      </w:r>
    </w:p>
    <w:sdt>
      <w:sdtPr>
        <w:id w:val="147471561"/>
        <w:docPartObj>
          <w:docPartGallery w:val="Table of Contents"/>
          <w:docPartUnique/>
        </w:docPartObj>
      </w:sdtPr>
      <w:sdtContent>
        <w:p w14:paraId="06BF8EFC">
          <w:pPr>
            <w:pStyle w:val="2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250FC5D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rPr>
              <w:rStyle w:val="22"/>
              <w:vanish w:val="0"/>
              <w:lang w:val="en-US"/>
            </w:rPr>
            <w:instrText xml:space="preserve"> TOC \z \o "1-3" \u \h</w:instrText>
          </w:r>
          <w:r>
            <w:rPr>
              <w:rStyle w:val="22"/>
              <w:vanish w:val="0"/>
              <w:lang w:val="en-US"/>
            </w:rPr>
            <w:fldChar w:fldCharType="separate"/>
          </w:r>
          <w:r>
            <w:fldChar w:fldCharType="begin"/>
          </w:r>
          <w:r>
            <w:instrText xml:space="preserve"> HYPERLINK \l "_Toc116494185" \h </w:instrText>
          </w:r>
          <w:r>
            <w:fldChar w:fldCharType="separate"/>
          </w:r>
          <w:r>
            <w:rPr>
              <w:rStyle w:val="22"/>
              <w:vanish w:val="0"/>
              <w:lang w:val="en-US"/>
            </w:rPr>
            <w:t>1</w:t>
          </w:r>
          <w:r>
            <w:rPr>
              <w:rStyle w:val="22"/>
            </w:rPr>
            <w:t xml:space="preserve"> Массивы</w:t>
          </w:r>
          <w:r>
            <w:fldChar w:fldCharType="begin"/>
          </w:r>
          <w:r>
            <w:instrText xml:space="preserve">PAGEREF _Toc116494185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 w14:paraId="28A78062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"_Toc116494186" \h </w:instrText>
          </w:r>
          <w:r>
            <w:fldChar w:fldCharType="separate"/>
          </w:r>
          <w:r>
            <w:rPr>
              <w:rStyle w:val="22"/>
              <w:vanish w:val="0"/>
            </w:rPr>
            <w:t>1.1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1</w:t>
          </w:r>
          <w:r>
            <w:fldChar w:fldCharType="begin"/>
          </w:r>
          <w:r>
            <w:instrText xml:space="preserve">PAGEREF _Toc116494186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 w14:paraId="232CD36B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"_Toc116494187" \h </w:instrText>
          </w:r>
          <w:r>
            <w:fldChar w:fldCharType="separate"/>
          </w:r>
          <w:r>
            <w:rPr>
              <w:rStyle w:val="22"/>
              <w:vanish w:val="0"/>
            </w:rPr>
            <w:t>1.2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2</w:t>
          </w:r>
          <w:r>
            <w:fldChar w:fldCharType="begin"/>
          </w:r>
          <w:r>
            <w:instrText xml:space="preserve">PAGEREF _Toc116494187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 w14:paraId="0E84E424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"_Toc116494188" \h </w:instrText>
          </w:r>
          <w:r>
            <w:fldChar w:fldCharType="separate"/>
          </w:r>
          <w:r>
            <w:rPr>
              <w:rStyle w:val="22"/>
              <w:vanish w:val="0"/>
            </w:rPr>
            <w:t>1.3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3</w:t>
          </w:r>
          <w:r>
            <w:fldChar w:fldCharType="begin"/>
          </w:r>
          <w:r>
            <w:instrText xml:space="preserve">PAGEREF _Toc116494188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 w14:paraId="152398F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"_Toc116494189" \h </w:instrText>
          </w:r>
          <w:r>
            <w:fldChar w:fldCharType="separate"/>
          </w:r>
          <w:r>
            <w:rPr>
              <w:rStyle w:val="22"/>
              <w:vanish w:val="0"/>
            </w:rPr>
            <w:t>1.4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4</w:t>
          </w:r>
          <w:r>
            <w:fldChar w:fldCharType="begin"/>
          </w:r>
          <w:r>
            <w:instrText xml:space="preserve">PAGEREF _Toc116494189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 w14:paraId="400CD41C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"_Toc116494190" \h </w:instrText>
          </w:r>
          <w:r>
            <w:fldChar w:fldCharType="separate"/>
          </w:r>
          <w:r>
            <w:rPr>
              <w:rStyle w:val="22"/>
              <w:vanish w:val="0"/>
            </w:rPr>
            <w:t>1.5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5</w:t>
          </w:r>
          <w:r>
            <w:fldChar w:fldCharType="begin"/>
          </w:r>
          <w:r>
            <w:instrText xml:space="preserve">PAGEREF _Toc116494190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 w14:paraId="0928C9A7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"_Toc116494191" \h </w:instrText>
          </w:r>
          <w:r>
            <w:fldChar w:fldCharType="separate"/>
          </w:r>
          <w:r>
            <w:rPr>
              <w:rStyle w:val="22"/>
              <w:vanish w:val="0"/>
            </w:rPr>
            <w:t>1.6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6</w:t>
          </w:r>
          <w:r>
            <w:fldChar w:fldCharType="begin"/>
          </w:r>
          <w:r>
            <w:instrText xml:space="preserve">PAGEREF _Toc116494191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8</w:t>
          </w:r>
          <w:r>
            <w:fldChar w:fldCharType="end"/>
          </w:r>
          <w:r>
            <w:fldChar w:fldCharType="end"/>
          </w:r>
        </w:p>
        <w:p w14:paraId="7C8367BF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"_Toc116494192" \h </w:instrText>
          </w:r>
          <w:r>
            <w:fldChar w:fldCharType="separate"/>
          </w:r>
          <w:r>
            <w:rPr>
              <w:rStyle w:val="22"/>
              <w:vanish w:val="0"/>
            </w:rPr>
            <w:t>1.7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7-8</w:t>
          </w:r>
          <w:r>
            <w:fldChar w:fldCharType="begin"/>
          </w:r>
          <w:r>
            <w:instrText xml:space="preserve">PAGEREF _Toc116494192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 w14:paraId="10A1BDC3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"_Toc116494193" \h </w:instrText>
          </w:r>
          <w:r>
            <w:fldChar w:fldCharType="separate"/>
          </w:r>
          <w:r>
            <w:rPr>
              <w:rStyle w:val="22"/>
              <w:vanish w:val="0"/>
            </w:rPr>
            <w:t>1.8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9</w:t>
          </w:r>
          <w:r>
            <w:fldChar w:fldCharType="begin"/>
          </w:r>
          <w:r>
            <w:instrText xml:space="preserve">PAGEREF _Toc116494193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10</w:t>
          </w:r>
          <w:r>
            <w:fldChar w:fldCharType="end"/>
          </w:r>
          <w:r>
            <w:fldChar w:fldCharType="end"/>
          </w:r>
        </w:p>
        <w:p w14:paraId="2B5366A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"_Toc116494194" \h </w:instrText>
          </w:r>
          <w:r>
            <w:fldChar w:fldCharType="separate"/>
          </w:r>
          <w:r>
            <w:rPr>
              <w:rStyle w:val="22"/>
              <w:vanish w:val="0"/>
            </w:rPr>
            <w:t>1.9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10</w:t>
          </w:r>
          <w:r>
            <w:fldChar w:fldCharType="begin"/>
          </w:r>
          <w:r>
            <w:instrText xml:space="preserve">PAGEREF _Toc116494194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11</w:t>
          </w:r>
          <w:r>
            <w:fldChar w:fldCharType="end"/>
          </w:r>
          <w:r>
            <w:fldChar w:fldCharType="end"/>
          </w:r>
        </w:p>
        <w:p w14:paraId="4702638B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"_Toc116494195" \h </w:instrText>
          </w:r>
          <w:r>
            <w:fldChar w:fldCharType="separate"/>
          </w:r>
          <w:r>
            <w:rPr>
              <w:rStyle w:val="22"/>
              <w:vanish w:val="0"/>
            </w:rPr>
            <w:t>2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Структуры</w:t>
          </w:r>
          <w:r>
            <w:fldChar w:fldCharType="begin"/>
          </w:r>
          <w:r>
            <w:instrText xml:space="preserve">PAGEREF _Toc116494195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12</w:t>
          </w:r>
          <w:r>
            <w:fldChar w:fldCharType="end"/>
          </w:r>
          <w:r>
            <w:fldChar w:fldCharType="end"/>
          </w:r>
        </w:p>
        <w:p w14:paraId="7161C58A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"_Toc116494196" \h </w:instrText>
          </w:r>
          <w:r>
            <w:fldChar w:fldCharType="separate"/>
          </w:r>
          <w:r>
            <w:rPr>
              <w:rStyle w:val="22"/>
              <w:vanish w:val="0"/>
            </w:rPr>
            <w:t>2.1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1</w:t>
          </w:r>
          <w:r>
            <w:fldChar w:fldCharType="begin"/>
          </w:r>
          <w:r>
            <w:instrText xml:space="preserve">PAGEREF _Toc116494196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12</w:t>
          </w:r>
          <w:r>
            <w:fldChar w:fldCharType="end"/>
          </w:r>
          <w:r>
            <w:fldChar w:fldCharType="end"/>
          </w:r>
        </w:p>
        <w:p w14:paraId="1FCEA49B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"_Toc116494197" \h </w:instrText>
          </w:r>
          <w:r>
            <w:fldChar w:fldCharType="separate"/>
          </w:r>
          <w:r>
            <w:rPr>
              <w:rStyle w:val="22"/>
              <w:vanish w:val="0"/>
            </w:rPr>
            <w:t>2.2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2</w:t>
          </w:r>
          <w:r>
            <w:fldChar w:fldCharType="begin"/>
          </w:r>
          <w:r>
            <w:instrText xml:space="preserve">PAGEREF _Toc116494197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13</w:t>
          </w:r>
          <w:r>
            <w:fldChar w:fldCharType="end"/>
          </w:r>
          <w:r>
            <w:fldChar w:fldCharType="end"/>
          </w:r>
        </w:p>
        <w:p w14:paraId="2D972BB4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"_Toc116494198" \h </w:instrText>
          </w:r>
          <w:r>
            <w:fldChar w:fldCharType="separate"/>
          </w:r>
          <w:r>
            <w:rPr>
              <w:rStyle w:val="22"/>
              <w:vanish w:val="0"/>
            </w:rPr>
            <w:t>2.3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3</w:t>
          </w:r>
          <w:r>
            <w:fldChar w:fldCharType="begin"/>
          </w:r>
          <w:r>
            <w:instrText xml:space="preserve">PAGEREF _Toc116494198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14</w:t>
          </w:r>
          <w:r>
            <w:fldChar w:fldCharType="end"/>
          </w:r>
          <w:r>
            <w:fldChar w:fldCharType="end"/>
          </w:r>
        </w:p>
        <w:p w14:paraId="58DD3E33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"_Toc116494199" \h </w:instrText>
          </w:r>
          <w:r>
            <w:fldChar w:fldCharType="separate"/>
          </w:r>
          <w:r>
            <w:rPr>
              <w:rStyle w:val="22"/>
              <w:vanish w:val="0"/>
            </w:rPr>
            <w:t>3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Соответствия</w:t>
          </w:r>
          <w:r>
            <w:fldChar w:fldCharType="begin"/>
          </w:r>
          <w:r>
            <w:instrText xml:space="preserve">PAGEREF _Toc116494199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15</w:t>
          </w:r>
          <w:r>
            <w:fldChar w:fldCharType="end"/>
          </w:r>
          <w:r>
            <w:fldChar w:fldCharType="end"/>
          </w:r>
        </w:p>
        <w:p w14:paraId="1D22DB47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"_Toc116494200" \h </w:instrText>
          </w:r>
          <w:r>
            <w:fldChar w:fldCharType="separate"/>
          </w:r>
          <w:r>
            <w:rPr>
              <w:rStyle w:val="22"/>
              <w:vanish w:val="0"/>
            </w:rPr>
            <w:t>3.1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Задание 1</w:t>
          </w:r>
          <w:r>
            <w:fldChar w:fldCharType="begin"/>
          </w:r>
          <w:r>
            <w:instrText xml:space="preserve">PAGEREF _Toc116494200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15</w:t>
          </w:r>
          <w:r>
            <w:fldChar w:fldCharType="end"/>
          </w:r>
          <w:r>
            <w:fldChar w:fldCharType="end"/>
          </w:r>
        </w:p>
        <w:p w14:paraId="4E97F51B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"_Toc116494201" \h </w:instrText>
          </w:r>
          <w:r>
            <w:fldChar w:fldCharType="separate"/>
          </w:r>
          <w:r>
            <w:fldChar w:fldCharType="begin"/>
          </w:r>
          <w:r>
            <w:instrText xml:space="preserve">PAGEREF _Toc116494201 \h</w:instrText>
          </w:r>
          <w:r>
            <w:fldChar w:fldCharType="separate"/>
          </w:r>
          <w:r>
            <w:rPr>
              <w:rStyle w:val="22"/>
              <w:vanish w:val="0"/>
            </w:rPr>
            <w:t>3.2 Задание 2</w:t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16</w:t>
          </w:r>
          <w:r>
            <w:fldChar w:fldCharType="end"/>
          </w:r>
          <w:r>
            <w:fldChar w:fldCharType="end"/>
          </w:r>
        </w:p>
        <w:p w14:paraId="12D777A4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"_Toc116494202" \h </w:instrText>
          </w:r>
          <w:r>
            <w:fldChar w:fldCharType="separate"/>
          </w:r>
          <w:r>
            <w:fldChar w:fldCharType="begin"/>
          </w:r>
          <w:r>
            <w:instrText xml:space="preserve">PAGEREF _Toc116494202 \h</w:instrText>
          </w:r>
          <w:r>
            <w:fldChar w:fldCharType="separate"/>
          </w:r>
          <w:r>
            <w:rPr>
              <w:rStyle w:val="22"/>
              <w:vanish w:val="0"/>
            </w:rPr>
            <w:t>3.3 Задание 3</w:t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17</w:t>
          </w:r>
          <w:r>
            <w:fldChar w:fldCharType="end"/>
          </w:r>
          <w:r>
            <w:fldChar w:fldCharType="end"/>
          </w:r>
        </w:p>
        <w:p w14:paraId="52FC9138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"_Toc116494203" \h </w:instrText>
          </w:r>
          <w:r>
            <w:fldChar w:fldCharType="separate"/>
          </w:r>
          <w:r>
            <w:rPr>
              <w:rStyle w:val="22"/>
              <w:vanish w:val="0"/>
              <w:lang w:val="en-US"/>
            </w:rPr>
            <w:t>4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Сортировка массивов</w:t>
          </w:r>
          <w:r>
            <w:fldChar w:fldCharType="begin"/>
          </w:r>
          <w:r>
            <w:instrText xml:space="preserve">PAGEREF _Toc116494203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18</w:t>
          </w:r>
          <w:r>
            <w:fldChar w:fldCharType="end"/>
          </w:r>
          <w:r>
            <w:fldChar w:fldCharType="end"/>
          </w:r>
        </w:p>
        <w:p w14:paraId="1320F88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"_Toc116494204" \h </w:instrText>
          </w:r>
          <w:r>
            <w:fldChar w:fldCharType="separate"/>
          </w:r>
          <w:r>
            <w:rPr>
              <w:rStyle w:val="22"/>
              <w:vanish w:val="0"/>
            </w:rPr>
            <w:t>4.1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Сортировка пузырьком</w:t>
          </w:r>
          <w:r>
            <w:fldChar w:fldCharType="begin"/>
          </w:r>
          <w:r>
            <w:instrText xml:space="preserve">PAGEREF _Toc116494204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18</w:t>
          </w:r>
          <w:r>
            <w:fldChar w:fldCharType="end"/>
          </w:r>
          <w:r>
            <w:fldChar w:fldCharType="end"/>
          </w:r>
        </w:p>
        <w:p w14:paraId="23A03008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"_Toc116494205" \h </w:instrText>
          </w:r>
          <w:r>
            <w:fldChar w:fldCharType="separate"/>
          </w:r>
          <w:r>
            <w:rPr>
              <w:rStyle w:val="22"/>
              <w:vanish w:val="0"/>
            </w:rPr>
            <w:t>4.2</w:t>
          </w:r>
          <w:r>
            <w:rPr>
              <w:rStyle w:val="22"/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22"/>
            </w:rPr>
            <w:t>Сортировка выбором</w:t>
          </w:r>
          <w:r>
            <w:fldChar w:fldCharType="begin"/>
          </w:r>
          <w:r>
            <w:instrText xml:space="preserve">PAGEREF _Toc116494205 \h</w:instrText>
          </w:r>
          <w:r>
            <w:fldChar w:fldCharType="separate"/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19</w:t>
          </w:r>
          <w:r>
            <w:fldChar w:fldCharType="end"/>
          </w:r>
          <w:r>
            <w:fldChar w:fldCharType="end"/>
          </w:r>
        </w:p>
        <w:p w14:paraId="3C169AB6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"_Toc116494206" \h </w:instrText>
          </w:r>
          <w:r>
            <w:fldChar w:fldCharType="separate"/>
          </w:r>
          <w:r>
            <w:fldChar w:fldCharType="begin"/>
          </w:r>
          <w:r>
            <w:instrText xml:space="preserve">PAGEREF _Toc116494206 \h</w:instrText>
          </w:r>
          <w:r>
            <w:fldChar w:fldCharType="separate"/>
          </w:r>
          <w:r>
            <w:rPr>
              <w:rStyle w:val="22"/>
              <w:vanish w:val="0"/>
            </w:rPr>
            <w:t>4.3 Сортировка вставками</w:t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20</w:t>
          </w:r>
          <w:r>
            <w:fldChar w:fldCharType="end"/>
          </w:r>
          <w:r>
            <w:fldChar w:fldCharType="end"/>
          </w:r>
        </w:p>
        <w:p w14:paraId="4C39AA5D">
          <w:pPr>
            <w:pStyle w:val="14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"_Toc116494207" \h </w:instrText>
          </w:r>
          <w:r>
            <w:fldChar w:fldCharType="separate"/>
          </w:r>
          <w:r>
            <w:fldChar w:fldCharType="begin"/>
          </w:r>
          <w:r>
            <w:instrText xml:space="preserve">PAGEREF _Toc116494207 \h</w:instrText>
          </w:r>
          <w:r>
            <w:fldChar w:fldCharType="separate"/>
          </w:r>
          <w:r>
            <w:rPr>
              <w:rStyle w:val="22"/>
              <w:vanish w:val="0"/>
            </w:rPr>
            <w:t>Список использованных источников</w:t>
          </w:r>
          <w:r>
            <w:rPr>
              <w:rStyle w:val="22"/>
              <w:vanish w:val="0"/>
            </w:rPr>
            <w:tab/>
          </w:r>
          <w:r>
            <w:rPr>
              <w:rStyle w:val="22"/>
              <w:vanish w:val="0"/>
            </w:rPr>
            <w:t>21</w:t>
          </w:r>
          <w:r>
            <w:fldChar w:fldCharType="end"/>
          </w:r>
          <w:r>
            <w:fldChar w:fldCharType="end"/>
          </w:r>
        </w:p>
        <w:p w14:paraId="20542D28">
          <w:r>
            <w:fldChar w:fldCharType="end"/>
          </w:r>
        </w:p>
      </w:sdtContent>
    </w:sdt>
    <w:p w14:paraId="7B2A4293">
      <w:pPr>
        <w:pStyle w:val="2"/>
      </w:pPr>
      <w:bookmarkStart w:id="0" w:name="_Toc116494185"/>
      <w:r>
        <w:rPr>
          <w:lang w:val="en-US"/>
        </w:rPr>
        <w:t>1</w:t>
      </w:r>
      <w:r>
        <w:t xml:space="preserve"> Массивы</w:t>
      </w:r>
      <w:bookmarkEnd w:id="0"/>
    </w:p>
    <w:p w14:paraId="0B0AFD09">
      <w:pPr>
        <w:pStyle w:val="2"/>
        <w:numPr>
          <w:ilvl w:val="1"/>
          <w:numId w:val="1"/>
        </w:numPr>
      </w:pPr>
      <w:bookmarkStart w:id="1" w:name="_Toc116494186"/>
      <w:r>
        <w:t>Задание 1</w:t>
      </w:r>
      <w:bookmarkEnd w:id="1"/>
    </w:p>
    <w:p w14:paraId="4B65F988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4DF4A129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1.</w:t>
      </w:r>
    </w:p>
    <w:p w14:paraId="253DDF05">
      <w:pPr>
        <w:ind w:firstLine="0"/>
        <w:rPr>
          <w:lang w:val="en-US"/>
        </w:rPr>
      </w:pPr>
      <w:r>
        <w:drawing>
          <wp:inline distT="0" distB="0" distL="0" distR="0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BD04">
      <w:pPr>
        <w:ind w:firstLine="0"/>
        <w:jc w:val="center"/>
      </w:pPr>
      <w:r>
        <w:t>Рисунок 1 – Задание 1</w:t>
      </w:r>
    </w:p>
    <w:p w14:paraId="551DA9A1">
      <w:pPr>
        <w:ind w:firstLine="0"/>
        <w:jc w:val="center"/>
      </w:pPr>
    </w:p>
    <w:p w14:paraId="5E5D7862">
      <w:pPr>
        <w:ind w:firstLine="0"/>
        <w:jc w:val="center"/>
      </w:pPr>
    </w:p>
    <w:p w14:paraId="45ABA439">
      <w:pPr>
        <w:ind w:firstLine="0"/>
        <w:jc w:val="center"/>
      </w:pPr>
    </w:p>
    <w:p w14:paraId="0FD3341F">
      <w:pPr>
        <w:ind w:firstLine="0"/>
        <w:jc w:val="center"/>
      </w:pPr>
    </w:p>
    <w:p w14:paraId="5B54D02E">
      <w:pPr>
        <w:ind w:firstLine="0"/>
        <w:jc w:val="center"/>
      </w:pPr>
    </w:p>
    <w:p w14:paraId="05D64A53">
      <w:pPr>
        <w:ind w:firstLine="0"/>
        <w:jc w:val="center"/>
      </w:pPr>
    </w:p>
    <w:p w14:paraId="0E31D8AF">
      <w:pPr>
        <w:ind w:firstLine="0"/>
        <w:jc w:val="center"/>
      </w:pPr>
    </w:p>
    <w:p w14:paraId="1E1EEBC0">
      <w:pPr>
        <w:ind w:firstLine="0"/>
        <w:jc w:val="center"/>
      </w:pPr>
    </w:p>
    <w:p w14:paraId="0F65C432">
      <w:pPr>
        <w:pStyle w:val="2"/>
        <w:numPr>
          <w:ilvl w:val="1"/>
          <w:numId w:val="1"/>
        </w:numPr>
      </w:pPr>
      <w:bookmarkStart w:id="2" w:name="_Toc116494187"/>
      <w:r>
        <w:t>Задание 2</w:t>
      </w:r>
      <w:bookmarkEnd w:id="2"/>
    </w:p>
    <w:p w14:paraId="4C910031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53B865B8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2.</w:t>
      </w:r>
    </w:p>
    <w:p w14:paraId="2FEAA945">
      <w:pPr>
        <w:ind w:firstLine="0"/>
        <w:rPr>
          <w:lang w:val="en-US"/>
        </w:rPr>
      </w:pPr>
      <w:r>
        <w:drawing>
          <wp:inline distT="0" distB="0" distL="0" distR="0">
            <wp:extent cx="5940425" cy="389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C7A1">
      <w:pPr>
        <w:ind w:firstLine="0"/>
        <w:jc w:val="center"/>
      </w:pPr>
      <w:r>
        <w:t>Рисунок 2 – Задание 2</w:t>
      </w:r>
    </w:p>
    <w:p w14:paraId="3F8988F3">
      <w:pPr>
        <w:ind w:firstLine="0"/>
        <w:jc w:val="center"/>
        <w:rPr>
          <w:lang w:val="en-US"/>
        </w:rPr>
      </w:pPr>
    </w:p>
    <w:p w14:paraId="111EAD0D">
      <w:pPr>
        <w:ind w:firstLine="0"/>
        <w:rPr>
          <w:lang w:val="en-US"/>
        </w:rPr>
      </w:pPr>
    </w:p>
    <w:p w14:paraId="1D78EBAC">
      <w:pPr>
        <w:ind w:firstLine="0"/>
        <w:rPr>
          <w:lang w:val="en-US"/>
        </w:rPr>
      </w:pPr>
    </w:p>
    <w:p w14:paraId="1C5A38D4">
      <w:pPr>
        <w:ind w:firstLine="0"/>
        <w:rPr>
          <w:lang w:val="en-US"/>
        </w:rPr>
      </w:pPr>
    </w:p>
    <w:p w14:paraId="0DB0053F">
      <w:pPr>
        <w:ind w:firstLine="0"/>
        <w:rPr>
          <w:lang w:val="en-US"/>
        </w:rPr>
      </w:pPr>
    </w:p>
    <w:p w14:paraId="0C85EE0A">
      <w:pPr>
        <w:ind w:firstLine="0"/>
        <w:rPr>
          <w:lang w:val="en-US"/>
        </w:rPr>
      </w:pPr>
    </w:p>
    <w:p w14:paraId="06D3768C">
      <w:pPr>
        <w:ind w:firstLine="0"/>
        <w:rPr>
          <w:lang w:val="en-US"/>
        </w:rPr>
      </w:pPr>
    </w:p>
    <w:p w14:paraId="216EAF18">
      <w:pPr>
        <w:ind w:firstLine="0"/>
        <w:rPr>
          <w:lang w:val="en-US"/>
        </w:rPr>
      </w:pPr>
    </w:p>
    <w:p w14:paraId="74645A84">
      <w:pPr>
        <w:ind w:firstLine="0"/>
        <w:rPr>
          <w:lang w:val="en-US"/>
        </w:rPr>
      </w:pPr>
    </w:p>
    <w:p w14:paraId="0E365116">
      <w:pPr>
        <w:ind w:firstLine="0"/>
        <w:rPr>
          <w:lang w:val="en-US"/>
        </w:rPr>
      </w:pPr>
    </w:p>
    <w:p w14:paraId="0444E548">
      <w:pPr>
        <w:ind w:firstLine="0"/>
        <w:rPr>
          <w:lang w:val="en-US"/>
        </w:rPr>
      </w:pPr>
    </w:p>
    <w:p w14:paraId="046C514F">
      <w:pPr>
        <w:pStyle w:val="2"/>
        <w:numPr>
          <w:ilvl w:val="1"/>
          <w:numId w:val="1"/>
        </w:numPr>
      </w:pPr>
      <w:bookmarkStart w:id="3" w:name="_Toc116494188"/>
      <w:r>
        <w:t>Задание 3</w:t>
      </w:r>
      <w:bookmarkEnd w:id="3"/>
    </w:p>
    <w:p w14:paraId="2193B5AA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A6893F3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3.</w:t>
      </w:r>
    </w:p>
    <w:p w14:paraId="61C925AE">
      <w:pPr>
        <w:ind w:firstLine="0"/>
      </w:pPr>
      <w:r>
        <w:drawing>
          <wp:inline distT="0" distB="0" distL="0" distR="0">
            <wp:extent cx="5940425" cy="370713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218">
      <w:pPr>
        <w:ind w:firstLine="0"/>
        <w:jc w:val="center"/>
      </w:pPr>
      <w:r>
        <w:t>Рисунок 3 – Задание 3</w:t>
      </w:r>
    </w:p>
    <w:p w14:paraId="1FFDF999">
      <w:pPr>
        <w:ind w:firstLine="0"/>
        <w:jc w:val="center"/>
      </w:pPr>
    </w:p>
    <w:p w14:paraId="2346F972">
      <w:pPr>
        <w:ind w:firstLine="0"/>
      </w:pPr>
    </w:p>
    <w:p w14:paraId="43F9CB94">
      <w:pPr>
        <w:ind w:firstLine="0"/>
      </w:pPr>
    </w:p>
    <w:p w14:paraId="28DC9A3D">
      <w:pPr>
        <w:ind w:firstLine="0"/>
      </w:pPr>
    </w:p>
    <w:p w14:paraId="72FB378A">
      <w:pPr>
        <w:ind w:firstLine="0"/>
      </w:pPr>
    </w:p>
    <w:p w14:paraId="25E18F6B">
      <w:pPr>
        <w:ind w:firstLine="0"/>
      </w:pPr>
    </w:p>
    <w:p w14:paraId="39404B51">
      <w:pPr>
        <w:ind w:firstLine="0"/>
      </w:pPr>
    </w:p>
    <w:p w14:paraId="76CE019C">
      <w:pPr>
        <w:ind w:firstLine="0"/>
      </w:pPr>
    </w:p>
    <w:p w14:paraId="5402F047">
      <w:pPr>
        <w:ind w:firstLine="0"/>
      </w:pPr>
    </w:p>
    <w:p w14:paraId="009FC3A5">
      <w:pPr>
        <w:ind w:firstLine="0"/>
      </w:pPr>
    </w:p>
    <w:p w14:paraId="7EEC5537">
      <w:pPr>
        <w:ind w:firstLine="0"/>
      </w:pPr>
    </w:p>
    <w:p w14:paraId="1CBEB389">
      <w:pPr>
        <w:pStyle w:val="2"/>
        <w:numPr>
          <w:ilvl w:val="1"/>
          <w:numId w:val="1"/>
        </w:numPr>
      </w:pPr>
      <w:bookmarkStart w:id="4" w:name="_Toc116494189"/>
      <w:r>
        <w:t>Задание 4</w:t>
      </w:r>
      <w:bookmarkEnd w:id="4"/>
    </w:p>
    <w:p w14:paraId="11E3E3DC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2C215CD0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4.</w:t>
      </w:r>
    </w:p>
    <w:p w14:paraId="6EECA1DA">
      <w:pPr>
        <w:ind w:firstLine="0"/>
        <w:rPr>
          <w:lang w:val="en-US"/>
        </w:rPr>
      </w:pPr>
      <w:r>
        <w:drawing>
          <wp:inline distT="0" distB="0" distL="0" distR="0">
            <wp:extent cx="5940425" cy="438340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D110">
      <w:pPr>
        <w:ind w:firstLine="0"/>
        <w:jc w:val="center"/>
      </w:pPr>
      <w:r>
        <w:t>Рисунок 4 – Задание 4</w:t>
      </w:r>
    </w:p>
    <w:p w14:paraId="05A1A59A">
      <w:pPr>
        <w:ind w:firstLine="0"/>
        <w:jc w:val="center"/>
        <w:rPr>
          <w:lang w:val="en-US"/>
        </w:rPr>
      </w:pPr>
    </w:p>
    <w:p w14:paraId="41BA3544">
      <w:pPr>
        <w:ind w:firstLine="0"/>
        <w:rPr>
          <w:lang w:val="en-US"/>
        </w:rPr>
      </w:pPr>
    </w:p>
    <w:p w14:paraId="1960454A">
      <w:pPr>
        <w:ind w:firstLine="0"/>
        <w:rPr>
          <w:lang w:val="en-US"/>
        </w:rPr>
      </w:pPr>
    </w:p>
    <w:p w14:paraId="2074C8AA">
      <w:pPr>
        <w:ind w:firstLine="0"/>
        <w:rPr>
          <w:lang w:val="en-US"/>
        </w:rPr>
      </w:pPr>
    </w:p>
    <w:p w14:paraId="02EF1A1D">
      <w:pPr>
        <w:ind w:firstLine="0"/>
        <w:rPr>
          <w:lang w:val="en-US"/>
        </w:rPr>
      </w:pPr>
    </w:p>
    <w:p w14:paraId="21BA6780">
      <w:pPr>
        <w:ind w:firstLine="0"/>
        <w:rPr>
          <w:lang w:val="en-US"/>
        </w:rPr>
      </w:pPr>
    </w:p>
    <w:p w14:paraId="0EFF2F1A">
      <w:pPr>
        <w:ind w:firstLine="0"/>
        <w:rPr>
          <w:lang w:val="en-US"/>
        </w:rPr>
      </w:pPr>
    </w:p>
    <w:p w14:paraId="5489272B">
      <w:pPr>
        <w:ind w:firstLine="0"/>
        <w:rPr>
          <w:lang w:val="en-US"/>
        </w:rPr>
      </w:pPr>
    </w:p>
    <w:p w14:paraId="66D136CD">
      <w:pPr>
        <w:ind w:firstLine="0"/>
        <w:rPr>
          <w:lang w:val="en-US"/>
        </w:rPr>
      </w:pPr>
    </w:p>
    <w:p w14:paraId="104AD8D8">
      <w:pPr>
        <w:ind w:firstLine="0"/>
        <w:rPr>
          <w:lang w:val="en-US"/>
        </w:rPr>
      </w:pPr>
    </w:p>
    <w:p w14:paraId="2984954F">
      <w:pPr>
        <w:pStyle w:val="2"/>
        <w:numPr>
          <w:ilvl w:val="1"/>
          <w:numId w:val="1"/>
        </w:numPr>
      </w:pPr>
      <w:bookmarkStart w:id="5" w:name="_Toc116494190"/>
      <w:r>
        <w:t>Задание 5</w:t>
      </w:r>
      <w:bookmarkEnd w:id="5"/>
    </w:p>
    <w:p w14:paraId="75DF7722">
      <w:pPr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 w14:paraId="1BBD82A0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14:paraId="191F9F02">
      <w:pPr>
        <w:ind w:firstLine="0"/>
        <w:rPr>
          <w:lang w:val="en-US"/>
        </w:rPr>
      </w:pPr>
      <w:r>
        <w:drawing>
          <wp:inline distT="0" distB="0" distL="0" distR="0">
            <wp:extent cx="5940425" cy="484759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A71">
      <w:pPr>
        <w:ind w:firstLine="0"/>
        <w:jc w:val="center"/>
      </w:pPr>
      <w:r>
        <w:t>Рисунок 5 – Задание 5</w:t>
      </w:r>
    </w:p>
    <w:p w14:paraId="163887C1">
      <w:pPr>
        <w:ind w:firstLine="0"/>
        <w:jc w:val="center"/>
        <w:rPr>
          <w:lang w:val="en-US"/>
        </w:rPr>
      </w:pPr>
    </w:p>
    <w:p w14:paraId="4C06567C">
      <w:pPr>
        <w:ind w:firstLine="0"/>
        <w:rPr>
          <w:lang w:val="en-US"/>
        </w:rPr>
      </w:pPr>
    </w:p>
    <w:p w14:paraId="53DB950F">
      <w:pPr>
        <w:ind w:firstLine="0"/>
        <w:rPr>
          <w:lang w:val="en-US"/>
        </w:rPr>
      </w:pPr>
    </w:p>
    <w:p w14:paraId="29CC4173">
      <w:pPr>
        <w:ind w:firstLine="0"/>
        <w:rPr>
          <w:lang w:val="en-US"/>
        </w:rPr>
      </w:pPr>
    </w:p>
    <w:p w14:paraId="6E0564DF">
      <w:pPr>
        <w:ind w:firstLine="0"/>
        <w:rPr>
          <w:lang w:val="en-US"/>
        </w:rPr>
      </w:pPr>
    </w:p>
    <w:p w14:paraId="19D2DC06">
      <w:pPr>
        <w:ind w:firstLine="0"/>
        <w:rPr>
          <w:lang w:val="en-US"/>
        </w:rPr>
      </w:pPr>
    </w:p>
    <w:p w14:paraId="1A0A28F3">
      <w:pPr>
        <w:pStyle w:val="2"/>
        <w:numPr>
          <w:ilvl w:val="1"/>
          <w:numId w:val="1"/>
        </w:numPr>
      </w:pPr>
      <w:bookmarkStart w:id="7" w:name="_Toc116494191"/>
      <w:r>
        <w:t>Задание 6</w:t>
      </w:r>
      <w:bookmarkEnd w:id="7"/>
    </w:p>
    <w:p w14:paraId="6F95487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14:paraId="46D6551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37C3EB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 w14:paraId="39B3A88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14:paraId="3E3CE9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 w14:paraId="05291E37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6.</w:t>
      </w:r>
    </w:p>
    <w:p w14:paraId="3EA232C7">
      <w:pPr>
        <w:ind w:firstLine="0"/>
      </w:pPr>
      <w:r>
        <w:drawing>
          <wp:inline distT="0" distB="0" distL="0" distR="0">
            <wp:extent cx="5940425" cy="631634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7E34">
      <w:pPr>
        <w:ind w:firstLine="0"/>
        <w:jc w:val="center"/>
      </w:pPr>
      <w:r>
        <w:t>Рисунок 6 – Задание 6</w:t>
      </w:r>
    </w:p>
    <w:p w14:paraId="2E5D010B">
      <w:pPr>
        <w:pStyle w:val="2"/>
        <w:numPr>
          <w:ilvl w:val="1"/>
          <w:numId w:val="1"/>
        </w:numPr>
      </w:pPr>
      <w:bookmarkStart w:id="8" w:name="_Toc116494192"/>
      <w:r>
        <w:t>Задание 7-8</w:t>
      </w:r>
      <w:bookmarkEnd w:id="8"/>
    </w:p>
    <w:p w14:paraId="031EA366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0F1A4BD5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Определить:</w:t>
      </w:r>
    </w:p>
    <w:p w14:paraId="3473745A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14:paraId="40140A57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цену самого дорогого товара и его порядковый номер; </w:t>
      </w:r>
    </w:p>
    <w:p w14:paraId="426B144E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14:paraId="54A79534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7.</w:t>
      </w:r>
    </w:p>
    <w:p w14:paraId="69AE3D55">
      <w:pPr>
        <w:ind w:firstLine="0"/>
      </w:pPr>
      <w:r>
        <w:drawing>
          <wp:inline distT="0" distB="0" distL="0" distR="0">
            <wp:extent cx="5940425" cy="6731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A7D">
      <w:pPr>
        <w:ind w:firstLine="0"/>
        <w:jc w:val="center"/>
      </w:pPr>
      <w:r>
        <w:t>Рисунок 7 – Задание 7-8</w:t>
      </w:r>
    </w:p>
    <w:p w14:paraId="70E4FF41">
      <w:pPr>
        <w:pStyle w:val="2"/>
        <w:numPr>
          <w:ilvl w:val="1"/>
          <w:numId w:val="1"/>
        </w:numPr>
      </w:pPr>
      <w:bookmarkStart w:id="9" w:name="_Toc116494193"/>
      <w:r>
        <w:t>Задание 9</w:t>
      </w:r>
      <w:bookmarkEnd w:id="9"/>
    </w:p>
    <w:p w14:paraId="0D9E9BE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 w14:paraId="610BD23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5900DF8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 w14:paraId="38394A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14:paraId="39D1477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 w14:paraId="34933249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8.</w:t>
      </w:r>
    </w:p>
    <w:p w14:paraId="3E6A3438">
      <w:pPr>
        <w:ind w:firstLine="0"/>
      </w:pPr>
      <w:r>
        <w:drawing>
          <wp:inline distT="0" distB="0" distL="0" distR="0">
            <wp:extent cx="5940425" cy="6306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7C08">
      <w:pPr>
        <w:ind w:firstLine="0"/>
        <w:jc w:val="center"/>
      </w:pPr>
      <w:r>
        <w:t>Рисунок 8 – Задание 9</w:t>
      </w:r>
    </w:p>
    <w:p w14:paraId="3F4125CD">
      <w:pPr>
        <w:pStyle w:val="2"/>
        <w:numPr>
          <w:ilvl w:val="1"/>
          <w:numId w:val="1"/>
        </w:numPr>
      </w:pPr>
      <w:bookmarkStart w:id="10" w:name="_Toc116494194"/>
      <w:r>
        <w:t>Задание 10</w:t>
      </w:r>
      <w:bookmarkEnd w:id="10"/>
    </w:p>
    <w:p w14:paraId="174E661F">
      <w:pPr>
        <w:pStyle w:val="27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9.</w:t>
      </w:r>
    </w:p>
    <w:p w14:paraId="09BA190B">
      <w:pPr>
        <w:ind w:firstLine="0"/>
      </w:pPr>
      <w:r>
        <w:drawing>
          <wp:inline distT="0" distB="0" distL="0" distR="0">
            <wp:extent cx="5940425" cy="5662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055">
      <w:pPr>
        <w:ind w:firstLine="0"/>
        <w:jc w:val="center"/>
      </w:pPr>
      <w:r>
        <w:t>Рисунок 9 – Задание 10</w:t>
      </w:r>
    </w:p>
    <w:p w14:paraId="10B988C2">
      <w:pPr>
        <w:ind w:firstLine="0"/>
      </w:pPr>
    </w:p>
    <w:p w14:paraId="722A5D2E">
      <w:pPr>
        <w:ind w:firstLine="0"/>
      </w:pPr>
    </w:p>
    <w:p w14:paraId="400D4773">
      <w:pPr>
        <w:ind w:firstLine="0"/>
      </w:pPr>
    </w:p>
    <w:p w14:paraId="18CC3992">
      <w:pPr>
        <w:ind w:firstLine="0"/>
      </w:pPr>
    </w:p>
    <w:p w14:paraId="62C14120">
      <w:pPr>
        <w:ind w:firstLine="0"/>
      </w:pPr>
    </w:p>
    <w:p w14:paraId="36637C1A">
      <w:pPr>
        <w:ind w:firstLine="0"/>
      </w:pPr>
    </w:p>
    <w:p w14:paraId="5A8D49B1">
      <w:pPr>
        <w:pStyle w:val="2"/>
        <w:numPr>
          <w:ilvl w:val="0"/>
          <w:numId w:val="1"/>
        </w:numPr>
      </w:pPr>
      <w:bookmarkStart w:id="11" w:name="_Toc116494195"/>
      <w:r>
        <w:t>Структуры</w:t>
      </w:r>
      <w:bookmarkEnd w:id="11"/>
    </w:p>
    <w:p w14:paraId="2C66EF33">
      <w:pPr>
        <w:pStyle w:val="2"/>
        <w:numPr>
          <w:ilvl w:val="1"/>
          <w:numId w:val="1"/>
        </w:numPr>
      </w:pPr>
      <w:bookmarkStart w:id="12" w:name="_Toc116494196"/>
      <w:r>
        <w:t>Задание 1</w:t>
      </w:r>
      <w:bookmarkEnd w:id="12"/>
    </w:p>
    <w:p w14:paraId="3BB196C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65312E89">
      <w:r>
        <w:rPr>
          <w:rFonts w:cs="Times New Roman"/>
          <w:szCs w:val="28"/>
        </w:rPr>
        <w:t>Результат выполнения задания представлен на рисунке 10.</w:t>
      </w:r>
    </w:p>
    <w:p w14:paraId="2980203F">
      <w:pPr>
        <w:ind w:firstLine="0"/>
      </w:pPr>
      <w:r>
        <w:drawing>
          <wp:inline distT="0" distB="0" distL="0" distR="0">
            <wp:extent cx="5940425" cy="4900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7036">
      <w:pPr>
        <w:ind w:firstLine="0"/>
        <w:jc w:val="center"/>
      </w:pPr>
      <w:r>
        <w:t>Рисунок 10 – Задание 1</w:t>
      </w:r>
    </w:p>
    <w:p w14:paraId="2F2ED643">
      <w:pPr>
        <w:ind w:firstLine="0"/>
        <w:jc w:val="center"/>
      </w:pPr>
    </w:p>
    <w:p w14:paraId="267EC70C">
      <w:pPr>
        <w:ind w:firstLine="0"/>
      </w:pPr>
    </w:p>
    <w:p w14:paraId="73069C5F">
      <w:pPr>
        <w:ind w:firstLine="0"/>
      </w:pPr>
    </w:p>
    <w:p w14:paraId="2D8A16D4">
      <w:pPr>
        <w:ind w:firstLine="0"/>
      </w:pPr>
    </w:p>
    <w:p w14:paraId="0682E368">
      <w:pPr>
        <w:ind w:firstLine="0"/>
      </w:pPr>
    </w:p>
    <w:p w14:paraId="015A5636">
      <w:pPr>
        <w:ind w:firstLine="0"/>
      </w:pPr>
    </w:p>
    <w:p w14:paraId="5257FA99">
      <w:pPr>
        <w:pStyle w:val="2"/>
        <w:numPr>
          <w:ilvl w:val="1"/>
          <w:numId w:val="1"/>
        </w:numPr>
      </w:pPr>
      <w:bookmarkStart w:id="13" w:name="_Toc116494197"/>
      <w:r>
        <w:t>Задание 2</w:t>
      </w:r>
      <w:bookmarkEnd w:id="13"/>
    </w:p>
    <w:p w14:paraId="441B7E7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4D8785DB">
      <w:r>
        <w:rPr>
          <w:rFonts w:cs="Times New Roman"/>
          <w:szCs w:val="28"/>
        </w:rPr>
        <w:t>Результат выполнения задания представлен на рисунке 11.</w:t>
      </w:r>
    </w:p>
    <w:p w14:paraId="4D5ABB9F">
      <w:pPr>
        <w:ind w:firstLine="0"/>
      </w:pPr>
      <w:r>
        <w:drawing>
          <wp:inline distT="0" distB="0" distL="0" distR="0">
            <wp:extent cx="5940425" cy="481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565">
      <w:pPr>
        <w:ind w:firstLine="0"/>
        <w:jc w:val="center"/>
      </w:pPr>
      <w:r>
        <w:t>Рисунок 11 – Задание 2</w:t>
      </w:r>
    </w:p>
    <w:p w14:paraId="6F78A625">
      <w:pPr>
        <w:ind w:firstLine="0"/>
        <w:jc w:val="center"/>
      </w:pPr>
    </w:p>
    <w:p w14:paraId="0804D7C3">
      <w:pPr>
        <w:ind w:firstLine="0"/>
        <w:jc w:val="center"/>
      </w:pPr>
    </w:p>
    <w:p w14:paraId="4CC6C607">
      <w:pPr>
        <w:ind w:firstLine="0"/>
        <w:jc w:val="center"/>
      </w:pPr>
    </w:p>
    <w:p w14:paraId="188E077D">
      <w:pPr>
        <w:ind w:firstLine="0"/>
        <w:jc w:val="center"/>
      </w:pPr>
    </w:p>
    <w:p w14:paraId="52A5C4C8">
      <w:pPr>
        <w:ind w:firstLine="0"/>
        <w:jc w:val="center"/>
      </w:pPr>
    </w:p>
    <w:p w14:paraId="772CCA78">
      <w:pPr>
        <w:ind w:firstLine="0"/>
        <w:jc w:val="center"/>
      </w:pPr>
    </w:p>
    <w:p w14:paraId="66612CFB">
      <w:pPr>
        <w:pStyle w:val="2"/>
        <w:numPr>
          <w:ilvl w:val="1"/>
          <w:numId w:val="1"/>
        </w:numPr>
      </w:pPr>
      <w:bookmarkStart w:id="14" w:name="_Toc116494198"/>
      <w:r>
        <w:t>Задание 3</w:t>
      </w:r>
      <w:bookmarkEnd w:id="14"/>
    </w:p>
    <w:p w14:paraId="0B171D9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267D27C9">
      <w:r>
        <w:rPr>
          <w:rFonts w:cs="Times New Roman"/>
          <w:szCs w:val="28"/>
        </w:rPr>
        <w:t>Результат выполнения задания представлен на рисунке 12.</w:t>
      </w:r>
    </w:p>
    <w:p w14:paraId="570DC3A1">
      <w:pPr>
        <w:ind w:firstLine="0"/>
      </w:pPr>
      <w:r>
        <w:drawing>
          <wp:inline distT="0" distB="0" distL="0" distR="0">
            <wp:extent cx="5940425" cy="49568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4BA">
      <w:pPr>
        <w:ind w:firstLine="0"/>
        <w:jc w:val="center"/>
      </w:pPr>
      <w:r>
        <w:t>Рисунок 12 – Задание 3</w:t>
      </w:r>
    </w:p>
    <w:p w14:paraId="2C9D3789">
      <w:pPr>
        <w:ind w:firstLine="0"/>
        <w:jc w:val="center"/>
      </w:pPr>
    </w:p>
    <w:p w14:paraId="79610895">
      <w:pPr>
        <w:ind w:firstLine="0"/>
      </w:pPr>
    </w:p>
    <w:p w14:paraId="6FE30797">
      <w:pPr>
        <w:pStyle w:val="2"/>
        <w:numPr>
          <w:ilvl w:val="0"/>
          <w:numId w:val="1"/>
        </w:numPr>
      </w:pPr>
      <w:bookmarkStart w:id="15" w:name="_Toc116494199"/>
      <w:r>
        <w:t>Соответствия</w:t>
      </w:r>
      <w:bookmarkEnd w:id="15"/>
      <w:r>
        <w:t xml:space="preserve"> </w:t>
      </w:r>
    </w:p>
    <w:p w14:paraId="40B94A42">
      <w:pPr>
        <w:pStyle w:val="2"/>
        <w:numPr>
          <w:ilvl w:val="1"/>
          <w:numId w:val="1"/>
        </w:numPr>
      </w:pPr>
      <w:bookmarkStart w:id="16" w:name="_Toc116494200"/>
      <w:r>
        <w:t>Задание 1</w:t>
      </w:r>
      <w:bookmarkEnd w:id="16"/>
    </w:p>
    <w:p w14:paraId="3B5D241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11A8D00D">
      <w:r>
        <w:rPr>
          <w:rFonts w:cs="Times New Roman"/>
          <w:szCs w:val="28"/>
        </w:rPr>
        <w:t>Результат выполнения задания представлен на рисунке 13.</w:t>
      </w:r>
    </w:p>
    <w:p w14:paraId="459B0AF0">
      <w:pPr>
        <w:ind w:firstLine="0"/>
      </w:pPr>
      <w:r>
        <w:drawing>
          <wp:inline distT="0" distB="0" distL="0" distR="0">
            <wp:extent cx="5940425" cy="502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E42F">
      <w:pPr>
        <w:ind w:firstLine="0"/>
        <w:jc w:val="center"/>
      </w:pPr>
      <w:r>
        <w:t>Рисунок 13 – Задание 1</w:t>
      </w:r>
    </w:p>
    <w:p w14:paraId="7626E2EC">
      <w:pPr>
        <w:ind w:firstLine="0"/>
        <w:jc w:val="center"/>
      </w:pPr>
    </w:p>
    <w:p w14:paraId="5C895D2C">
      <w:pPr>
        <w:ind w:firstLine="0"/>
        <w:jc w:val="center"/>
      </w:pPr>
    </w:p>
    <w:p w14:paraId="3A1288E4">
      <w:pPr>
        <w:ind w:firstLine="0"/>
        <w:jc w:val="center"/>
      </w:pPr>
    </w:p>
    <w:p w14:paraId="4E8858AE">
      <w:pPr>
        <w:pStyle w:val="2"/>
      </w:pPr>
      <w:bookmarkStart w:id="17" w:name="_Toc116494201"/>
      <w:r>
        <w:t>3.2 Задание 2</w:t>
      </w:r>
      <w:bookmarkEnd w:id="17"/>
    </w:p>
    <w:p w14:paraId="14DF56A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06057185">
      <w:r>
        <w:rPr>
          <w:rFonts w:cs="Times New Roman"/>
          <w:szCs w:val="28"/>
        </w:rPr>
        <w:t>Результат выполнения задания представлен на рисунке 14.</w:t>
      </w:r>
    </w:p>
    <w:p w14:paraId="663258D3">
      <w:pPr>
        <w:ind w:firstLine="0"/>
      </w:pPr>
      <w:r>
        <w:drawing>
          <wp:inline distT="0" distB="0" distL="0" distR="0">
            <wp:extent cx="5940425" cy="4704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26A">
      <w:pPr>
        <w:ind w:firstLine="0"/>
        <w:jc w:val="center"/>
      </w:pPr>
      <w:r>
        <w:t>Рисунок 14 – Задание 2</w:t>
      </w:r>
    </w:p>
    <w:p w14:paraId="557BCA70">
      <w:pPr>
        <w:ind w:firstLine="0"/>
        <w:jc w:val="center"/>
      </w:pPr>
    </w:p>
    <w:p w14:paraId="41CF576F">
      <w:pPr>
        <w:ind w:firstLine="0"/>
        <w:jc w:val="center"/>
      </w:pPr>
    </w:p>
    <w:p w14:paraId="519B31E3">
      <w:pPr>
        <w:ind w:firstLine="0"/>
        <w:jc w:val="center"/>
      </w:pPr>
    </w:p>
    <w:p w14:paraId="7E7C1E51">
      <w:pPr>
        <w:ind w:firstLine="0"/>
        <w:jc w:val="center"/>
      </w:pPr>
    </w:p>
    <w:p w14:paraId="7DF7FA1B">
      <w:pPr>
        <w:ind w:firstLine="0"/>
        <w:jc w:val="center"/>
      </w:pPr>
    </w:p>
    <w:p w14:paraId="613051E3">
      <w:pPr>
        <w:ind w:firstLine="0"/>
        <w:jc w:val="center"/>
      </w:pPr>
    </w:p>
    <w:p w14:paraId="5D87F2DB">
      <w:pPr>
        <w:pStyle w:val="2"/>
        <w:ind w:left="709" w:firstLine="0"/>
      </w:pPr>
      <w:bookmarkStart w:id="18" w:name="_Toc116494202"/>
      <w:r>
        <w:t>3.3 Задание 3</w:t>
      </w:r>
      <w:bookmarkEnd w:id="18"/>
    </w:p>
    <w:p w14:paraId="02EF6BD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41A3EDD9">
      <w:pPr>
        <w:ind w:left="709" w:firstLine="0"/>
      </w:pPr>
      <w:r>
        <w:rPr>
          <w:rFonts w:cs="Times New Roman"/>
          <w:szCs w:val="28"/>
        </w:rPr>
        <w:t>Результат выполнения задания представлен на рисунке 15.</w:t>
      </w:r>
    </w:p>
    <w:p w14:paraId="6A673B9C">
      <w:pPr>
        <w:ind w:firstLine="0"/>
      </w:pPr>
      <w:r>
        <w:drawing>
          <wp:inline distT="0" distB="0" distL="0" distR="0">
            <wp:extent cx="5940425" cy="5498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76D">
      <w:pPr>
        <w:ind w:firstLine="0"/>
        <w:jc w:val="center"/>
      </w:pPr>
      <w:r>
        <w:t>Рисунок 15 – Задание 3</w:t>
      </w:r>
    </w:p>
    <w:p w14:paraId="3CED2A7E">
      <w:pPr>
        <w:ind w:firstLine="0"/>
        <w:jc w:val="center"/>
      </w:pPr>
    </w:p>
    <w:p w14:paraId="72E2254D">
      <w:pPr>
        <w:ind w:firstLine="0"/>
        <w:jc w:val="center"/>
      </w:pPr>
    </w:p>
    <w:p w14:paraId="7C62BB54">
      <w:pPr>
        <w:ind w:firstLine="0"/>
        <w:jc w:val="center"/>
      </w:pPr>
    </w:p>
    <w:p w14:paraId="33AA1A5F">
      <w:pPr>
        <w:ind w:firstLine="0"/>
        <w:jc w:val="center"/>
      </w:pPr>
    </w:p>
    <w:p w14:paraId="27173E0B">
      <w:pPr>
        <w:pStyle w:val="2"/>
        <w:numPr>
          <w:ilvl w:val="0"/>
          <w:numId w:val="1"/>
        </w:numPr>
        <w:rPr>
          <w:lang w:val="en-US"/>
        </w:rPr>
      </w:pPr>
      <w:bookmarkStart w:id="19" w:name="_Toc116494203"/>
      <w:r>
        <w:t>Сортировка массивов</w:t>
      </w:r>
      <w:bookmarkEnd w:id="19"/>
      <w:r>
        <w:t xml:space="preserve"> </w:t>
      </w:r>
    </w:p>
    <w:p w14:paraId="3FA9A196">
      <w:pPr>
        <w:pStyle w:val="2"/>
        <w:numPr>
          <w:ilvl w:val="1"/>
          <w:numId w:val="1"/>
        </w:numPr>
      </w:pPr>
      <w:bookmarkStart w:id="20" w:name="_Toc116494204"/>
      <w:r>
        <w:t>Сортировка пузырьком</w:t>
      </w:r>
      <w:bookmarkEnd w:id="20"/>
    </w:p>
    <w:p w14:paraId="4C0D44F9">
      <w:pPr>
        <w:ind w:left="420" w:firstLine="709"/>
      </w:pPr>
      <w:r>
        <w:t>Сортировка пузырьком представлена на рисунке 16.</w:t>
      </w:r>
    </w:p>
    <w:p w14:paraId="3F1E939C">
      <w:pPr>
        <w:ind w:firstLine="0"/>
        <w:jc w:val="center"/>
      </w:pPr>
      <w:r>
        <w:drawing>
          <wp:inline distT="0" distB="0" distL="0" distR="0">
            <wp:extent cx="5940425" cy="646049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0FD">
      <w:pPr>
        <w:ind w:firstLine="0"/>
        <w:jc w:val="center"/>
      </w:pPr>
      <w:r>
        <w:t>Рисунок 16 – Сортировка пузырьком.</w:t>
      </w:r>
    </w:p>
    <w:p w14:paraId="40EBF3CA">
      <w:pPr>
        <w:ind w:firstLine="0"/>
        <w:jc w:val="center"/>
      </w:pPr>
    </w:p>
    <w:p w14:paraId="18FC9C6A">
      <w:pPr>
        <w:ind w:firstLine="0"/>
        <w:jc w:val="center"/>
      </w:pPr>
    </w:p>
    <w:p w14:paraId="5A50EA81">
      <w:pPr>
        <w:ind w:firstLine="0"/>
        <w:jc w:val="center"/>
      </w:pPr>
    </w:p>
    <w:p w14:paraId="17B8B584">
      <w:pPr>
        <w:pStyle w:val="27"/>
        <w:ind w:left="420" w:firstLine="0"/>
      </w:pPr>
    </w:p>
    <w:p w14:paraId="62ED8231">
      <w:pPr>
        <w:pStyle w:val="2"/>
        <w:numPr>
          <w:ilvl w:val="1"/>
          <w:numId w:val="1"/>
        </w:numPr>
      </w:pPr>
      <w:bookmarkStart w:id="21" w:name="_Toc116494205"/>
      <w:r>
        <w:t>Сортировка выбором</w:t>
      </w:r>
      <w:bookmarkEnd w:id="21"/>
    </w:p>
    <w:p w14:paraId="618474A7">
      <w:pPr>
        <w:ind w:left="420" w:firstLine="709"/>
      </w:pPr>
      <w:r>
        <w:t>Сортировка выбором представлена на рисунке 17.</w:t>
      </w:r>
    </w:p>
    <w:p w14:paraId="06BB375A">
      <w:pPr>
        <w:ind w:firstLine="0"/>
      </w:pPr>
      <w:r>
        <w:drawing>
          <wp:inline distT="0" distB="0" distL="0" distR="0">
            <wp:extent cx="5940425" cy="7403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8AB9">
      <w:pPr>
        <w:ind w:firstLine="0"/>
        <w:jc w:val="center"/>
      </w:pPr>
      <w:r>
        <w:t>Рисунок 17 – Сортировка пузырьком.</w:t>
      </w:r>
    </w:p>
    <w:p w14:paraId="42233336">
      <w:pPr>
        <w:ind w:firstLine="0"/>
        <w:jc w:val="center"/>
      </w:pPr>
    </w:p>
    <w:p w14:paraId="230BFB24">
      <w:pPr>
        <w:ind w:firstLine="0"/>
        <w:jc w:val="center"/>
      </w:pPr>
    </w:p>
    <w:p w14:paraId="3A810BA3">
      <w:pPr>
        <w:pStyle w:val="2"/>
        <w:ind w:left="709" w:firstLine="0"/>
      </w:pPr>
      <w:bookmarkStart w:id="22" w:name="_Toc116494206"/>
      <w:r>
        <w:t>4.3 Сортировка вставками</w:t>
      </w:r>
      <w:bookmarkEnd w:id="22"/>
    </w:p>
    <w:p w14:paraId="4D4C0158">
      <w:pPr>
        <w:ind w:left="420" w:firstLine="709"/>
      </w:pPr>
      <w:r>
        <w:t>Сортировка вставками представлена на рисунке 18.</w:t>
      </w:r>
    </w:p>
    <w:p w14:paraId="728B7808">
      <w:pPr>
        <w:ind w:firstLine="0"/>
      </w:pPr>
      <w:r>
        <w:drawing>
          <wp:inline distT="0" distB="0" distL="0" distR="0">
            <wp:extent cx="5940425" cy="7113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BC0">
      <w:pPr>
        <w:ind w:firstLine="0"/>
        <w:jc w:val="center"/>
      </w:pPr>
      <w:r>
        <w:t>Рисунок 18 – Сортировка пузырьком.</w:t>
      </w:r>
    </w:p>
    <w:p w14:paraId="40EC374E">
      <w:pPr>
        <w:ind w:firstLine="0"/>
        <w:jc w:val="center"/>
      </w:pPr>
      <w:r>
        <w:br w:type="page"/>
      </w:r>
    </w:p>
    <w:p w14:paraId="00DF5CDD">
      <w:pPr>
        <w:spacing w:before="0" w:after="0"/>
        <w:ind w:firstLine="0"/>
        <w:jc w:val="center"/>
        <w:rPr>
          <w:b/>
          <w:bCs/>
        </w:rPr>
      </w:pPr>
      <w:r>
        <w:rPr>
          <w:b/>
          <w:bCs/>
        </w:rPr>
        <w:t>Ответы на вопросы</w:t>
      </w:r>
    </w:p>
    <w:p w14:paraId="0F99FAB1">
      <w:pPr>
        <w:pStyle w:val="3"/>
        <w:ind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</w:rPr>
        <w:t>1. Массив и его методы</w:t>
      </w:r>
    </w:p>
    <w:p w14:paraId="2CC4FF32">
      <w:pPr>
        <w:pStyle w:val="5"/>
        <w:widowControl/>
        <w:spacing w:before="0" w:after="300" w:line="330" w:lineRule="atLeast"/>
        <w:ind w:left="0" w:right="0" w:firstLine="0"/>
      </w:pPr>
      <w:r>
        <w:rPr>
          <w:rStyle w:val="10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Массив</w:t>
      </w: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 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14:paraId="0A67DD5F">
      <w:pPr>
        <w:pStyle w:val="5"/>
        <w:widowControl/>
        <w:numPr>
          <w:ilvl w:val="0"/>
          <w:numId w:val="2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Массив может динамически изменять свой размер.</w:t>
      </w:r>
    </w:p>
    <w:p w14:paraId="096A31D0">
      <w:pPr>
        <w:pStyle w:val="5"/>
        <w:widowControl/>
        <w:numPr>
          <w:ilvl w:val="0"/>
          <w:numId w:val="2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Индекс массива начинается с нуля.</w:t>
      </w:r>
    </w:p>
    <w:p w14:paraId="7DD959A2">
      <w:pPr>
        <w:pStyle w:val="5"/>
        <w:widowControl/>
        <w:numPr>
          <w:ilvl w:val="0"/>
          <w:numId w:val="2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Элементы массива могут быть изменены в процессе выполнения программы.</w:t>
      </w:r>
    </w:p>
    <w:p w14:paraId="6FC5E759">
      <w:pPr>
        <w:ind w:firstLine="0"/>
        <w:rPr>
          <w:color w:val="000000"/>
        </w:rPr>
      </w:pPr>
    </w:p>
    <w:p w14:paraId="298D7165">
      <w:pPr>
        <w:pStyle w:val="5"/>
        <w:ind w:firstLine="0"/>
      </w:pPr>
      <w:r>
        <w:rPr>
          <w:rStyle w:val="10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  <w:szCs w:val="45"/>
        </w:rPr>
        <w:t xml:space="preserve">2. </w:t>
      </w:r>
      <w:r>
        <w:rPr>
          <w:rStyle w:val="10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  <w:szCs w:val="45"/>
          <w:lang w:val="en-US"/>
        </w:rPr>
        <w:t>ERP(</w:t>
      </w:r>
      <w:r>
        <w:rPr>
          <w:rStyle w:val="10"/>
          <w:rFonts w:ascii="OpenSans-Regular;sans-serif" w:hAnsi="OpenSans-Regular;sans-serif"/>
          <w:b w:val="0"/>
          <w:i w:val="0"/>
          <w:caps w:val="0"/>
          <w:smallCaps w:val="0"/>
          <w:color w:val="000000"/>
          <w:spacing w:val="0"/>
          <w:sz w:val="45"/>
          <w:szCs w:val="45"/>
          <w:lang w:val="en-US"/>
        </w:rPr>
        <w:t>Enterprise Resource Planning</w:t>
      </w:r>
      <w:r>
        <w:rPr>
          <w:rStyle w:val="10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  <w:szCs w:val="45"/>
          <w:lang w:val="en-US"/>
        </w:rPr>
        <w:t>)/</w:t>
      </w:r>
      <w:r>
        <w:rPr>
          <w:rStyle w:val="10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45"/>
          <w:szCs w:val="45"/>
        </w:rPr>
        <w:t>УКЗ (Управляющие Коды Записи)</w:t>
      </w: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 </w:t>
      </w:r>
    </w:p>
    <w:p w14:paraId="48F18F48">
      <w:pPr>
        <w:pStyle w:val="5"/>
        <w:ind w:firstLine="0"/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- это данные, которые используются для управления процессом регистрации и обработки данных в системах учёта. В 1С УКЗ может использоваться для автоматизации процессов учета и обеспечения целостности данных.</w:t>
      </w:r>
    </w:p>
    <w:p w14:paraId="051C453D">
      <w:pPr>
        <w:pStyle w:val="5"/>
        <w:widowControl/>
        <w:spacing w:before="0" w:after="300" w:line="330" w:lineRule="atLeast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Основные аспекты УКЗ:</w:t>
      </w:r>
    </w:p>
    <w:p w14:paraId="2F4105BB">
      <w:pPr>
        <w:pStyle w:val="5"/>
        <w:widowControl/>
        <w:numPr>
          <w:ilvl w:val="0"/>
          <w:numId w:val="3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УКЗ позволяет уникально идентифицировать записи в системе, что упрощает поиск и управление записями.</w:t>
      </w:r>
    </w:p>
    <w:p w14:paraId="24E1F5D7">
      <w:pPr>
        <w:pStyle w:val="5"/>
        <w:widowControl/>
        <w:numPr>
          <w:ilvl w:val="0"/>
          <w:numId w:val="3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Использует различные форматы, такие как числовые и алфавитные коды для удобства работы с записями.</w:t>
      </w:r>
    </w:p>
    <w:p w14:paraId="2A93FD57">
      <w:pPr>
        <w:pStyle w:val="5"/>
        <w:widowControl/>
        <w:numPr>
          <w:ilvl w:val="0"/>
          <w:numId w:val="3"/>
        </w:numPr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 w14:paraId="58CDECCB">
      <w:pPr>
        <w:pStyle w:val="5"/>
        <w:widowControl/>
        <w:spacing w:before="0" w:after="300" w:line="330" w:lineRule="atLeast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Принцип работы с УКЗ в 1С:</w:t>
      </w:r>
    </w:p>
    <w:p w14:paraId="752B0DE4">
      <w:pPr>
        <w:pStyle w:val="5"/>
        <w:widowControl/>
        <w:numPr>
          <w:ilvl w:val="0"/>
          <w:numId w:val="4"/>
        </w:numPr>
        <w:spacing w:before="0" w:after="150"/>
        <w:ind w:left="709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Определение параметров для генерации кода (например, префикс, номер и т.д.)</w:t>
      </w:r>
    </w:p>
    <w:p w14:paraId="4C45B5D7">
      <w:pPr>
        <w:pStyle w:val="5"/>
        <w:widowControl/>
        <w:numPr>
          <w:ilvl w:val="0"/>
          <w:numId w:val="4"/>
        </w:numPr>
        <w:spacing w:before="0" w:after="150"/>
        <w:ind w:left="709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Автоматическая генерация кода при создании новых объектов, что гарантирует уникальность</w:t>
      </w:r>
    </w:p>
    <w:p w14:paraId="57FC80BA">
      <w:pPr>
        <w:pStyle w:val="5"/>
        <w:widowControl/>
        <w:numPr>
          <w:ilvl w:val="0"/>
          <w:numId w:val="4"/>
        </w:numPr>
        <w:spacing w:before="0" w:after="150"/>
        <w:ind w:left="709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  <w:t>Ведение журнала всех действий, связанных с УКЗ для последующего анализа и отчетности.</w:t>
      </w:r>
    </w:p>
    <w:p w14:paraId="44A91C97">
      <w:pPr>
        <w:pStyle w:val="5"/>
        <w:widowControl/>
        <w:spacing w:before="0" w:after="150"/>
        <w:ind w:left="0" w:right="0" w:firstLine="0"/>
        <w:rPr>
          <w:rStyle w:val="8"/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</w:p>
    <w:p w14:paraId="602850B4">
      <w:pPr>
        <w:pStyle w:val="5"/>
        <w:widowControl/>
        <w:spacing w:before="0" w:after="150"/>
        <w:ind w:left="0" w:right="0" w:firstLine="0"/>
      </w:pPr>
      <w:r>
        <w:rPr>
          <w:rStyle w:val="8"/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Соответствие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 в языке программирования 1С чем-то похоже на </w:t>
      </w:r>
      <w:r>
        <w:fldChar w:fldCharType="begin"/>
      </w:r>
      <w:r>
        <w:instrText xml:space="preserve"> HYPERLINK "http://www.1s-up.ru/uchimsja-rabotat-s-obektom-struktura/" \t "_blank" \h </w:instrText>
      </w:r>
      <w:r>
        <w:fldChar w:fldCharType="separate"/>
      </w:r>
      <w:r>
        <w:rPr>
          <w:rStyle w:val="9"/>
          <w:rFonts w:ascii="system-ui;apple-system;Segoe UI" w:hAnsi="system-ui;apple-system;Segoe UI"/>
          <w:b w:val="0"/>
          <w:i w:val="0"/>
          <w:iCs/>
          <w:caps w:val="0"/>
          <w:smallCaps w:val="0"/>
          <w:color w:val="000001"/>
          <w:spacing w:val="0"/>
          <w:sz w:val="24"/>
          <w:u w:val="single"/>
        </w:rPr>
        <w:t>Структуру</w:t>
      </w:r>
      <w:r>
        <w:rPr>
          <w:rStyle w:val="9"/>
          <w:rFonts w:ascii="system-ui;apple-system;Segoe UI" w:hAnsi="system-ui;apple-system;Segoe UI"/>
          <w:b w:val="0"/>
          <w:i w:val="0"/>
          <w:iCs/>
          <w:caps w:val="0"/>
          <w:smallCaps w:val="0"/>
          <w:color w:val="000001"/>
          <w:spacing w:val="0"/>
          <w:sz w:val="24"/>
          <w:u w:val="single"/>
        </w:rPr>
        <w:fldChar w:fldCharType="end"/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, это тоже коллекция пар </w:t>
      </w:r>
      <w:r>
        <w:rPr>
          <w:rStyle w:val="8"/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Ключ и значение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. Но в отличие от </w:t>
      </w:r>
      <w:r>
        <w:rPr>
          <w:rStyle w:val="8"/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Структуры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, в </w:t>
      </w:r>
      <w:r>
        <w:rPr>
          <w:rStyle w:val="8"/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Соответствие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 </w:t>
      </w:r>
      <w:r>
        <w:rPr>
          <w:rStyle w:val="10"/>
          <w:rFonts w:ascii="system-ui;apple-system;Segoe UI" w:hAnsi="system-ui;apple-system;Segoe UI"/>
          <w:b/>
          <w:i w:val="0"/>
          <w:caps w:val="0"/>
          <w:smallCaps w:val="0"/>
          <w:color w:val="212529"/>
          <w:spacing w:val="0"/>
          <w:sz w:val="24"/>
        </w:rPr>
        <w:t>любого типа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.</w:t>
      </w:r>
    </w:p>
    <w:p w14:paraId="526052A1">
      <w:pPr>
        <w:pStyle w:val="5"/>
        <w:widowControl/>
        <w:spacing w:before="0" w:after="140"/>
        <w:ind w:left="0" w:right="0" w:firstLine="0"/>
        <w:rPr>
          <w:caps w:val="0"/>
          <w:smallCaps w:val="0"/>
          <w:color w:val="212529"/>
          <w:spacing w:val="0"/>
        </w:rPr>
      </w:pPr>
      <w:r>
        <w:rPr>
          <w:caps w:val="0"/>
          <w:smallCaps w:val="0"/>
          <w:color w:val="212529"/>
          <w:spacing w:val="0"/>
        </w:rPr>
        <w:t> </w:t>
      </w:r>
    </w:p>
    <w:p w14:paraId="178F657E">
      <w:pPr>
        <w:pStyle w:val="5"/>
        <w:widowControl/>
        <w:spacing w:before="0" w:after="140"/>
        <w:ind w:left="0" w:right="0" w:firstLine="0"/>
      </w:pPr>
      <w:r>
        <w:rPr>
          <w:rStyle w:val="10"/>
          <w:rFonts w:ascii="system-ui;apple-system;Segoe UI" w:hAnsi="system-ui;apple-system;Segoe UI"/>
          <w:b/>
          <w:i w:val="0"/>
          <w:caps w:val="0"/>
          <w:smallCaps w:val="0"/>
          <w:color w:val="212529"/>
          <w:spacing w:val="0"/>
          <w:sz w:val="24"/>
        </w:rPr>
        <w:t>Структура: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 Структура1.Ключ1</w:t>
      </w:r>
    </w:p>
    <w:p w14:paraId="1FBFBAB2">
      <w:pPr>
        <w:pStyle w:val="5"/>
        <w:widowControl/>
        <w:spacing w:before="0" w:after="140"/>
        <w:ind w:left="0" w:right="0" w:firstLine="0"/>
      </w:pPr>
      <w:r>
        <w:rPr>
          <w:rStyle w:val="10"/>
          <w:rFonts w:ascii="system-ui;apple-system;Segoe UI" w:hAnsi="system-ui;apple-system;Segoe UI"/>
          <w:b/>
          <w:i w:val="0"/>
          <w:caps w:val="0"/>
          <w:smallCaps w:val="0"/>
          <w:color w:val="212529"/>
          <w:spacing w:val="0"/>
          <w:sz w:val="24"/>
        </w:rPr>
        <w:t>Соответствие: </w:t>
      </w: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Соответствие1[«Ключ1»]</w:t>
      </w:r>
    </w:p>
    <w:p w14:paraId="27F1BF12">
      <w:pPr>
        <w:pStyle w:val="5"/>
        <w:widowControl/>
        <w:spacing w:before="0" w:after="140"/>
        <w:ind w:left="0" w:right="0" w:firstLine="0"/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</w:pP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Структура содержит элементы в том порядке, в котором добавлялись элементы. Соответствие же располагает элементы по значению внутренней хеш-функции.</w:t>
      </w:r>
    </w:p>
    <w:p w14:paraId="22D25B5D">
      <w:pPr>
        <w:pStyle w:val="5"/>
        <w:widowControl/>
        <w:spacing w:before="0" w:after="140"/>
        <w:ind w:left="0" w:right="0" w:firstLine="0"/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</w:pPr>
      <w:r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p w14:paraId="45B8D4F0">
      <w:pPr>
        <w:pStyle w:val="5"/>
        <w:widowControl/>
        <w:spacing w:before="0" w:after="140"/>
        <w:ind w:left="0" w:right="0" w:firstLine="0"/>
        <w:rPr>
          <w:rFonts w:ascii="system-ui;apple-system;Segoe UI" w:hAnsi="system-ui;apple-system;Segoe UI"/>
          <w:b w:val="0"/>
          <w:i w:val="0"/>
          <w:caps w:val="0"/>
          <w:smallCaps w:val="0"/>
          <w:color w:val="212529"/>
          <w:spacing w:val="0"/>
          <w:sz w:val="24"/>
        </w:rPr>
      </w:pPr>
    </w:p>
    <w:p w14:paraId="1D1A0B5E">
      <w:pPr>
        <w:pStyle w:val="5"/>
        <w:widowControl/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</w:p>
    <w:p w14:paraId="707DC22C">
      <w:pPr>
        <w:pStyle w:val="5"/>
        <w:widowControl/>
        <w:spacing w:before="0" w:after="150"/>
        <w:ind w:left="0" w:right="0" w:firstLine="0"/>
        <w:rPr>
          <w:rFonts w:ascii="Montserrat;sans-serif" w:hAnsi="Montserrat;sans-serif"/>
          <w:b w:val="0"/>
          <w:i w:val="0"/>
          <w:caps w:val="0"/>
          <w:smallCaps w:val="0"/>
          <w:color w:val="000000"/>
          <w:spacing w:val="0"/>
          <w:sz w:val="28"/>
        </w:rPr>
      </w:pPr>
    </w:p>
    <w:p w14:paraId="02E46A5D">
      <w:pPr>
        <w:ind w:firstLine="0"/>
        <w:rPr>
          <w:color w:val="000000"/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roman"/>
    <w:pitch w:val="default"/>
    <w:sig w:usb0="E4002EFF" w:usb1="C200247B" w:usb2="00000009" w:usb3="00000000" w:csb0="200001FF" w:csb1="00000000"/>
  </w:font>
  <w:font w:name="Montserrat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ans-Regular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;apple-system;Segoe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8875482"/>
      <w:docPartObj>
        <w:docPartGallery w:val="AutoText"/>
      </w:docPartObj>
    </w:sdtPr>
    <w:sdtContent>
      <w:p w14:paraId="5D4A2564">
        <w:pPr>
          <w:pStyle w:val="1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42331F7E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1F5C0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CA163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9CC72"/>
    <w:multiLevelType w:val="multilevel"/>
    <w:tmpl w:val="8D39CC72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709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BCC3A275"/>
    <w:multiLevelType w:val="multilevel"/>
    <w:tmpl w:val="BCC3A275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E34ADDCF"/>
    <w:multiLevelType w:val="multilevel"/>
    <w:tmpl w:val="E34ADDCF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7C864B48"/>
    <w:multiLevelType w:val="multilevel"/>
    <w:tmpl w:val="7C864B48"/>
    <w:lvl w:ilvl="0" w:tentative="0">
      <w:start w:val="1"/>
      <w:numFmt w:val="decimal"/>
      <w:lvlText w:val="%1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129" w:hanging="4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2138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3207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3916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4985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5694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6763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7832" w:hanging="21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0E1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09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4"/>
    <w:next w:val="5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character" w:styleId="8">
    <w:name w:val="Emphasis"/>
    <w:qFormat/>
    <w:uiPriority w:val="0"/>
    <w:rPr>
      <w:i/>
      <w:iCs/>
    </w:rPr>
  </w:style>
  <w:style w:type="character" w:styleId="9">
    <w:name w:val="Hyperlink"/>
    <w:uiPriority w:val="0"/>
    <w:rPr>
      <w:color w:val="000080"/>
      <w:u w:val="single"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index heading"/>
    <w:basedOn w:val="4"/>
    <w:uiPriority w:val="0"/>
  </w:style>
  <w:style w:type="paragraph" w:styleId="14">
    <w:name w:val="toc 1"/>
    <w:basedOn w:val="1"/>
    <w:next w:val="1"/>
    <w:autoRedefine/>
    <w:unhideWhenUsed/>
    <w:uiPriority w:val="39"/>
    <w:pPr>
      <w:spacing w:before="0" w:after="100"/>
    </w:pPr>
  </w:style>
  <w:style w:type="paragraph" w:styleId="15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List"/>
    <w:basedOn w:val="5"/>
    <w:uiPriority w:val="0"/>
    <w:rPr>
      <w:rFonts w:cs="Arial"/>
    </w:rPr>
  </w:style>
  <w:style w:type="character" w:customStyle="1" w:styleId="17">
    <w:name w:val="Заголовок 1 Знак"/>
    <w:basedOn w:val="6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customStyle="1" w:styleId="18">
    <w:name w:val="Верхний колонтитул Знак"/>
    <w:basedOn w:val="6"/>
    <w:link w:val="12"/>
    <w:qFormat/>
    <w:uiPriority w:val="99"/>
    <w:rPr>
      <w:rFonts w:ascii="Times New Roman" w:hAnsi="Times New Roman"/>
      <w:sz w:val="28"/>
    </w:rPr>
  </w:style>
  <w:style w:type="character" w:customStyle="1" w:styleId="19">
    <w:name w:val="Нижний колонтитул Знак"/>
    <w:basedOn w:val="6"/>
    <w:link w:val="15"/>
    <w:qFormat/>
    <w:uiPriority w:val="99"/>
    <w:rPr>
      <w:rFonts w:ascii="Times New Roman" w:hAnsi="Times New Roman"/>
      <w:sz w:val="28"/>
    </w:rPr>
  </w:style>
  <w:style w:type="character" w:customStyle="1" w:styleId="20">
    <w:name w:val="Internet 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21">
    <w:name w:val="Internet Link1"/>
    <w:qFormat/>
    <w:uiPriority w:val="0"/>
    <w:rPr>
      <w:color w:val="000080"/>
      <w:u w:val="single"/>
    </w:rPr>
  </w:style>
  <w:style w:type="character" w:customStyle="1" w:styleId="22">
    <w:name w:val="Ссылка указателя"/>
    <w:qFormat/>
    <w:uiPriority w:val="0"/>
  </w:style>
  <w:style w:type="character" w:customStyle="1" w:styleId="23">
    <w:name w:val="Internet Link2"/>
    <w:qFormat/>
    <w:uiPriority w:val="0"/>
    <w:rPr>
      <w:color w:val="000080"/>
      <w:u w:val="single"/>
    </w:rPr>
  </w:style>
  <w:style w:type="character" w:customStyle="1" w:styleId="2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5">
    <w:name w:val="Символ нумерации"/>
    <w:qFormat/>
    <w:uiPriority w:val="0"/>
  </w:style>
  <w:style w:type="paragraph" w:customStyle="1" w:styleId="26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7">
    <w:name w:val="List Paragraph"/>
    <w:basedOn w:val="1"/>
    <w:qFormat/>
    <w:uiPriority w:val="34"/>
    <w:pPr>
      <w:spacing w:before="0"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28">
    <w:name w:val="Колонтитул"/>
    <w:basedOn w:val="1"/>
    <w:qFormat/>
    <w:uiPriority w:val="0"/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30">
    <w:name w:val="msonormalbullet1gifbullet1.gif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1062</Words>
  <Characters>6431</Characters>
  <Paragraphs>161</Paragraphs>
  <TotalTime>1681</TotalTime>
  <ScaleCrop>false</ScaleCrop>
  <LinksUpToDate>false</LinksUpToDate>
  <CharactersWithSpaces>7357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cp:lastModifiedBy>Aleksey Bolotov</cp:lastModifiedBy>
  <dcterms:modified xsi:type="dcterms:W3CDTF">2024-12-26T09:33:13Z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58FFF075D2F940BA80CD08F248A2A58E_12</vt:lpwstr>
  </property>
</Properties>
</file>