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4CB8" w14:textId="77777777" w:rsidR="001A3778" w:rsidRPr="001A3778" w:rsidRDefault="001A3778" w:rsidP="003C1468">
      <w:pPr>
        <w:jc w:val="both"/>
        <w:rPr>
          <w:rFonts w:cs="Tahoma"/>
          <w:b/>
        </w:rPr>
      </w:pPr>
      <w:r w:rsidRPr="001A3778">
        <w:rPr>
          <w:rFonts w:cs="Tahoma"/>
          <w:b/>
        </w:rPr>
        <w:t>Permission to use photographs, video, audio or written materials</w:t>
      </w:r>
    </w:p>
    <w:p w14:paraId="3AB9D0B7" w14:textId="30C3E4B7" w:rsidR="001A3778" w:rsidRPr="001A3778" w:rsidRDefault="001A3778" w:rsidP="003C1468">
      <w:pPr>
        <w:jc w:val="both"/>
        <w:rPr>
          <w:rFonts w:cs="Tahoma"/>
        </w:rPr>
      </w:pPr>
      <w:r w:rsidRPr="001A3778">
        <w:rPr>
          <w:rFonts w:cs="Tahoma"/>
        </w:rPr>
        <w:t>As part of ongoing enhancement to our publications and website, we seek to include images, testimonials, interviews, video recordings and other materials which feature University staff, students</w:t>
      </w:r>
      <w:r w:rsidR="005A5ACF">
        <w:rPr>
          <w:rFonts w:cs="Tahoma"/>
        </w:rPr>
        <w:t>, alumni</w:t>
      </w:r>
      <w:r w:rsidRPr="001A3778">
        <w:rPr>
          <w:rFonts w:cs="Tahoma"/>
        </w:rPr>
        <w:t xml:space="preserve"> and other individuals.</w:t>
      </w:r>
    </w:p>
    <w:p w14:paraId="0588BF5A" w14:textId="77777777" w:rsidR="001A3778" w:rsidRPr="001A3778" w:rsidRDefault="001A3778" w:rsidP="003C1468">
      <w:pPr>
        <w:jc w:val="both"/>
        <w:rPr>
          <w:rFonts w:cs="Tahoma"/>
          <w:b/>
        </w:rPr>
      </w:pPr>
      <w:r w:rsidRPr="001A3778">
        <w:rPr>
          <w:rFonts w:cs="Tahoma"/>
          <w:b/>
        </w:rPr>
        <w:t>We would be very grateful if you would participate in this process and grant us permission to use images of you and/or quotations from you for the following purposes:</w:t>
      </w:r>
    </w:p>
    <w:p w14:paraId="6A21A321" w14:textId="672D7609" w:rsidR="001A3778" w:rsidRPr="001A3778" w:rsidRDefault="001A3778" w:rsidP="003C1468">
      <w:pPr>
        <w:jc w:val="both"/>
        <w:rPr>
          <w:rFonts w:cs="Tahoma"/>
        </w:rPr>
      </w:pPr>
      <w:r w:rsidRPr="001A3778">
        <w:rPr>
          <w:rFonts w:cs="Tahoma"/>
        </w:rPr>
        <w:t xml:space="preserve">Creating stock photography or video footage for use in publicity material such as printed leaflets, prospectuses, </w:t>
      </w:r>
      <w:r w:rsidR="006D79F0">
        <w:rPr>
          <w:rFonts w:cs="Tahoma"/>
        </w:rPr>
        <w:t>advertis</w:t>
      </w:r>
      <w:r w:rsidR="005A5ACF">
        <w:rPr>
          <w:rFonts w:cs="Tahoma"/>
        </w:rPr>
        <w:t>e</w:t>
      </w:r>
      <w:r w:rsidR="006D79F0">
        <w:rPr>
          <w:rFonts w:cs="Tahoma"/>
        </w:rPr>
        <w:t>ments, e-communications</w:t>
      </w:r>
      <w:r w:rsidRPr="001A3778">
        <w:rPr>
          <w:rFonts w:cs="Tahoma"/>
        </w:rPr>
        <w:t>, or on the UWE Bristol website and social media channels. These images may also be used by external publications (e</w:t>
      </w:r>
      <w:r w:rsidR="008712F9">
        <w:rPr>
          <w:rFonts w:cs="Tahoma"/>
        </w:rPr>
        <w:t>.</w:t>
      </w:r>
      <w:r w:rsidRPr="001A3778">
        <w:rPr>
          <w:rFonts w:cs="Tahoma"/>
        </w:rPr>
        <w:t>g</w:t>
      </w:r>
      <w:r w:rsidR="008712F9">
        <w:rPr>
          <w:rFonts w:cs="Tahoma"/>
        </w:rPr>
        <w:t>.</w:t>
      </w:r>
      <w:r w:rsidRPr="001A3778">
        <w:rPr>
          <w:rFonts w:cs="Tahoma"/>
        </w:rPr>
        <w:t xml:space="preserve"> the Sunday Times Good University Guide) or promoted on external websites (e</w:t>
      </w:r>
      <w:r w:rsidR="008712F9">
        <w:rPr>
          <w:rFonts w:cs="Tahoma"/>
        </w:rPr>
        <w:t>.</w:t>
      </w:r>
      <w:r w:rsidRPr="001A3778">
        <w:rPr>
          <w:rFonts w:cs="Tahoma"/>
        </w:rPr>
        <w:t>g</w:t>
      </w:r>
      <w:r w:rsidR="008712F9">
        <w:rPr>
          <w:rFonts w:cs="Tahoma"/>
        </w:rPr>
        <w:t>.</w:t>
      </w:r>
      <w:r w:rsidRPr="001A3778">
        <w:rPr>
          <w:rFonts w:cs="Tahoma"/>
        </w:rPr>
        <w:t xml:space="preserve"> Facebook or YouTube).</w:t>
      </w:r>
      <w:r w:rsidR="00140ABC">
        <w:rPr>
          <w:rFonts w:cs="Tahoma"/>
        </w:rPr>
        <w:t xml:space="preserve"> </w:t>
      </w:r>
      <w:r w:rsidR="00201DFD">
        <w:rPr>
          <w:rFonts w:cs="Tahoma"/>
        </w:rPr>
        <w:t xml:space="preserve">They may also be used by partner organisations (for example sponsors of prize winners at graduation). </w:t>
      </w:r>
      <w:r w:rsidR="00140ABC">
        <w:rPr>
          <w:rFonts w:cs="Tahoma"/>
        </w:rPr>
        <w:t>Please be aware that these materials are intended to be seen by the general public in the UK and can also be seen internationally.</w:t>
      </w:r>
    </w:p>
    <w:p w14:paraId="277C151D" w14:textId="77777777" w:rsidR="001A3778" w:rsidRDefault="001A3778" w:rsidP="003C1468">
      <w:pPr>
        <w:jc w:val="both"/>
        <w:rPr>
          <w:rFonts w:cs="Tahoma"/>
        </w:rPr>
      </w:pPr>
      <w:r w:rsidRPr="001A3778">
        <w:rPr>
          <w:rFonts w:cs="Tahoma"/>
        </w:rPr>
        <w:t>If you agree to help in this way, please complete and sign the release form below. The images and/or recordings taken, and any other information you provide, will not be used for</w:t>
      </w:r>
      <w:r>
        <w:rPr>
          <w:rFonts w:ascii="Tahoma" w:hAnsi="Tahoma" w:cs="Tahoma"/>
        </w:rPr>
        <w:t xml:space="preserve"> </w:t>
      </w:r>
      <w:r w:rsidRPr="001A3778">
        <w:rPr>
          <w:rFonts w:cs="Tahoma"/>
        </w:rPr>
        <w:t>any other purpose</w:t>
      </w:r>
      <w:r>
        <w:rPr>
          <w:rFonts w:cs="Tahoma"/>
        </w:rPr>
        <w:t>.</w:t>
      </w:r>
    </w:p>
    <w:p w14:paraId="5E42B121" w14:textId="77777777" w:rsidR="001A3778" w:rsidRPr="0098675D" w:rsidRDefault="001A3778" w:rsidP="003C1468">
      <w:pPr>
        <w:jc w:val="both"/>
        <w:rPr>
          <w:rFonts w:cs="Tahoma"/>
          <w:b/>
        </w:rPr>
      </w:pPr>
      <w:r w:rsidRPr="0098675D">
        <w:rPr>
          <w:rFonts w:cs="Tahoma"/>
          <w:b/>
        </w:rPr>
        <w:t>I confirm that I give my permission for the University of the West of England (UWE Bristol), to use still photographs or video clips in which I feature, or audio or written quotations I have provided for:</w:t>
      </w:r>
    </w:p>
    <w:p w14:paraId="3F9236A6" w14:textId="02AD9D8C" w:rsidR="001A3778" w:rsidRPr="001A3778" w:rsidRDefault="001A3778" w:rsidP="001A3778">
      <w:pPr>
        <w:pStyle w:val="ListParagraph"/>
        <w:numPr>
          <w:ilvl w:val="0"/>
          <w:numId w:val="2"/>
        </w:numPr>
        <w:rPr>
          <w:rFonts w:cs="Tahoma"/>
        </w:rPr>
      </w:pPr>
      <w:r w:rsidRPr="001A3778">
        <w:rPr>
          <w:rFonts w:cs="Tahoma"/>
        </w:rPr>
        <w:t>P</w:t>
      </w:r>
      <w:r w:rsidR="00EB4D69">
        <w:rPr>
          <w:rFonts w:cs="Tahoma"/>
        </w:rPr>
        <w:t>rinted material</w:t>
      </w:r>
      <w:r w:rsidR="005A5ACF">
        <w:rPr>
          <w:rFonts w:cs="Tahoma"/>
        </w:rPr>
        <w:t>s and publications</w:t>
      </w:r>
      <w:r w:rsidR="005A5ACF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</w:p>
    <w:p w14:paraId="67475B37" w14:textId="5981C1E6" w:rsidR="001A3778" w:rsidRPr="001A3778" w:rsidRDefault="001A3778" w:rsidP="001A3778">
      <w:pPr>
        <w:pStyle w:val="ListParagraph"/>
        <w:numPr>
          <w:ilvl w:val="0"/>
          <w:numId w:val="2"/>
        </w:numPr>
        <w:rPr>
          <w:rFonts w:cs="Tahoma"/>
        </w:rPr>
      </w:pPr>
      <w:r w:rsidRPr="001A3778">
        <w:rPr>
          <w:rFonts w:cs="Tahoma"/>
        </w:rPr>
        <w:t>The UWE Bristol website</w:t>
      </w:r>
      <w:r w:rsidRPr="001A3778">
        <w:rPr>
          <w:rFonts w:cs="Tahoma"/>
        </w:rPr>
        <w:tab/>
      </w:r>
      <w:r w:rsidRPr="001A3778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</w:p>
    <w:p w14:paraId="37832FD0" w14:textId="61F87DAE" w:rsidR="001A3778" w:rsidRPr="001A3778" w:rsidRDefault="001A3778" w:rsidP="001A3778">
      <w:pPr>
        <w:pStyle w:val="ListParagraph"/>
        <w:numPr>
          <w:ilvl w:val="0"/>
          <w:numId w:val="2"/>
        </w:numPr>
        <w:rPr>
          <w:rFonts w:cs="Tahoma"/>
        </w:rPr>
      </w:pPr>
      <w:r w:rsidRPr="001A3778">
        <w:rPr>
          <w:rFonts w:cs="Tahoma"/>
        </w:rPr>
        <w:t>UWE Bristol social media channels</w:t>
      </w:r>
      <w:r w:rsidRPr="001A3778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</w:p>
    <w:p w14:paraId="3ECE0871" w14:textId="6EC6315E" w:rsidR="001A3778" w:rsidRPr="001A3778" w:rsidRDefault="001A3778" w:rsidP="001A3778">
      <w:pPr>
        <w:pStyle w:val="ListParagraph"/>
        <w:numPr>
          <w:ilvl w:val="0"/>
          <w:numId w:val="2"/>
        </w:numPr>
        <w:rPr>
          <w:rFonts w:cs="Tahoma"/>
        </w:rPr>
      </w:pPr>
      <w:r w:rsidRPr="001A3778">
        <w:rPr>
          <w:rFonts w:cs="Tahoma"/>
        </w:rPr>
        <w:t>Digital advertising</w:t>
      </w:r>
      <w:r w:rsidRPr="001A3778">
        <w:rPr>
          <w:rFonts w:cs="Tahoma"/>
        </w:rPr>
        <w:tab/>
      </w:r>
      <w:r w:rsidRPr="001A3778">
        <w:rPr>
          <w:rFonts w:cs="Tahoma"/>
        </w:rPr>
        <w:tab/>
      </w:r>
      <w:r w:rsidRPr="001A3778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</w:p>
    <w:p w14:paraId="0126B4A4" w14:textId="546C3BE5" w:rsidR="001A3778" w:rsidRPr="001A3778" w:rsidRDefault="001A3778" w:rsidP="001A3778">
      <w:pPr>
        <w:pStyle w:val="ListParagraph"/>
        <w:numPr>
          <w:ilvl w:val="0"/>
          <w:numId w:val="2"/>
        </w:numPr>
        <w:rPr>
          <w:rFonts w:cs="Tahoma"/>
        </w:rPr>
      </w:pPr>
      <w:r w:rsidRPr="001A3778">
        <w:rPr>
          <w:rFonts w:cs="Tahoma"/>
        </w:rPr>
        <w:t>E-communications</w:t>
      </w:r>
      <w:r w:rsidRPr="001A3778">
        <w:rPr>
          <w:rFonts w:cs="Tahoma"/>
        </w:rPr>
        <w:tab/>
      </w:r>
      <w:r w:rsidRPr="001A3778">
        <w:rPr>
          <w:rFonts w:cs="Tahoma"/>
        </w:rPr>
        <w:tab/>
      </w:r>
      <w:r w:rsidRPr="001A3778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  <w:r w:rsidR="00B204F5">
        <w:rPr>
          <w:rFonts w:cs="Tahoma"/>
        </w:rPr>
        <w:tab/>
      </w:r>
    </w:p>
    <w:p w14:paraId="44ECA609" w14:textId="5742A26C" w:rsidR="001A3778" w:rsidRPr="001A3778" w:rsidRDefault="001A3778" w:rsidP="001A3778">
      <w:pPr>
        <w:pStyle w:val="ListParagraph"/>
        <w:numPr>
          <w:ilvl w:val="0"/>
          <w:numId w:val="2"/>
        </w:numPr>
        <w:rPr>
          <w:rFonts w:cs="Tahoma"/>
        </w:rPr>
      </w:pPr>
      <w:r w:rsidRPr="001A3778">
        <w:rPr>
          <w:rFonts w:cs="Tahoma"/>
        </w:rPr>
        <w:t>The UWE Bristol intranet site</w:t>
      </w:r>
      <w:r w:rsidR="00B204F5">
        <w:rPr>
          <w:rFonts w:cs="Tahoma"/>
        </w:rPr>
        <w:t xml:space="preserve"> and internal communications</w:t>
      </w:r>
      <w:r w:rsidRPr="001A3778">
        <w:rPr>
          <w:rFonts w:cs="Tahoma"/>
        </w:rPr>
        <w:tab/>
      </w:r>
      <w:r w:rsidRPr="001A3778">
        <w:rPr>
          <w:rFonts w:cs="Tahoma"/>
        </w:rPr>
        <w:tab/>
      </w:r>
    </w:p>
    <w:p w14:paraId="45AA726C" w14:textId="77A83C3D" w:rsidR="001A3778" w:rsidRPr="001A3778" w:rsidRDefault="001A3778" w:rsidP="001A3778">
      <w:pPr>
        <w:rPr>
          <w:rFonts w:cs="Tahoma"/>
        </w:rPr>
      </w:pPr>
      <w:r w:rsidRPr="001A3778">
        <w:rPr>
          <w:rFonts w:cs="Tahoma"/>
          <w:b/>
        </w:rPr>
        <w:t>Your name</w:t>
      </w:r>
      <w:r w:rsidRPr="001A3778">
        <w:rPr>
          <w:rFonts w:cs="Tahoma"/>
        </w:rPr>
        <w:t xml:space="preserve"> (please print)</w:t>
      </w:r>
      <w:r w:rsidR="00796C72">
        <w:rPr>
          <w:rFonts w:cs="Tahoma"/>
        </w:rPr>
        <w:t xml:space="preserve"> Sion Hayward</w:t>
      </w:r>
    </w:p>
    <w:p w14:paraId="36F485A8" w14:textId="2E310973" w:rsidR="001A3778" w:rsidRDefault="001A3778" w:rsidP="001A3778">
      <w:pPr>
        <w:rPr>
          <w:rFonts w:cs="Tahoma"/>
        </w:rPr>
      </w:pPr>
      <w:r w:rsidRPr="001A3778">
        <w:rPr>
          <w:rFonts w:cs="Tahoma"/>
          <w:b/>
        </w:rPr>
        <w:t>Your</w:t>
      </w:r>
      <w:r w:rsidR="0064158A">
        <w:rPr>
          <w:rFonts w:cs="Tahoma"/>
          <w:b/>
        </w:rPr>
        <w:t xml:space="preserve"> personal </w:t>
      </w:r>
      <w:r w:rsidRPr="001A3778">
        <w:rPr>
          <w:rFonts w:cs="Tahoma"/>
          <w:b/>
        </w:rPr>
        <w:t>email address</w:t>
      </w:r>
      <w:r w:rsidR="0064158A">
        <w:rPr>
          <w:rFonts w:cs="Tahoma"/>
        </w:rPr>
        <w:t xml:space="preserve"> </w:t>
      </w:r>
      <w:r w:rsidR="00796C72">
        <w:rPr>
          <w:rFonts w:cs="Tahoma"/>
        </w:rPr>
        <w:t>sionhayward1@gmail.com</w:t>
      </w:r>
    </w:p>
    <w:p w14:paraId="76E179F4" w14:textId="022E7EA8" w:rsidR="0064158A" w:rsidRPr="001A3778" w:rsidRDefault="0064158A" w:rsidP="001A3778">
      <w:pPr>
        <w:rPr>
          <w:rFonts w:cs="Tahoma"/>
        </w:rPr>
      </w:pPr>
      <w:r>
        <w:rPr>
          <w:rFonts w:cs="Tahoma"/>
        </w:rPr>
        <w:t>(will be kept confidential)</w:t>
      </w:r>
    </w:p>
    <w:p w14:paraId="031B82AE" w14:textId="5D69F9D3" w:rsidR="001A3778" w:rsidRDefault="00796C72" w:rsidP="001A3778">
      <w:pPr>
        <w:rPr>
          <w:rFonts w:cs="Tahoma"/>
        </w:rPr>
      </w:pPr>
      <w:r>
        <w:rPr>
          <w:rFonts w:cs="Tahoma"/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19989D" wp14:editId="509577BF">
                <wp:simplePos x="0" y="0"/>
                <wp:positionH relativeFrom="column">
                  <wp:posOffset>746760</wp:posOffset>
                </wp:positionH>
                <wp:positionV relativeFrom="paragraph">
                  <wp:posOffset>-76369</wp:posOffset>
                </wp:positionV>
                <wp:extent cx="931545" cy="301625"/>
                <wp:effectExtent l="38100" t="38100" r="33655" b="41275"/>
                <wp:wrapNone/>
                <wp:docPr id="10611663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154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7F24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8.3pt;margin-top:-6.5pt;width:74.3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">
                <v:imagedata r:id="rId11" o:title=""/>
              </v:shape>
            </w:pict>
          </mc:Fallback>
        </mc:AlternateContent>
      </w:r>
      <w:r w:rsidR="001A3778" w:rsidRPr="001A3778">
        <w:rPr>
          <w:rFonts w:cs="Tahoma"/>
          <w:b/>
        </w:rPr>
        <w:t>Signature</w:t>
      </w:r>
      <w:r w:rsidR="006D79F0">
        <w:rPr>
          <w:rFonts w:cs="Tahoma"/>
        </w:rPr>
        <w:t>*</w:t>
      </w:r>
    </w:p>
    <w:p w14:paraId="51710542" w14:textId="46E93514" w:rsidR="001A3778" w:rsidRPr="001A3778" w:rsidRDefault="001A3778" w:rsidP="001A3778">
      <w:pPr>
        <w:rPr>
          <w:rFonts w:cs="Tahoma"/>
        </w:rPr>
      </w:pPr>
      <w:r w:rsidRPr="001A3778">
        <w:rPr>
          <w:rFonts w:cs="Tahoma"/>
          <w:b/>
        </w:rPr>
        <w:t>Date</w:t>
      </w:r>
      <w:r w:rsidR="00796C72">
        <w:rPr>
          <w:rFonts w:cs="Tahoma"/>
        </w:rPr>
        <w:t xml:space="preserve"> 24/04/2025</w:t>
      </w:r>
    </w:p>
    <w:p w14:paraId="77E389B8" w14:textId="7E6D0308" w:rsidR="001A3778" w:rsidRDefault="00201DFD" w:rsidP="001A3778">
      <w:pPr>
        <w:rPr>
          <w:rFonts w:cs="Tahoma"/>
          <w:b/>
        </w:rPr>
      </w:pPr>
      <w:r>
        <w:rPr>
          <w:rFonts w:cs="Tahoma"/>
          <w:b/>
        </w:rPr>
        <w:t xml:space="preserve">By signing this </w:t>
      </w:r>
      <w:proofErr w:type="gramStart"/>
      <w:r>
        <w:rPr>
          <w:rFonts w:cs="Tahoma"/>
          <w:b/>
        </w:rPr>
        <w:t>form</w:t>
      </w:r>
      <w:proofErr w:type="gramEnd"/>
      <w:r>
        <w:rPr>
          <w:rFonts w:cs="Tahoma"/>
          <w:b/>
        </w:rPr>
        <w:t xml:space="preserve"> you are also confirming that you have r</w:t>
      </w:r>
      <w:r w:rsidR="001A3778" w:rsidRPr="006D79F0">
        <w:rPr>
          <w:rFonts w:cs="Tahoma"/>
          <w:b/>
        </w:rPr>
        <w:t xml:space="preserve">ead and understood the conditions of use on the back of this form. </w:t>
      </w:r>
      <w:r w:rsidR="00895835">
        <w:rPr>
          <w:rFonts w:cs="Tahoma"/>
          <w:b/>
        </w:rPr>
        <w:t xml:space="preserve">  </w:t>
      </w:r>
    </w:p>
    <w:p w14:paraId="64A4A4EE" w14:textId="77777777" w:rsidR="003C1468" w:rsidRDefault="0098675D" w:rsidP="0098675D">
      <w:pPr>
        <w:rPr>
          <w:rFonts w:cs="Tahoma"/>
          <w:b/>
        </w:rPr>
      </w:pPr>
      <w:r w:rsidRPr="006D79F0">
        <w:rPr>
          <w:rFonts w:cs="Tahoma"/>
          <w:b/>
        </w:rPr>
        <w:t>Thank you very much. Your contribution is greatly appreciated.</w:t>
      </w:r>
      <w:r w:rsidR="00895835">
        <w:rPr>
          <w:rFonts w:cs="Tahoma"/>
          <w:b/>
        </w:rPr>
        <w:t xml:space="preserve"> </w:t>
      </w:r>
    </w:p>
    <w:p w14:paraId="42ECFE79" w14:textId="010F188D" w:rsidR="0098675D" w:rsidRDefault="00895835" w:rsidP="0098675D">
      <w:pPr>
        <w:rPr>
          <w:rFonts w:cs="Tahoma"/>
          <w:sz w:val="18"/>
          <w:szCs w:val="18"/>
        </w:rPr>
      </w:pPr>
      <w:r>
        <w:rPr>
          <w:rFonts w:cs="Tahoma"/>
          <w:b/>
        </w:rPr>
        <w:t xml:space="preserve"> </w:t>
      </w:r>
      <w:r w:rsidR="00140ABC">
        <w:rPr>
          <w:rFonts w:cs="Tahoma"/>
          <w:sz w:val="18"/>
          <w:szCs w:val="18"/>
        </w:rPr>
        <w:t>*</w:t>
      </w:r>
      <w:r w:rsidR="0098675D">
        <w:rPr>
          <w:rFonts w:cs="Tahoma"/>
          <w:sz w:val="18"/>
          <w:szCs w:val="18"/>
        </w:rPr>
        <w:t xml:space="preserve">If you are sending this form by email and cannot provide </w:t>
      </w:r>
      <w:r w:rsidR="008712F9">
        <w:rPr>
          <w:rFonts w:cs="Tahoma"/>
          <w:sz w:val="18"/>
          <w:szCs w:val="18"/>
        </w:rPr>
        <w:t>a hand-written</w:t>
      </w:r>
      <w:r w:rsidR="0098675D">
        <w:rPr>
          <w:rFonts w:cs="Tahoma"/>
          <w:sz w:val="18"/>
          <w:szCs w:val="18"/>
        </w:rPr>
        <w:t xml:space="preserve"> signature, the email confirms that you give your permission for the above.</w:t>
      </w:r>
    </w:p>
    <w:p w14:paraId="7DD0EC9E" w14:textId="77777777" w:rsidR="00BF55CE" w:rsidRDefault="00BF55CE" w:rsidP="001A3778">
      <w:pPr>
        <w:rPr>
          <w:rFonts w:cs="Tahoma"/>
          <w:b/>
        </w:rPr>
      </w:pPr>
    </w:p>
    <w:p w14:paraId="62E9C295" w14:textId="77777777" w:rsidR="00BF55CE" w:rsidRDefault="00BF55CE">
      <w:pPr>
        <w:rPr>
          <w:rFonts w:ascii="Verdana" w:hAnsi="Verdana"/>
          <w:color w:val="002060"/>
        </w:rPr>
      </w:pPr>
    </w:p>
    <w:p w14:paraId="470807C2" w14:textId="21EDBD75" w:rsidR="00F40420" w:rsidRPr="00A57F7F" w:rsidRDefault="00A57F7F">
      <w:pPr>
        <w:rPr>
          <w:rFonts w:ascii="Verdana" w:hAnsi="Verdana"/>
          <w:color w:val="002060"/>
        </w:rPr>
      </w:pPr>
      <w:r w:rsidRPr="00A57F7F">
        <w:rPr>
          <w:rFonts w:ascii="Verdana" w:hAnsi="Verdana"/>
          <w:color w:val="002060"/>
        </w:rPr>
        <w:lastRenderedPageBreak/>
        <w:t xml:space="preserve">Data to be used </w:t>
      </w:r>
      <w:r w:rsidR="008712F9">
        <w:rPr>
          <w:rFonts w:ascii="Verdana" w:hAnsi="Verdana"/>
          <w:color w:val="002060"/>
        </w:rPr>
        <w:t>for</w:t>
      </w:r>
      <w:r w:rsidRPr="00A57F7F">
        <w:rPr>
          <w:rFonts w:ascii="Verdana" w:hAnsi="Verdana"/>
          <w:color w:val="002060"/>
        </w:rPr>
        <w:t xml:space="preserve"> the </w:t>
      </w:r>
      <w:r w:rsidR="008712F9">
        <w:rPr>
          <w:rFonts w:ascii="Verdana" w:hAnsi="Verdana"/>
          <w:color w:val="002060"/>
        </w:rPr>
        <w:t>UWE degree show:</w:t>
      </w:r>
    </w:p>
    <w:p w14:paraId="2673339F" w14:textId="1D29B4B1" w:rsidR="003C1468" w:rsidRPr="00A57F7F" w:rsidRDefault="00796C72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  <w:u w:val="single"/>
        </w:rPr>
        <w:t>Sion Hayward</w:t>
      </w:r>
      <w:r w:rsidR="003C1468" w:rsidRPr="00A57F7F">
        <w:rPr>
          <w:rFonts w:ascii="Verdana" w:hAnsi="Verdana"/>
          <w:color w:val="002060"/>
          <w:u w:val="single"/>
        </w:rPr>
        <w:tab/>
      </w:r>
      <w:r w:rsidR="00A57F7F">
        <w:rPr>
          <w:rFonts w:ascii="Verdana" w:hAnsi="Verdana"/>
          <w:color w:val="002060"/>
          <w:u w:val="single"/>
        </w:rPr>
        <w:tab/>
      </w:r>
    </w:p>
    <w:p w14:paraId="17CCFACF" w14:textId="02E11983" w:rsidR="003C1468" w:rsidRPr="00A57F7F" w:rsidRDefault="00796C72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  <w:u w:val="single"/>
        </w:rPr>
        <w:t>Software Engineering for Business</w:t>
      </w:r>
      <w:r w:rsidR="003C1468" w:rsidRPr="00A57F7F">
        <w:rPr>
          <w:rFonts w:ascii="Verdana" w:hAnsi="Verdana"/>
          <w:color w:val="002060"/>
          <w:u w:val="single"/>
        </w:rPr>
        <w:tab/>
      </w:r>
      <w:r w:rsidR="00A57F7F">
        <w:rPr>
          <w:rFonts w:ascii="Verdana" w:hAnsi="Verdana"/>
          <w:color w:val="002060"/>
          <w:u w:val="single"/>
        </w:rPr>
        <w:tab/>
      </w:r>
    </w:p>
    <w:p w14:paraId="54B7FF3F" w14:textId="70DD427A" w:rsidR="003C1468" w:rsidRPr="00A57F7F" w:rsidRDefault="00796C72">
      <w:pPr>
        <w:rPr>
          <w:rFonts w:ascii="Verdana" w:hAnsi="Verdana" w:cs="Tahoma"/>
          <w:color w:val="002060"/>
        </w:rPr>
      </w:pPr>
      <w:r>
        <w:rPr>
          <w:rFonts w:ascii="Verdana" w:hAnsi="Verdana"/>
          <w:color w:val="002060"/>
          <w:u w:val="single"/>
        </w:rPr>
        <w:t>The Golf Blueprint</w:t>
      </w:r>
      <w:r w:rsidR="003C1468" w:rsidRPr="00A57F7F">
        <w:rPr>
          <w:rFonts w:ascii="Verdana" w:hAnsi="Verdana"/>
          <w:color w:val="002060"/>
          <w:u w:val="single"/>
        </w:rPr>
        <w:tab/>
      </w:r>
      <w:r w:rsidR="00310F49">
        <w:rPr>
          <w:rFonts w:ascii="Verdana" w:hAnsi="Verdana"/>
          <w:color w:val="002060"/>
          <w:u w:val="single"/>
        </w:rPr>
        <w:t xml:space="preserve">   </w:t>
      </w:r>
      <w:r w:rsidR="00A06CF5">
        <w:rPr>
          <w:rFonts w:ascii="Verdana" w:hAnsi="Verdana"/>
          <w:color w:val="002060"/>
          <w:u w:val="single"/>
        </w:rPr>
        <w:t xml:space="preserve">  </w:t>
      </w:r>
      <w:r w:rsidR="00A57F7F">
        <w:rPr>
          <w:rFonts w:ascii="Verdana" w:hAnsi="Verdana"/>
          <w:color w:val="002060"/>
          <w:u w:val="single"/>
        </w:rPr>
        <w:tab/>
      </w:r>
    </w:p>
    <w:p w14:paraId="0F07DA77" w14:textId="321CE5B4" w:rsidR="00A57F7F" w:rsidRDefault="003C1468">
      <w:pPr>
        <w:rPr>
          <w:rFonts w:ascii="Verdana" w:hAnsi="Verdana"/>
          <w:color w:val="002060"/>
          <w:u w:val="single"/>
        </w:rPr>
      </w:pPr>
      <w:r w:rsidRPr="00A57F7F">
        <w:rPr>
          <w:rFonts w:ascii="Verdana" w:hAnsi="Verdana"/>
          <w:color w:val="002060"/>
          <w:u w:val="single"/>
        </w:rPr>
        <w:t xml:space="preserve">Please Describe your project in 150 Words.  </w:t>
      </w:r>
    </w:p>
    <w:p w14:paraId="7E2D7158" w14:textId="3988E637" w:rsidR="00796C72" w:rsidRDefault="00796C72" w:rsidP="00796C72">
      <w:pPr>
        <w:pStyle w:val="whitespace-pre-wrap"/>
      </w:pPr>
      <w:r>
        <w:t xml:space="preserve">The Golf Blueprint is a data-driven golf course management tool specifically designed for The </w:t>
      </w:r>
      <w:proofErr w:type="spellStart"/>
      <w:r>
        <w:t>Kendleshire</w:t>
      </w:r>
      <w:proofErr w:type="spellEnd"/>
      <w:r>
        <w:t xml:space="preserve"> Golf Club. Research revealed 80% of amateur golfers have average or worse course management understanding, despite this skill being crucial for improved scoring. The system addresses this gap by collecting and </w:t>
      </w:r>
      <w:r>
        <w:t>analysing</w:t>
      </w:r>
      <w:r>
        <w:t xml:space="preserve"> shot data to generate strategic insights.</w:t>
      </w:r>
    </w:p>
    <w:p w14:paraId="30622CC3" w14:textId="77777777" w:rsidR="00796C72" w:rsidRDefault="00796C72" w:rsidP="00796C72">
      <w:pPr>
        <w:pStyle w:val="whitespace-pre-wrap"/>
      </w:pPr>
      <w:r>
        <w:t>The solution features SVG recreations of all 18 holes where users mark their shot locations. A MySQL database stores this information, while custom algorithms transform collected data into color-coded heatmap visualizations showing optimal playing zones and areas to avoid.</w:t>
      </w:r>
    </w:p>
    <w:p w14:paraId="415C0EFB" w14:textId="2214807A" w:rsidR="00796C72" w:rsidRDefault="00796C72" w:rsidP="00796C72">
      <w:pPr>
        <w:pStyle w:val="whitespace-pre-wrap"/>
      </w:pPr>
      <w:r>
        <w:t>Built using Agile methodology with client-server architecture, the system achieved 100% implementation of critical requirements. User benefits include identifying trouble spots, learning strategic approaches, and making smarter decisions on every hole—effectively bringing professional-level analytics to amateur golfers.</w:t>
      </w:r>
      <w:r>
        <w:t xml:space="preserve"> I hope to soon eventually bring this concept to the real golf technology market.</w:t>
      </w:r>
    </w:p>
    <w:p w14:paraId="4E4DAFB0" w14:textId="77777777" w:rsidR="00796C72" w:rsidRPr="00A57F7F" w:rsidRDefault="00796C72">
      <w:pPr>
        <w:rPr>
          <w:rFonts w:ascii="Verdana" w:hAnsi="Verdana"/>
          <w:color w:val="002060"/>
          <w:u w:val="single"/>
        </w:rPr>
      </w:pPr>
    </w:p>
    <w:p w14:paraId="30B9714A" w14:textId="4A727EBC" w:rsidR="003C1468" w:rsidRDefault="003C1468">
      <w:pPr>
        <w:rPr>
          <w:rFonts w:ascii="Verdana" w:hAnsi="Verdana"/>
          <w:color w:val="002060"/>
        </w:rPr>
      </w:pPr>
    </w:p>
    <w:p w14:paraId="2574DC53" w14:textId="789723F2" w:rsidR="00A06CF5" w:rsidRDefault="00A06CF5" w:rsidP="001F0B95">
      <w:pPr>
        <w:rPr>
          <w:rFonts w:ascii="Verdana" w:hAnsi="Verdana" w:cs="Tahoma"/>
          <w:color w:val="002060"/>
        </w:rPr>
      </w:pPr>
    </w:p>
    <w:sectPr w:rsidR="00A06CF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CB563" w14:textId="77777777" w:rsidR="00695851" w:rsidRDefault="00695851" w:rsidP="003C1468">
      <w:pPr>
        <w:spacing w:after="0" w:line="240" w:lineRule="auto"/>
      </w:pPr>
      <w:r>
        <w:separator/>
      </w:r>
    </w:p>
  </w:endnote>
  <w:endnote w:type="continuationSeparator" w:id="0">
    <w:p w14:paraId="6734233D" w14:textId="77777777" w:rsidR="00695851" w:rsidRDefault="00695851" w:rsidP="003C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0824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7ED3C9" w14:textId="7336E359" w:rsidR="00BF55CE" w:rsidRDefault="00D850DD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3C4E70" w14:textId="77777777" w:rsidR="00D850DD" w:rsidRDefault="00D85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13109" w14:textId="77777777" w:rsidR="00695851" w:rsidRDefault="00695851" w:rsidP="003C1468">
      <w:pPr>
        <w:spacing w:after="0" w:line="240" w:lineRule="auto"/>
      </w:pPr>
      <w:r>
        <w:separator/>
      </w:r>
    </w:p>
  </w:footnote>
  <w:footnote w:type="continuationSeparator" w:id="0">
    <w:p w14:paraId="6E9BE0B9" w14:textId="77777777" w:rsidR="00695851" w:rsidRDefault="00695851" w:rsidP="003C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6D881" w14:textId="6FCC594E" w:rsidR="003C1468" w:rsidRDefault="003C1468" w:rsidP="003C1468">
    <w:pPr>
      <w:pStyle w:val="Header"/>
    </w:pPr>
    <w:r w:rsidRPr="00DE6800">
      <w:rPr>
        <w:rFonts w:ascii="Arial" w:hAnsi="Arial" w:cs="Arial"/>
        <w:noProof/>
        <w:sz w:val="44"/>
        <w:szCs w:val="44"/>
        <w:lang w:eastAsia="en-GB"/>
      </w:rPr>
      <w:drawing>
        <wp:inline distT="0" distB="0" distL="0" distR="0" wp14:anchorId="68D5A6A0" wp14:editId="67662CC0">
          <wp:extent cx="1231900" cy="622300"/>
          <wp:effectExtent l="0" t="0" r="12700" b="12700"/>
          <wp:docPr id="2" name="Picture 2" descr="Screen Shot 2016-08-19 at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reen Shot 2016-08-19 at 0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588A4A" w14:textId="77777777" w:rsidR="003C1468" w:rsidRPr="003C1468" w:rsidRDefault="003C1468" w:rsidP="003C1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D6D20"/>
    <w:multiLevelType w:val="hybridMultilevel"/>
    <w:tmpl w:val="78B4F7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4E0959"/>
    <w:multiLevelType w:val="hybridMultilevel"/>
    <w:tmpl w:val="882A1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A40089"/>
    <w:multiLevelType w:val="hybridMultilevel"/>
    <w:tmpl w:val="8978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4422">
    <w:abstractNumId w:val="1"/>
  </w:num>
  <w:num w:numId="2" w16cid:durableId="68043352">
    <w:abstractNumId w:val="2"/>
  </w:num>
  <w:num w:numId="3" w16cid:durableId="178442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78"/>
    <w:rsid w:val="0001366E"/>
    <w:rsid w:val="000729BB"/>
    <w:rsid w:val="00140ABC"/>
    <w:rsid w:val="00156E29"/>
    <w:rsid w:val="001A3778"/>
    <w:rsid w:val="001F0B95"/>
    <w:rsid w:val="00201DFD"/>
    <w:rsid w:val="00310F49"/>
    <w:rsid w:val="003C1468"/>
    <w:rsid w:val="003F00E2"/>
    <w:rsid w:val="00402FA3"/>
    <w:rsid w:val="005A3258"/>
    <w:rsid w:val="005A5ACF"/>
    <w:rsid w:val="005D4E8B"/>
    <w:rsid w:val="0064158A"/>
    <w:rsid w:val="00695851"/>
    <w:rsid w:val="006D79F0"/>
    <w:rsid w:val="006E41BC"/>
    <w:rsid w:val="00796C72"/>
    <w:rsid w:val="008712F9"/>
    <w:rsid w:val="00895835"/>
    <w:rsid w:val="0098675D"/>
    <w:rsid w:val="009C6CEC"/>
    <w:rsid w:val="009E1D6C"/>
    <w:rsid w:val="00A06CF5"/>
    <w:rsid w:val="00A57F7F"/>
    <w:rsid w:val="00AF5297"/>
    <w:rsid w:val="00B12DC5"/>
    <w:rsid w:val="00B204F5"/>
    <w:rsid w:val="00B24F89"/>
    <w:rsid w:val="00BF55CE"/>
    <w:rsid w:val="00C204E2"/>
    <w:rsid w:val="00C35D44"/>
    <w:rsid w:val="00C7614F"/>
    <w:rsid w:val="00D850DD"/>
    <w:rsid w:val="00DB7374"/>
    <w:rsid w:val="00DF23B9"/>
    <w:rsid w:val="00E24028"/>
    <w:rsid w:val="00EB45C1"/>
    <w:rsid w:val="00EB4D69"/>
    <w:rsid w:val="00EC0121"/>
    <w:rsid w:val="00EE5ACD"/>
    <w:rsid w:val="00F40420"/>
    <w:rsid w:val="00F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28B1"/>
  <w15:chartTrackingRefBased/>
  <w15:docId w15:val="{6C4A1FAF-009E-4788-92A3-89565AF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78"/>
  </w:style>
  <w:style w:type="paragraph" w:styleId="Heading1">
    <w:name w:val="heading 1"/>
    <w:basedOn w:val="Normal"/>
    <w:next w:val="Normal"/>
    <w:link w:val="Heading1Char"/>
    <w:uiPriority w:val="9"/>
    <w:qFormat/>
    <w:rsid w:val="00895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9F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0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1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2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5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468"/>
  </w:style>
  <w:style w:type="paragraph" w:styleId="Footer">
    <w:name w:val="footer"/>
    <w:basedOn w:val="Normal"/>
    <w:link w:val="FooterChar"/>
    <w:uiPriority w:val="99"/>
    <w:unhideWhenUsed/>
    <w:rsid w:val="003C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68"/>
  </w:style>
  <w:style w:type="character" w:customStyle="1" w:styleId="Heading2Char">
    <w:name w:val="Heading 2 Char"/>
    <w:basedOn w:val="DefaultParagraphFont"/>
    <w:link w:val="Heading2"/>
    <w:uiPriority w:val="9"/>
    <w:rsid w:val="003C1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1468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79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8:09:49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73 24575,'-29'39'0,"17"-26"0,-14 30 0,18-35 0,4-1 0,-2 1 0,0-2 0,5 0 0,-4 1 0,2-1 0,-3 0 0,-1 3 0,-2 1 0,1 3 0,-5 4 0,5 1 0,-2 0 0,0-1 0,2-3 0,-1-1 0,2 0 0,3-3 0,-1 0 0,1-1 0,-2-2 0,-1 5 0,1-5 0,-1 5 0,1-2 0,-1 4 0,1-4 0,2-1 0,-2 0 0,5-2 0,-4 2 0,4-3 0,-2 0 0,6-3 0,0-3 0,3 0 0,-3-6 0,5 3 0,-4-3 0,5 0 0,-3 2 0,0-1 0,0 1 0,0-2 0,0 0 0,0 0 0,3 0 0,1-1 0,3 0 0,1-2 0,-1 1 0,0-1 0,1-1 0,3-1 0,-3 0 0,3-2 0,0 5 0,-3-4 0,3 4 0,-3-5 0,-1 6 0,-3-3 0,3 7 0,-7-3 0,4 3 0,-4 0 0,3-3 0,1 2 0,0-2 0,-1 2 0,0-2 0,-2 5 0,8-4 0,-8 4 0,2 1 0,-7 3 0,-2 5 0,-3-1 0,-1 9 0,-5-5 0,1 10 0,-5-3 0,4 4 0,-4-1 0,4 6 0,-1-8 0,-1 6 0,3-11 0,-5 7 0,5-6 0,-2 2 0,-1 0 0,4-3 0,-3 3 0,3-4 0,0 1 0,1-4 0,-1-1 0,1-3 0,3 0 0,-3 0 0,6 0 0,-3 0 0,0 0 0,3 0 0,-6 0 0,2 3 0,-2-2 0,3 6 0,-3-3 0,2 3 0,-2-3 0,2-1 0,1-3 0,3 0 0,0-5 0,0-5 0,8-7 0,-3-3 0,7-1 0,-5 1 0,2 1 0,2-4 0,3 2 0,0-6 0,3 6 0,-1-6 0,1 6 0,0-2 0,-2 3 0,2 0 0,-4 1 0,0 2 0,1-1 0,-1 1 0,0 1 0,1-3 0,-1 6 0,-3-6 0,3 6 0,-6-3 0,2 4 0,-3 0 0,0 0 0,0 2 0,0-1 0,0 4 0,0-4 0,0 1 0,0 1 0,0-2 0,0 1 0,0 1 0,0-3 0,0 3 0,0 0 0,0-3 0,0 3 0,0-1 0,0-1 0,0 4 0,0-4 0,0 4 0,0-2 0,0 1 0,0-2 0,0 1 0,0-2 0,0 1 0,4-2 0,-4 0 0,7-1 0,-6 1 0,2 2 0,-3-1 0,0 4 0,0-2 0,-1 3 0,-1-2 0,0 1 0,-3 1 0,2 3 0,-6 3 0,-1 0 0,-2 2 0,3-1 0,-2 2 0,1-3 0,1 0 0,-3 0 0,3 3 0,-4 5 0,-3 0 0,2 7 0,-2-3 0,-1 4 0,4-4 0,-7 3 0,6-7 0,-2 7 0,3-7 0,-4 7 0,4-7 0,-4 7 0,4-7 0,0 7 0,0-6 0,0 2 0,3-4 0,-1-3 0,4 2 0,-4-5 0,4 2 0,-2-3 0,3 0 0,3-3 0,0 0 0,3-6 0,18-16 0,-9 2 0,13-9 0,-10 8 0,-3 1 0,7-3 0,-7-2 0,7 2 0,-6-1 0,2 2 0,-1 1 0,-2 0 0,2 4 0,-3 1 0,-4 0 0,2 2 0,-1-1 0,2 4 0,-3-1 0,3 2 0,-7 1 0,4-1 0,-1 1 0,-2 0 0,5-1 0,2 0 0,0 1 0,7-5 0,-3 3 0,0-5 0,3 5 0,-3-2 0,0 0 0,-1 2 0,-7-1 0,0 5 0,-4-1 0,0 4 0,0-2 0,0 3 0,-1-2 0,-4 3 0,1 3 0,-7 3 0,2 2 0,-3-3 0,-1 0 0,1 3 0,0 2 0,-4 2 0,-1 4 0,0-3 0,-2 7 0,1-3 0,1 0 0,1 3 0,0-7 0,2 3 0,-2 0 0,4-2 0,-1 2 0,0-4 0,3 0 0,-2 1 0,5-4 0,-5 2 0,6-2 0,-3 0 0,3 0 0,0-4 0,0 0 0,0 0 0,0 0 0,0 0 0,0 0 0,0 3 0,2-2 0,5 2 0,3-2 0,0-1 0,2 0 0,-5 1 0,6-1 0,-6-2 0,2-2 0,-3-2 0,3 0 0,-2 0 0,2 0 0,0 0 0,-2 0 0,6 0 0,-3 0 0,3 0 0,0-2 0,-3-2 0,3-3 0,-6 1 0,5 0 0,-5-1 0,2-2 0,-3 2 0,1-6 0,-1 6 0,1-5 0,-1 2 0,0 0 0,1-3 0,-1 6 0,-2-2 0,-2 3 0,-2-1 0,3 1 0,-2 0 0,1 0 0,-2-3 0,0-1 0,3-4 0,-2 4 0,2-2 0,-3 5 0,3-3 0,-3 4 0,3 0 0,-3 0 0,0 1 0,0-1 0,0 0 0,0-3 0,0-1 0,0-3 0,0 3 0,0-3 0,-3 6 0,0-5 0,-4 1 0,-2-2 0,1 0 0,-1 3 0,2 0 0,1 4 0,0 3 0,0-2 0,1 4 0,-1-1 0,3-1 0,-2 3 0,2-3 0,2 3 0,-1 3 0,7-3 0,-4 8 0,4-4 0,-2 5 0,3-3 0,0 7 0,1-2 0,0 10 0,3-3 0,-2 3 0,6 1 0,-6-4 0,2-4 0,-4-1 0,1-6 0,-1 2 0,0 0 0,0-2 0,0 2 0,-2 0 0,1 1 0,-4 4 0,5-1 0,-2 0 0,2-3 0,-2 3 0,-2-6 0,1 2 0,-2-3 0,1 0 0,1-3 0,-2 2 0,1-2 0,-2 3 0,3 1 0,-3-1 0,3 0 0,-3 0 0,0 0 0,0 0 0,0 0 0,0 0 0,0 0 0,0 0 0,0 0 0,0 0 0,0 0 0,0 0 0,0 0 0,0 0 0,0-1 0,-3-1 0,0 1 0,-3-4 0,0 1 0,0-2 0,0 0 0,0 0 0,3-2 0,0-1 0,3-3 0,0 0 0,0 0 0,0 0 0,0 0 0,0 0 0,0-1 0,0-1 0,3 1 0,0-2 0,4 0 0,-1-1 0,1-4 0,-1 1 0,1 0 0,0-1 0,-1 1 0,1-1 0,-1 1 0,1 0 0,3-1 0,0 1 0,0 0 0,3-1 0,-2-3 0,-1 3 0,0 0 0,0 1 0,-3 6 0,2-2 0,-3 3 0,0 0 0,0 0 0,0-4 0,3 3 0,-1-6 0,4 3 0,-5 0 0,3 0 0,-4 1 0,0 5 0,0-5 0,0 6 0,0 0 0,0-3 0,0 3 0,0-3 0,0 0 0,0-1 0,0 1 0,0 0 0,0 0 0,0 0 0,0 0 0,-2 5 0,-2 2 0,-2 5 0,-3 18 0,2-6 0,-2 20 0,3-15 0,0 8 0,0-8 0,0 3 0,0-4 0,0-1 0,0-2 0,0-6 0,0 0 0,0-3 0,0 3 0,0 4 0,-3-2 0,2 2 0,-5 0 0,5-3 0,-5 3 0,5-4 0,-2 1 0,3-1 0,0-3 0,0-1 0,0-3 0,0 0 0,0 0 0,0 0 0,0-6 0,3 0 0,0-6 0,3-6 0,0 4 0,0-7 0,1 5 0,-1-4 0,1 4 0,-1-2 0,1-2 0,2-1 0,-1-2 0,5 4 0,-3-1 0,1-3 0,1 3 0,-4-3 0,2 3 0,-4 1 0,4-4 0,-2 2 0,2-2 0,0 4 0,-3 0 0,3-1 0,-4 1 0,4-1 0,-3 1 0,3-4 0,-3 2 0,0-6 0,3 7 0,-2-7 0,1 7 0,-2 0 0,0 1 0,-1 6 0,-3-2 0,0 3 0,0 3 0,0-2 0,2 4 0,-2-4 0,3 4 0,-6-4 0,3 7 0,-3-1 0,0 7 0,0-2 0,0 2 0,0-2 0,0-1 0,0 1 0,0-1 0,2-2 0,5 0 0,3-3 0,6 0 0,-6-3 0,6 2 0,-10-4 0,4 2 0,-4-3 0,0-1 0,0 1 0,0 0 0,0 3 0,0-3 0,0 3 0,3-3 0,-2-1 0,5 1 0,-2-1 0,0 1 0,3 2 0,-3-1 0,0 1 0,-1 0 0,-3-1 0,0 4 0,0-1 0,0 2 0,0-3 0,0 2 0,0-2 0,0 1 0,0 1 0,0-4 0,0 4 0,0-2 0,-2 1 0,1 1 0,-2-2 0,0 0 0,0 0 0,-3-2 0,0-1 0,0 0 0,0 1 0,0 4 0,0 5 0,-3 6 0,-6 16 0,1-5 0,-9 25 0,9-21 0,-5 16 0,5-8 0,-3 0 0,2-1 0,-3-6 0,5-4 0,-1 4 0,1-3 0,-1 8 0,1-8 0,-1 8 0,3-8 0,-1-1 0,5-1 0,-5-7 0,5 3 0,-5-3 0,6-4 0,-3-1 0,0-3 0,2 0 0,-1 0 0,2 0 0,0-5 0,0-4 0,2-4 0,-1-5 0,4 5 0,-4-5 0,5 1 0,-2-6 0,2 3 0,1-7 0,0 3 0,4-4 0,-3 4 0,2 1 0,-3 3 0,-1 1 0,1 3 0,-4 0 0,3 7 0,-6-2 0,5 4 0,-4-4 0,2 1 0,-1-2 0,-1 0 0,5-3 0,-3 2 0,0-2 0,0 3 0,0 3 0,0 0 0,6 3 0,1 0 0,9 0 0,-4 0 0,4 0 0,-2-3 0,-3-1 0,3-6 0,-4 3 0,-3-3 0,3 1 0,-3 1 0,3-4 0,1 1 0,-1-2 0,0 0 0,0-1 0,1 1 0,-1-1 0,-3 4 0,3-2 0,-7 5 0,4-3 0,-4 4 0,0-3 0,0-1 0,1-4 0,0 1 0,-1 0 0,1-1 0,0 1 0,2 0 0,-2 2 0,3-1 0,-4 5 0,-3-2 0,3 5 0,-6-1 0,3 2 0,0-3 0,-3-3 0,5 3 0,-1-3 0,-1 3 0,2 0 0,-4 0 0,4 0 0,-4 5 0,1 2 0,-4 4 0,1 1 0,-7 3 0,3 1 0,-4 7 0,2-3 0,-3 7 0,-1-3 0,-4 4 0,0 4 0,-4-2 0,2 2 0,2-3 0,1-1 0,3 0 0,-4-1 0,0 1 0,0 5 0,0-5 0,0 9 0,-1-3 0,1-1 0,3-1 0,-2-4 0,6 0 0,-6 0 0,6 0 0,-7 4 0,7-3 0,-6 3 0,5 0 0,-5-3 0,6 0 0,-2-2 0,3-7 0,0 3 0,0-7 0,1-1 0,2-3 0,2 0 0,-1 0 0,2 0 0,-4-3 0,-1 0 0,0-3 0,-2 0 0,2 0 0,0 0 0,-7 0 0,2 0 0,-10 0 0,3 0 0,-9 0 0,4 0 0,-7 0 0,2 0 0,1 0 0,-4 0 0,8 0 0,0 0 0,6 0 0,0 0 0,3 0 0,-3 0 0,-1 0 0,4 0 0,-7 0 0,3 0 0,0 0 0,-3 0 0,6 0 0,-6 0 0,7 0 0,-7 0 0,3 0 0,-4 0 0,0 0 0,0 0 0,-4 0 0,-2 0 0,-3 0 0,3 0 0,-3 0 0,8 0 0,-3 0 0,0 0 0,3 0 0,0 3 0,2-3 0,3 3 0,-4-3 0,-4 4 0,3-3 0,-8 2 0,3-3 0,1 0 0,-4 0 0,4 0 0,-5 0 0,0 0 0,0 0 0,5 0 0,-4 0 0,3 0 0,1 0 0,-4 0 0,8 0 0,-8 0 0,8 0 0,-7 0 0,7 0 0,-8 0 0,3 4 0,-3-3 0,-6 2 0,-1-3 0,-11 0 0,10 0 0,-14 0 0,18 0 0,-12 0 0,14 0 0,0 0 0,7 0 0,8 0 0,1 0 0,7 0 0,0 0 0,4 0 0,5 0 0,12 0 0,4 0 0,14-3 0,-2 2 0,10-3 0,1 4 0,5 0 0,5 0 0,-3 0 0,9 0 0,-10-4 0,5 3 0,-6-6 0,0 2 0,0-4 0,5 0 0,-4 1 0,5 3 0,-6-3 0,0 3 0,-5-3 0,4-1 0,-9 1 0,3 3 0,-4-2 0,0 6 0,5-6 0,-4 6 0,3-6 0,1 6 0,-4-3 0,4 4 0,-5 0 0,-1 0 0,-3 0 0,2 0 0,-10 0 0,5 0 0,-11 0 0,7 0 0,-7 0 0,7 0 0,2 0 0,0 0 0,12 0 0,-6 0 0,8 0 0,-6 0 0,1 0 0,0 0 0,-5 0 0,-4 0 0,-2 0 0,-3 0 0,3 0 0,6 0 0,-4 0 0,7 0 0,-2 0 0,3 0 0,-13 0 0,-4 0 0</inkml:trace>
  <inkml:trace contextRef="#ctx0" brushRef="#br0" timeOffset="1600">751 32 24575,'0'0'0</inkml:trace>
  <inkml:trace contextRef="#ctx0" brushRef="#br0" timeOffset="3946">1091 100 24575,'2'1'0,"2"1"0,-1-7 0,2 4 0,-4-4 0,4 4 0,-2-4 0,3 2 0,0-3 0,0 3 0,0-3 0,0 3 0,0-3 0,0 2 0,0-1 0,0 2 0,0-4 0,0 1 0,0 0 0,0 0 0,0 3 0,0-3 0,-1 3 0,-1-3 0,1 3 0,-5 3 0,3 3 0,-3 3 0,0 0 0,0 0 0,0-1 0,0 1 0,0 0 0,0 0 0,0 0 0,3 3 0,1 1 0,5 0 0,2 3 0,-1-3 0,-1 0 0,-3-1 0,0-3 0,0 0 0,0 0 0,0 0 0,-2 0 0,1 0 0,-4-1 0,3-2 0,-3 3 0,2-3 0,-1 0 0,-1 2 0,2-2 0,-1 1 0,-1 1 0,1-2 0,-2 2 0,0 1 0,3-3 0,0-1 0,2 1 0,1 0 0,-2 1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BE25812C27A48A2BBCD7EF96CE6D7" ma:contentTypeVersion="0" ma:contentTypeDescription="Create a new document." ma:contentTypeScope="" ma:versionID="1d4a837d80f852444302216b32cc1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E676E-A192-401C-9CCB-7E3FC0DC8C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6B6B-AF5A-4025-ABC1-E5DCCDC06A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432FA1-BB90-4BA8-8346-8EBEDB87B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Hopes</dc:creator>
  <cp:keywords/>
  <dc:description/>
  <cp:lastModifiedBy>Sion Hayward (Student)</cp:lastModifiedBy>
  <cp:revision>2</cp:revision>
  <cp:lastPrinted>2018-05-22T15:54:00Z</cp:lastPrinted>
  <dcterms:created xsi:type="dcterms:W3CDTF">2025-04-24T18:13:00Z</dcterms:created>
  <dcterms:modified xsi:type="dcterms:W3CDTF">2025-04-24T18:13:00Z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0x0101002F2BE25812C27A48A2BBCD7EF96CE6D7</vt:lpwstr>
  </property>
  <property fmtid="{D5CDD505-2E9C-101B-9397-08002B2CF9AE}" pid="3" name="_dlc_DocIdItemGuid">
    <vt:lpwstr>6fa6db31-aefc-45ad-bf01-bdc40a14e523</vt:lpwstr>
  </property>
</Properties>
</file>