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ROLE RESUME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Customer Education, Learning Experience &amp; Curriculum Lead</w:t>
      </w:r>
    </w:p>
    <w:p>
      <w:pPr/>
      <w:r>
        <w:rPr/>
        <w:t xml:space="preserve">Compensation: $207K-$230K + equity</w:t>
      </w:r>
    </w:p>
    <w:p>
      <w:pPr/>
      <w:r>
        <w:rPr/>
        <w:t xml:space="preserve">Founder / AI Education Product Builder / Curriculum and Enablement Lead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Founder-builder and beverage educator with 10+ years of sales, training, curriculum, and customer-facing education experience. Built Sip Studies and Sipopedia as AI-enabled learning systems with structured content, terminology operations, validation workflows, and multi-format educational assets. Strongest fit for OpenAI Customer Education work that turns AI products into durable skills, repeatable learning pathways, and measurable adoption.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Designed and shipped modular learning experiences across Sip Academy, Sipopedia, Beverage Quiz, maps, flavor tools, tasting journals, news workflows, and event surfaces.</w:t>
      </w:r>
    </w:p>
    <w:p>
      <w:pPr>
        <w:numPr>
          <w:ilvl w:val="0"/>
          <w:numId w:val="1"/>
        </w:numPr>
      </w:pPr>
      <w:r>
        <w:rPr/>
        <w:t xml:space="preserve">Built a 20,000-row terminology and learning-content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Created education operations patterns: editorial automation, source review, QA checks, validation scripts, standards, and durable documentation.</w:t>
      </w:r>
    </w:p>
    <w:p>
      <w:pPr>
        <w:numPr>
          <w:ilvl w:val="0"/>
          <w:numId w:val="1"/>
        </w:numPr>
      </w:pPr>
      <w:r>
        <w:rPr/>
        <w:t xml:space="preserve">Taught live and recorded adult education through AARP Colorado and built customer/staff training materials at Total Wine &amp; More.</w:t>
      </w:r>
    </w:p>
    <w:p>
      <w:pPr>
        <w:numPr>
          <w:ilvl w:val="0"/>
          <w:numId w:val="1"/>
        </w:numPr>
      </w:pPr>
      <w:r>
        <w:rPr/>
        <w:t xml:space="preserve">Combines practical AI tooling, instructional clarity, product ownership, and measurable field adoption.</w:t>
      </w:r>
    </w:p>
    <w:p/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Learning pathways and curriculum design</w:t>
      </w:r>
    </w:p>
    <w:p>
      <w:pPr>
        <w:numPr>
          <w:ilvl w:val="0"/>
          <w:numId w:val="1"/>
        </w:numPr>
      </w:pPr>
      <w:r>
        <w:rPr/>
        <w:t xml:space="preserve">AI-assisted content operations</w:t>
      </w:r>
    </w:p>
    <w:p>
      <w:pPr>
        <w:numPr>
          <w:ilvl w:val="0"/>
          <w:numId w:val="1"/>
        </w:numPr>
      </w:pPr>
      <w:r>
        <w:rPr/>
        <w:t xml:space="preserve">Assessment, credential, and review structures</w:t>
      </w:r>
    </w:p>
    <w:p>
      <w:pPr>
        <w:numPr>
          <w:ilvl w:val="0"/>
          <w:numId w:val="1"/>
        </w:numPr>
      </w:pPr>
      <w:r>
        <w:rPr/>
        <w:t xml:space="preserve">Technical writing and plain-language instruction</w:t>
      </w:r>
    </w:p>
    <w:p>
      <w:pPr>
        <w:numPr>
          <w:ilvl w:val="0"/>
          <w:numId w:val="1"/>
        </w:numPr>
      </w:pPr>
      <w:r>
        <w:rPr/>
        <w:t xml:space="preserve">Customer and staff enablement</w:t>
      </w:r>
    </w:p>
    <w:p>
      <w:pPr>
        <w:numPr>
          <w:ilvl w:val="0"/>
          <w:numId w:val="1"/>
        </w:numPr>
      </w:pPr>
      <w:r>
        <w:rPr/>
        <w:t xml:space="preserve">Learning analytics and outcome framing</w:t>
      </w:r>
    </w:p>
    <w:p>
      <w:pPr>
        <w:numPr>
          <w:ilvl w:val="0"/>
          <w:numId w:val="1"/>
        </w:numPr>
      </w:pPr>
      <w:r>
        <w:rPr/>
        <w:t xml:space="preserve">AI-assisted product development across web, auth, payments, and data workflows</w:t>
      </w:r>
    </w:p>
    <w:p>
      <w:pPr>
        <w:numPr>
          <w:ilvl w:val="0"/>
          <w:numId w:val="1"/>
        </w:numPr>
      </w:pPr>
      <w:r>
        <w:rPr/>
        <w:t xml:space="preserve">Workshop facilitation and education program delivery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Using AI-assisted, repo-driven workflows, 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Using AI-assisted, repo-driven workflows, built Sip Studies across React, TypeScript, Vite, Supabase, Stripe, Edge Functions, learning tools, terminology, maps, AI/news routing,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Customer Education, Learning Experience &amp; Curriculum Lead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