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81570694"/>
        <w:docPartObj>
          <w:docPartGallery w:val="Cover Pages"/>
          <w:docPartUnique/>
        </w:docPartObj>
      </w:sdtPr>
      <w:sdtContent>
        <w:p w14:paraId="1C6DDDD1" w14:textId="23820414" w:rsidR="007A7806" w:rsidRDefault="007A780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DE34BEE" wp14:editId="53E4BB5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7352B72" w14:textId="01E4AC18" w:rsidR="007A7806" w:rsidRDefault="00B41E7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Siphesande Mnqonywa</w:t>
                                      </w:r>
                                    </w:p>
                                  </w:sdtContent>
                                </w:sdt>
                                <w:p w14:paraId="0DD08DA8" w14:textId="24157A1D" w:rsidR="007A7806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41E7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9EC54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CE5EBC9" w14:textId="0522BDEC" w:rsidR="007A7806" w:rsidRDefault="00B41E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9EC54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9EC544" w:themeColor="accent1"/>
                                          <w:sz w:val="72"/>
                                          <w:szCs w:val="72"/>
                                        </w:rPr>
                                        <w:t>SALES CASE</w:t>
                                      </w:r>
                                      <w:r w:rsidR="00637B4E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9EC544" w:themeColor="accent1"/>
                                          <w:sz w:val="72"/>
                                          <w:szCs w:val="72"/>
                                        </w:rPr>
                                        <w:t xml:space="preserve"> Study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9EC544" w:themeColor="accent1"/>
                                          <w:sz w:val="72"/>
                                          <w:szCs w:val="72"/>
                                        </w:rPr>
                                        <w:t xml:space="preserve"> METHODOLOGY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DE34BEE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" fillcolor="#9ec544 [3204]" stroked="f" strokeweight="1.5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" fillcolor="#9ec544 [3204]" stroked="f" strokeweight="1.5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7352B72" w14:textId="01E4AC18" w:rsidR="007A7806" w:rsidRDefault="00B41E7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Siphesande Mnqonywa</w:t>
                                </w:r>
                              </w:p>
                            </w:sdtContent>
                          </w:sdt>
                          <w:p w14:paraId="0DD08DA8" w14:textId="24157A1D" w:rsidR="007A7806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41E73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9EC54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CE5EBC9" w14:textId="0522BDEC" w:rsidR="007A7806" w:rsidRDefault="00B41E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EC54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EC544" w:themeColor="accent1"/>
                                    <w:sz w:val="72"/>
                                    <w:szCs w:val="72"/>
                                  </w:rPr>
                                  <w:t>SALES CASE</w:t>
                                </w:r>
                                <w:r w:rsidR="00637B4E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EC544" w:themeColor="accent1"/>
                                    <w:sz w:val="72"/>
                                    <w:szCs w:val="72"/>
                                  </w:rPr>
                                  <w:t xml:space="preserve"> Study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9EC544" w:themeColor="accent1"/>
                                    <w:sz w:val="72"/>
                                    <w:szCs w:val="72"/>
                                  </w:rPr>
                                  <w:t xml:space="preserve"> METHODOLOGY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9B87CAE" w14:textId="16CFF40C" w:rsidR="007A7806" w:rsidRDefault="007A7806" w:rsidP="00A7119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5112501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17FE78" w14:textId="6086C393" w:rsidR="00A71191" w:rsidRDefault="00A71191">
          <w:pPr>
            <w:pStyle w:val="TOCHeading"/>
          </w:pPr>
          <w:r>
            <w:t>Contents</w:t>
          </w:r>
        </w:p>
        <w:p w14:paraId="6E0A1C4E" w14:textId="184BFF28" w:rsidR="007A7806" w:rsidRDefault="00A71191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79138" w:history="1">
            <w:r w:rsidR="007A7806" w:rsidRPr="007B5C1C">
              <w:rPr>
                <w:rStyle w:val="Hyperlink"/>
                <w:noProof/>
              </w:rPr>
              <w:t>1.</w:t>
            </w:r>
            <w:r w:rsidR="007A7806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A7806" w:rsidRPr="007B5C1C">
              <w:rPr>
                <w:rStyle w:val="Hyperlink"/>
                <w:noProof/>
              </w:rPr>
              <w:t>Objective</w:t>
            </w:r>
            <w:r w:rsidR="007A7806">
              <w:rPr>
                <w:noProof/>
                <w:webHidden/>
              </w:rPr>
              <w:tab/>
            </w:r>
            <w:r w:rsidR="007A7806">
              <w:rPr>
                <w:noProof/>
                <w:webHidden/>
              </w:rPr>
              <w:fldChar w:fldCharType="begin"/>
            </w:r>
            <w:r w:rsidR="007A7806">
              <w:rPr>
                <w:noProof/>
                <w:webHidden/>
              </w:rPr>
              <w:instrText xml:space="preserve"> PAGEREF _Toc198479138 \h </w:instrText>
            </w:r>
            <w:r w:rsidR="007A7806">
              <w:rPr>
                <w:noProof/>
                <w:webHidden/>
              </w:rPr>
            </w:r>
            <w:r w:rsidR="007A7806">
              <w:rPr>
                <w:noProof/>
                <w:webHidden/>
              </w:rPr>
              <w:fldChar w:fldCharType="separate"/>
            </w:r>
            <w:r w:rsidR="00255434">
              <w:rPr>
                <w:noProof/>
                <w:webHidden/>
              </w:rPr>
              <w:t>1</w:t>
            </w:r>
            <w:r w:rsidR="007A7806">
              <w:rPr>
                <w:noProof/>
                <w:webHidden/>
              </w:rPr>
              <w:fldChar w:fldCharType="end"/>
            </w:r>
          </w:hyperlink>
        </w:p>
        <w:p w14:paraId="14ECD439" w14:textId="5A755919" w:rsidR="007A7806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98479139" w:history="1">
            <w:r w:rsidR="007A7806" w:rsidRPr="007B5C1C">
              <w:rPr>
                <w:rStyle w:val="Hyperlink"/>
                <w:noProof/>
              </w:rPr>
              <w:t>2.</w:t>
            </w:r>
            <w:r w:rsidR="007A7806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A7806" w:rsidRPr="007B5C1C">
              <w:rPr>
                <w:rStyle w:val="Hyperlink"/>
                <w:noProof/>
              </w:rPr>
              <w:t>Tools used for Analysis</w:t>
            </w:r>
            <w:r w:rsidR="007A7806">
              <w:rPr>
                <w:noProof/>
                <w:webHidden/>
              </w:rPr>
              <w:tab/>
            </w:r>
            <w:r w:rsidR="007A7806">
              <w:rPr>
                <w:noProof/>
                <w:webHidden/>
              </w:rPr>
              <w:fldChar w:fldCharType="begin"/>
            </w:r>
            <w:r w:rsidR="007A7806">
              <w:rPr>
                <w:noProof/>
                <w:webHidden/>
              </w:rPr>
              <w:instrText xml:space="preserve"> PAGEREF _Toc198479139 \h </w:instrText>
            </w:r>
            <w:r w:rsidR="007A7806">
              <w:rPr>
                <w:noProof/>
                <w:webHidden/>
              </w:rPr>
            </w:r>
            <w:r w:rsidR="007A7806">
              <w:rPr>
                <w:noProof/>
                <w:webHidden/>
              </w:rPr>
              <w:fldChar w:fldCharType="separate"/>
            </w:r>
            <w:r w:rsidR="00255434">
              <w:rPr>
                <w:noProof/>
                <w:webHidden/>
              </w:rPr>
              <w:t>1</w:t>
            </w:r>
            <w:r w:rsidR="007A7806">
              <w:rPr>
                <w:noProof/>
                <w:webHidden/>
              </w:rPr>
              <w:fldChar w:fldCharType="end"/>
            </w:r>
          </w:hyperlink>
        </w:p>
        <w:p w14:paraId="5C965A29" w14:textId="7A25DFCB" w:rsidR="007A7806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98479140" w:history="1">
            <w:r w:rsidR="007A7806" w:rsidRPr="007B5C1C">
              <w:rPr>
                <w:rStyle w:val="Hyperlink"/>
                <w:noProof/>
              </w:rPr>
              <w:t>3.</w:t>
            </w:r>
            <w:r w:rsidR="007A7806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A7806" w:rsidRPr="007B5C1C">
              <w:rPr>
                <w:rStyle w:val="Hyperlink"/>
                <w:noProof/>
              </w:rPr>
              <w:t>Formulas used for the project</w:t>
            </w:r>
            <w:r w:rsidR="007A7806">
              <w:rPr>
                <w:noProof/>
                <w:webHidden/>
              </w:rPr>
              <w:tab/>
            </w:r>
            <w:r w:rsidR="007A7806">
              <w:rPr>
                <w:noProof/>
                <w:webHidden/>
              </w:rPr>
              <w:fldChar w:fldCharType="begin"/>
            </w:r>
            <w:r w:rsidR="007A7806">
              <w:rPr>
                <w:noProof/>
                <w:webHidden/>
              </w:rPr>
              <w:instrText xml:space="preserve"> PAGEREF _Toc198479140 \h </w:instrText>
            </w:r>
            <w:r w:rsidR="007A7806">
              <w:rPr>
                <w:noProof/>
                <w:webHidden/>
              </w:rPr>
            </w:r>
            <w:r w:rsidR="007A7806">
              <w:rPr>
                <w:noProof/>
                <w:webHidden/>
              </w:rPr>
              <w:fldChar w:fldCharType="separate"/>
            </w:r>
            <w:r w:rsidR="00255434">
              <w:rPr>
                <w:noProof/>
                <w:webHidden/>
              </w:rPr>
              <w:t>1</w:t>
            </w:r>
            <w:r w:rsidR="007A7806">
              <w:rPr>
                <w:noProof/>
                <w:webHidden/>
              </w:rPr>
              <w:fldChar w:fldCharType="end"/>
            </w:r>
          </w:hyperlink>
        </w:p>
        <w:p w14:paraId="0F0DAD5D" w14:textId="2BB3A0F4" w:rsidR="007A7806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98479141" w:history="1">
            <w:r w:rsidR="007A7806" w:rsidRPr="007B5C1C">
              <w:rPr>
                <w:rStyle w:val="Hyperlink"/>
                <w:noProof/>
              </w:rPr>
              <w:t>4.</w:t>
            </w:r>
            <w:r w:rsidR="007A7806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A7806" w:rsidRPr="007B5C1C">
              <w:rPr>
                <w:rStyle w:val="Hyperlink"/>
                <w:noProof/>
              </w:rPr>
              <w:t>Methodology</w:t>
            </w:r>
            <w:r w:rsidR="007A7806">
              <w:rPr>
                <w:noProof/>
                <w:webHidden/>
              </w:rPr>
              <w:tab/>
            </w:r>
            <w:r w:rsidR="007A7806">
              <w:rPr>
                <w:noProof/>
                <w:webHidden/>
              </w:rPr>
              <w:fldChar w:fldCharType="begin"/>
            </w:r>
            <w:r w:rsidR="007A7806">
              <w:rPr>
                <w:noProof/>
                <w:webHidden/>
              </w:rPr>
              <w:instrText xml:space="preserve"> PAGEREF _Toc198479141 \h </w:instrText>
            </w:r>
            <w:r w:rsidR="007A7806">
              <w:rPr>
                <w:noProof/>
                <w:webHidden/>
              </w:rPr>
            </w:r>
            <w:r w:rsidR="007A7806">
              <w:rPr>
                <w:noProof/>
                <w:webHidden/>
              </w:rPr>
              <w:fldChar w:fldCharType="separate"/>
            </w:r>
            <w:r w:rsidR="00255434">
              <w:rPr>
                <w:noProof/>
                <w:webHidden/>
              </w:rPr>
              <w:t>2</w:t>
            </w:r>
            <w:r w:rsidR="007A7806">
              <w:rPr>
                <w:noProof/>
                <w:webHidden/>
              </w:rPr>
              <w:fldChar w:fldCharType="end"/>
            </w:r>
          </w:hyperlink>
        </w:p>
        <w:p w14:paraId="1AC093CA" w14:textId="1EE90301" w:rsidR="007A7806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98479142" w:history="1">
            <w:r w:rsidR="007A7806" w:rsidRPr="007B5C1C">
              <w:rPr>
                <w:rStyle w:val="Hyperlink"/>
                <w:noProof/>
              </w:rPr>
              <w:t>1.</w:t>
            </w:r>
            <w:r w:rsidR="007A7806">
              <w:rPr>
                <w:rFonts w:eastAsiaTheme="minorEastAsia"/>
                <w:noProof/>
                <w:sz w:val="22"/>
                <w:szCs w:val="22"/>
              </w:rPr>
              <w:tab/>
            </w:r>
            <w:r w:rsidR="007A7806" w:rsidRPr="007B5C1C">
              <w:rPr>
                <w:rStyle w:val="Hyperlink"/>
                <w:noProof/>
              </w:rPr>
              <w:t>Data quality check</w:t>
            </w:r>
            <w:r w:rsidR="007A7806">
              <w:rPr>
                <w:noProof/>
                <w:webHidden/>
              </w:rPr>
              <w:tab/>
            </w:r>
            <w:r w:rsidR="007A7806">
              <w:rPr>
                <w:noProof/>
                <w:webHidden/>
              </w:rPr>
              <w:fldChar w:fldCharType="begin"/>
            </w:r>
            <w:r w:rsidR="007A7806">
              <w:rPr>
                <w:noProof/>
                <w:webHidden/>
              </w:rPr>
              <w:instrText xml:space="preserve"> PAGEREF _Toc198479142 \h </w:instrText>
            </w:r>
            <w:r w:rsidR="007A7806">
              <w:rPr>
                <w:noProof/>
                <w:webHidden/>
              </w:rPr>
            </w:r>
            <w:r w:rsidR="007A7806">
              <w:rPr>
                <w:noProof/>
                <w:webHidden/>
              </w:rPr>
              <w:fldChar w:fldCharType="separate"/>
            </w:r>
            <w:r w:rsidR="00255434">
              <w:rPr>
                <w:noProof/>
                <w:webHidden/>
              </w:rPr>
              <w:t>2</w:t>
            </w:r>
            <w:r w:rsidR="007A7806">
              <w:rPr>
                <w:noProof/>
                <w:webHidden/>
              </w:rPr>
              <w:fldChar w:fldCharType="end"/>
            </w:r>
          </w:hyperlink>
        </w:p>
        <w:p w14:paraId="68F27F67" w14:textId="633D76FD" w:rsidR="007A780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98479143" w:history="1">
            <w:r w:rsidR="007A7806" w:rsidRPr="007B5C1C">
              <w:rPr>
                <w:rStyle w:val="Hyperlink"/>
                <w:noProof/>
              </w:rPr>
              <w:t>4.    The Metrics</w:t>
            </w:r>
            <w:r w:rsidR="007A7806">
              <w:rPr>
                <w:noProof/>
                <w:webHidden/>
              </w:rPr>
              <w:tab/>
            </w:r>
            <w:r w:rsidR="007A7806">
              <w:rPr>
                <w:noProof/>
                <w:webHidden/>
              </w:rPr>
              <w:fldChar w:fldCharType="begin"/>
            </w:r>
            <w:r w:rsidR="007A7806">
              <w:rPr>
                <w:noProof/>
                <w:webHidden/>
              </w:rPr>
              <w:instrText xml:space="preserve"> PAGEREF _Toc198479143 \h </w:instrText>
            </w:r>
            <w:r w:rsidR="007A7806">
              <w:rPr>
                <w:noProof/>
                <w:webHidden/>
              </w:rPr>
            </w:r>
            <w:r w:rsidR="007A7806">
              <w:rPr>
                <w:noProof/>
                <w:webHidden/>
              </w:rPr>
              <w:fldChar w:fldCharType="separate"/>
            </w:r>
            <w:r w:rsidR="00255434">
              <w:rPr>
                <w:noProof/>
                <w:webHidden/>
              </w:rPr>
              <w:t>5</w:t>
            </w:r>
            <w:r w:rsidR="007A7806">
              <w:rPr>
                <w:noProof/>
                <w:webHidden/>
              </w:rPr>
              <w:fldChar w:fldCharType="end"/>
            </w:r>
          </w:hyperlink>
        </w:p>
        <w:p w14:paraId="3A0E7626" w14:textId="5B760E36" w:rsidR="007A7806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98479144" w:history="1">
            <w:r w:rsidR="007A7806" w:rsidRPr="007B5C1C">
              <w:rPr>
                <w:rStyle w:val="Hyperlink"/>
                <w:noProof/>
              </w:rPr>
              <w:t>5.    The Insights</w:t>
            </w:r>
            <w:r w:rsidR="007A7806">
              <w:rPr>
                <w:noProof/>
                <w:webHidden/>
              </w:rPr>
              <w:tab/>
            </w:r>
            <w:r w:rsidR="007A7806">
              <w:rPr>
                <w:noProof/>
                <w:webHidden/>
              </w:rPr>
              <w:fldChar w:fldCharType="begin"/>
            </w:r>
            <w:r w:rsidR="007A7806">
              <w:rPr>
                <w:noProof/>
                <w:webHidden/>
              </w:rPr>
              <w:instrText xml:space="preserve"> PAGEREF _Toc198479144 \h </w:instrText>
            </w:r>
            <w:r w:rsidR="007A7806">
              <w:rPr>
                <w:noProof/>
                <w:webHidden/>
              </w:rPr>
            </w:r>
            <w:r w:rsidR="007A7806">
              <w:rPr>
                <w:noProof/>
                <w:webHidden/>
              </w:rPr>
              <w:fldChar w:fldCharType="separate"/>
            </w:r>
            <w:r w:rsidR="00255434">
              <w:rPr>
                <w:noProof/>
                <w:webHidden/>
              </w:rPr>
              <w:t>12</w:t>
            </w:r>
            <w:r w:rsidR="007A7806">
              <w:rPr>
                <w:noProof/>
                <w:webHidden/>
              </w:rPr>
              <w:fldChar w:fldCharType="end"/>
            </w:r>
          </w:hyperlink>
        </w:p>
        <w:p w14:paraId="098A1C7C" w14:textId="57D76094" w:rsidR="00A71191" w:rsidRDefault="00A71191">
          <w:r>
            <w:rPr>
              <w:b/>
              <w:bCs/>
              <w:noProof/>
            </w:rPr>
            <w:fldChar w:fldCharType="end"/>
          </w:r>
        </w:p>
      </w:sdtContent>
    </w:sdt>
    <w:p w14:paraId="41F0CDE7" w14:textId="77777777" w:rsidR="00A71191" w:rsidRPr="00A71191" w:rsidRDefault="00A71191" w:rsidP="00A71191"/>
    <w:p w14:paraId="38611A2C" w14:textId="4ED49F31" w:rsidR="00224CD2" w:rsidRDefault="003E646F" w:rsidP="00224CD2">
      <w:pPr>
        <w:pStyle w:val="Heading2"/>
        <w:numPr>
          <w:ilvl w:val="0"/>
          <w:numId w:val="2"/>
        </w:numPr>
      </w:pPr>
      <w:bookmarkStart w:id="0" w:name="_Toc198479138"/>
      <w:r>
        <w:t>Objective</w:t>
      </w:r>
      <w:bookmarkEnd w:id="0"/>
    </w:p>
    <w:p w14:paraId="7EEBC25C" w14:textId="77777777" w:rsidR="00224CD2" w:rsidRPr="00224CD2" w:rsidRDefault="00224CD2" w:rsidP="00224CD2"/>
    <w:p w14:paraId="20021DA8" w14:textId="5CDBBDCD" w:rsidR="00224CD2" w:rsidRDefault="00224CD2" w:rsidP="00224CD2">
      <w:r w:rsidRPr="00224CD2">
        <w:t>This case study is to analyze the sales performance of a single product in a retail store using business metrics. The goal is to derive meaningful insights that can help the store make data-driven decisions about pricing, promotions, and profitability</w:t>
      </w:r>
    </w:p>
    <w:p w14:paraId="61B79B1C" w14:textId="77777777" w:rsidR="00224CD2" w:rsidRPr="00224CD2" w:rsidRDefault="00224CD2" w:rsidP="00224CD2"/>
    <w:p w14:paraId="704E3C39" w14:textId="03F5029D" w:rsidR="003E646F" w:rsidRDefault="00AD2028" w:rsidP="003E646F">
      <w:pPr>
        <w:pStyle w:val="Heading2"/>
        <w:numPr>
          <w:ilvl w:val="0"/>
          <w:numId w:val="2"/>
        </w:numPr>
      </w:pPr>
      <w:bookmarkStart w:id="1" w:name="_Toc198479139"/>
      <w:r w:rsidRPr="00AD2028">
        <w:t>Tools</w:t>
      </w:r>
      <w:r>
        <w:t xml:space="preserve"> used</w:t>
      </w:r>
      <w:r w:rsidRPr="00AD2028">
        <w:t xml:space="preserve"> for Analysis</w:t>
      </w:r>
      <w:bookmarkEnd w:id="1"/>
    </w:p>
    <w:p w14:paraId="0DD3470B" w14:textId="2D8B659A" w:rsidR="00224CD2" w:rsidRDefault="006962D5" w:rsidP="00255434">
      <w:pPr>
        <w:pStyle w:val="ListParagraph"/>
        <w:numPr>
          <w:ilvl w:val="0"/>
          <w:numId w:val="3"/>
        </w:numPr>
      </w:pPr>
      <w:r>
        <w:t>Python</w:t>
      </w:r>
    </w:p>
    <w:p w14:paraId="50361B8C" w14:textId="30D9464F" w:rsidR="00255434" w:rsidRPr="00224CD2" w:rsidRDefault="00255434" w:rsidP="00255434">
      <w:pPr>
        <w:pStyle w:val="ListParagraph"/>
        <w:numPr>
          <w:ilvl w:val="0"/>
          <w:numId w:val="3"/>
        </w:numPr>
      </w:pPr>
      <w:r>
        <w:t>Microsoft Excel</w:t>
      </w:r>
    </w:p>
    <w:p w14:paraId="52AFE36B" w14:textId="7A1E7D7A" w:rsidR="00AD2028" w:rsidRDefault="00AD2028" w:rsidP="00AD2028">
      <w:pPr>
        <w:pStyle w:val="Heading2"/>
        <w:numPr>
          <w:ilvl w:val="0"/>
          <w:numId w:val="2"/>
        </w:numPr>
      </w:pPr>
      <w:bookmarkStart w:id="2" w:name="_Toc198479140"/>
      <w:r>
        <w:t>Formulas used for the project</w:t>
      </w:r>
      <w:bookmarkEnd w:id="2"/>
    </w:p>
    <w:p w14:paraId="2B2970A2" w14:textId="77777777" w:rsidR="008C3B86" w:rsidRPr="008C3B86" w:rsidRDefault="008C3B86" w:rsidP="008C3B86"/>
    <w:p w14:paraId="63DB8666" w14:textId="7C68450C" w:rsidR="00224CD2" w:rsidRPr="008C3B86" w:rsidRDefault="008C3B86" w:rsidP="00224CD2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8C3B86">
        <w:rPr>
          <w:b/>
          <w:bCs/>
        </w:rPr>
        <w:t>Daily Sales Price Per Unit</w:t>
      </w:r>
      <w:r>
        <w:t xml:space="preserve"> =</w:t>
      </w:r>
      <w:r w:rsidR="00636B92">
        <w:t xml:space="preserve">    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Sales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Quantity_Sold</m:t>
                </m:r>
              </m:den>
            </m:f>
          </m:e>
        </m:d>
      </m:oMath>
    </w:p>
    <w:p w14:paraId="1ADFD1CB" w14:textId="77777777" w:rsidR="008C3B86" w:rsidRPr="008C3B86" w:rsidRDefault="008C3B86" w:rsidP="008C3B86">
      <w:pPr>
        <w:pStyle w:val="ListParagraph"/>
        <w:rPr>
          <w:sz w:val="36"/>
          <w:szCs w:val="36"/>
        </w:rPr>
      </w:pPr>
    </w:p>
    <w:p w14:paraId="02E54746" w14:textId="4FD65B8F" w:rsidR="008C3B86" w:rsidRPr="008C3B86" w:rsidRDefault="008C3B86" w:rsidP="00224CD2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8C3B86">
        <w:rPr>
          <w:b/>
          <w:bCs/>
        </w:rPr>
        <w:t>Average Unit Sales Price</w:t>
      </w:r>
      <w:r>
        <w:t xml:space="preserve">    =  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Total Sales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Total Quantity_Sold</m:t>
                </m:r>
              </m:den>
            </m:f>
          </m:e>
        </m:d>
      </m:oMath>
    </w:p>
    <w:p w14:paraId="51DA4C93" w14:textId="77777777" w:rsidR="008C3B86" w:rsidRPr="008C3B86" w:rsidRDefault="008C3B86" w:rsidP="008C3B86">
      <w:pPr>
        <w:pStyle w:val="ListParagraph"/>
        <w:rPr>
          <w:sz w:val="36"/>
          <w:szCs w:val="36"/>
        </w:rPr>
      </w:pPr>
    </w:p>
    <w:p w14:paraId="799B9BA7" w14:textId="0151B5A8" w:rsidR="008C3B86" w:rsidRPr="008C3B86" w:rsidRDefault="008C3B86" w:rsidP="008C3B8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</w:rPr>
        <w:t>Daily Gross Profit (%)</w:t>
      </w:r>
      <w:r>
        <w:t xml:space="preserve">    =  </w:t>
      </w:r>
      <w:r w:rsidR="00636B92">
        <w:t xml:space="preserve">       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Sales - Cost of Sales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Sales</m:t>
                </m:r>
              </m:den>
            </m:f>
          </m:e>
        </m:d>
        <m:r>
          <w:rPr>
            <w:rFonts w:ascii="Cambria Math" w:hAnsi="Cambria Math"/>
            <w:sz w:val="36"/>
            <w:szCs w:val="36"/>
          </w:rPr>
          <m:t>*100</m:t>
        </m:r>
      </m:oMath>
    </w:p>
    <w:p w14:paraId="32993A9F" w14:textId="77777777" w:rsidR="008C3B86" w:rsidRPr="008C3B86" w:rsidRDefault="008C3B86" w:rsidP="008C3B86">
      <w:pPr>
        <w:pStyle w:val="ListParagraph"/>
        <w:rPr>
          <w:sz w:val="36"/>
          <w:szCs w:val="36"/>
        </w:rPr>
      </w:pPr>
    </w:p>
    <w:p w14:paraId="5CF809B5" w14:textId="77777777" w:rsidR="008C3B86" w:rsidRPr="008C3B86" w:rsidRDefault="008C3B86" w:rsidP="008C3B86">
      <w:pPr>
        <w:pStyle w:val="ListParagraph"/>
        <w:rPr>
          <w:sz w:val="36"/>
          <w:szCs w:val="36"/>
        </w:rPr>
      </w:pPr>
    </w:p>
    <w:p w14:paraId="41D5F7FC" w14:textId="5CE02B59" w:rsidR="00636B92" w:rsidRPr="00636B92" w:rsidRDefault="00636B92" w:rsidP="00636B9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b/>
          <w:bCs/>
        </w:rPr>
        <w:t>Gross Profit Per Unit (%)</w:t>
      </w:r>
      <w:r>
        <w:t xml:space="preserve">    =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Sales Per Unit - Cost of Sales Per Unit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Sales Per Unit</m:t>
                </m:r>
              </m:den>
            </m:f>
          </m:e>
        </m:d>
        <m:r>
          <w:rPr>
            <w:rFonts w:ascii="Cambria Math" w:hAnsi="Cambria Math"/>
            <w:sz w:val="32"/>
            <w:szCs w:val="32"/>
          </w:rPr>
          <m:t>*100</m:t>
        </m:r>
      </m:oMath>
    </w:p>
    <w:p w14:paraId="07DC0684" w14:textId="53404762" w:rsidR="00636B92" w:rsidRPr="00636B92" w:rsidRDefault="00636B92" w:rsidP="00636B92">
      <w:pPr>
        <w:rPr>
          <w:sz w:val="32"/>
          <w:szCs w:val="32"/>
        </w:rPr>
      </w:pPr>
    </w:p>
    <w:p w14:paraId="6EC2678C" w14:textId="064046F9" w:rsidR="00636B92" w:rsidRPr="008C3B86" w:rsidRDefault="00636B92" w:rsidP="00636B92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</w:rPr>
        <w:t xml:space="preserve">PED </w:t>
      </w:r>
      <w:r>
        <w:t xml:space="preserve">=    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∆Quantity_Sold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∆Price</m:t>
                </m:r>
              </m:den>
            </m:f>
          </m:e>
        </m:d>
      </m:oMath>
    </w:p>
    <w:p w14:paraId="65D5B053" w14:textId="3321D044" w:rsidR="008C3B86" w:rsidRPr="008C3B86" w:rsidRDefault="008C3B86" w:rsidP="00636B92">
      <w:pPr>
        <w:pStyle w:val="ListParagraph"/>
        <w:rPr>
          <w:sz w:val="36"/>
          <w:szCs w:val="36"/>
        </w:rPr>
      </w:pPr>
    </w:p>
    <w:p w14:paraId="3FD7A554" w14:textId="1BBF8594" w:rsidR="00AD2028" w:rsidRDefault="00AD2028" w:rsidP="00AD2028">
      <w:pPr>
        <w:pStyle w:val="Heading2"/>
        <w:numPr>
          <w:ilvl w:val="0"/>
          <w:numId w:val="2"/>
        </w:numPr>
      </w:pPr>
      <w:bookmarkStart w:id="3" w:name="_Toc198479141"/>
      <w:r>
        <w:t>Methodology</w:t>
      </w:r>
      <w:bookmarkEnd w:id="3"/>
    </w:p>
    <w:p w14:paraId="1EBEB3B2" w14:textId="6B393BB8" w:rsidR="00DA0E2D" w:rsidRDefault="00BD6C36" w:rsidP="003D454E">
      <w:pPr>
        <w:pStyle w:val="Heading3"/>
        <w:numPr>
          <w:ilvl w:val="0"/>
          <w:numId w:val="11"/>
        </w:numPr>
        <w:rPr>
          <w:sz w:val="24"/>
          <w:szCs w:val="24"/>
        </w:rPr>
      </w:pPr>
      <w:bookmarkStart w:id="4" w:name="_Toc198479142"/>
      <w:r>
        <w:rPr>
          <w:sz w:val="24"/>
          <w:szCs w:val="24"/>
        </w:rPr>
        <w:t>Data quality check</w:t>
      </w:r>
      <w:bookmarkEnd w:id="4"/>
    </w:p>
    <w:p w14:paraId="2297C74A" w14:textId="2F94A2FD" w:rsidR="00DA0E2D" w:rsidRDefault="006962D5" w:rsidP="00DA0E2D">
      <w:pPr>
        <w:pStyle w:val="Heading4"/>
        <w:numPr>
          <w:ilvl w:val="0"/>
          <w:numId w:val="6"/>
        </w:numPr>
      </w:pPr>
      <w:r>
        <w:t>Checking the shape</w:t>
      </w:r>
    </w:p>
    <w:p w14:paraId="3CAEDE5B" w14:textId="5E60A526" w:rsidR="00682B39" w:rsidRDefault="00682B39" w:rsidP="00682B39">
      <w:r>
        <w:t>To understand the number of rows and columns.</w:t>
      </w:r>
    </w:p>
    <w:p w14:paraId="319F64AC" w14:textId="7F73CC97" w:rsidR="00A71224" w:rsidRPr="00682B39" w:rsidRDefault="00A71224" w:rsidP="00682B39">
      <w:r>
        <w:rPr>
          <w:noProof/>
        </w:rPr>
        <w:drawing>
          <wp:inline distT="0" distB="0" distL="0" distR="0" wp14:anchorId="187CABC1" wp14:editId="7E7F8C5F">
            <wp:extent cx="2197100" cy="742950"/>
            <wp:effectExtent l="0" t="0" r="0" b="0"/>
            <wp:docPr id="181171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18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B6AD" w14:textId="07AC3E72" w:rsidR="00BD6C36" w:rsidRDefault="00BD6C36" w:rsidP="00BD6C36">
      <w:pPr>
        <w:pStyle w:val="Heading4"/>
        <w:numPr>
          <w:ilvl w:val="0"/>
          <w:numId w:val="6"/>
        </w:numPr>
      </w:pPr>
      <w:r>
        <w:t>Checking statistics summary</w:t>
      </w:r>
    </w:p>
    <w:p w14:paraId="5D0B0FEC" w14:textId="1ED6AB10" w:rsidR="00682B39" w:rsidRDefault="00682B39" w:rsidP="00682B39">
      <w:r>
        <w:t>To get summary statistics for numerical columns</w:t>
      </w:r>
    </w:p>
    <w:p w14:paraId="027B37C9" w14:textId="3332812D" w:rsidR="00A71224" w:rsidRPr="00682B39" w:rsidRDefault="00A71224" w:rsidP="00682B39">
      <w:r>
        <w:rPr>
          <w:noProof/>
        </w:rPr>
        <w:drawing>
          <wp:inline distT="0" distB="0" distL="0" distR="0" wp14:anchorId="33927D5B" wp14:editId="79BF54B8">
            <wp:extent cx="3384550" cy="1860550"/>
            <wp:effectExtent l="0" t="0" r="6350" b="6350"/>
            <wp:docPr id="129954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6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8A0F" w14:textId="03A9DD53" w:rsidR="006962D5" w:rsidRDefault="006962D5" w:rsidP="006962D5">
      <w:pPr>
        <w:pStyle w:val="Heading4"/>
        <w:numPr>
          <w:ilvl w:val="0"/>
          <w:numId w:val="6"/>
        </w:numPr>
      </w:pPr>
      <w:r>
        <w:t>Checking the duplicates</w:t>
      </w:r>
    </w:p>
    <w:p w14:paraId="75AB58D5" w14:textId="763B5081" w:rsidR="00DA0E2D" w:rsidRDefault="00682B39" w:rsidP="00DA0E2D">
      <w:r>
        <w:t>To identify duplicate rows</w:t>
      </w:r>
    </w:p>
    <w:p w14:paraId="3BD61086" w14:textId="6A37D4CC" w:rsidR="00A71224" w:rsidRDefault="00A71224" w:rsidP="00DA0E2D">
      <w:r>
        <w:rPr>
          <w:noProof/>
        </w:rPr>
        <w:lastRenderedPageBreak/>
        <w:drawing>
          <wp:inline distT="0" distB="0" distL="0" distR="0" wp14:anchorId="7AEB975B" wp14:editId="3503835C">
            <wp:extent cx="3079750" cy="753693"/>
            <wp:effectExtent l="0" t="0" r="6350" b="8890"/>
            <wp:docPr id="140673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33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861" cy="76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5652" w14:textId="77777777" w:rsidR="00A71224" w:rsidRPr="00DA0E2D" w:rsidRDefault="00A71224" w:rsidP="00DA0E2D"/>
    <w:p w14:paraId="3D8C0855" w14:textId="1EEC2440" w:rsidR="00DA0E2D" w:rsidRDefault="00DA0E2D" w:rsidP="00DA0E2D">
      <w:pPr>
        <w:pStyle w:val="Heading4"/>
        <w:numPr>
          <w:ilvl w:val="0"/>
          <w:numId w:val="6"/>
        </w:numPr>
      </w:pPr>
      <w:r>
        <w:t xml:space="preserve">Checking data types  </w:t>
      </w:r>
    </w:p>
    <w:p w14:paraId="601D550F" w14:textId="0EC3869B" w:rsidR="003D454E" w:rsidRDefault="00682B39" w:rsidP="003D454E">
      <w:r>
        <w:t>Ensure each column has the correct data type.</w:t>
      </w:r>
    </w:p>
    <w:p w14:paraId="3A4803A1" w14:textId="77C00509" w:rsidR="00A368E5" w:rsidRDefault="00A368E5" w:rsidP="003D454E">
      <w:r>
        <w:rPr>
          <w:noProof/>
        </w:rPr>
        <w:drawing>
          <wp:inline distT="0" distB="0" distL="0" distR="0" wp14:anchorId="1C8E2A66" wp14:editId="14FD55E9">
            <wp:extent cx="2533650" cy="1739900"/>
            <wp:effectExtent l="0" t="0" r="0" b="0"/>
            <wp:docPr id="7629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9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9622" cy="17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2E36" w14:textId="77777777" w:rsidR="00A71224" w:rsidRDefault="00A71224" w:rsidP="003D454E">
      <w:pPr>
        <w:rPr>
          <w:rFonts w:ascii="Arial" w:hAnsi="Arial" w:cs="Arial"/>
        </w:rPr>
      </w:pPr>
    </w:p>
    <w:p w14:paraId="56750FC0" w14:textId="77777777" w:rsidR="006962D5" w:rsidRDefault="003D454E" w:rsidP="006962D5">
      <w:pPr>
        <w:pStyle w:val="Heading4"/>
        <w:numPr>
          <w:ilvl w:val="0"/>
          <w:numId w:val="6"/>
        </w:numPr>
      </w:pPr>
      <w:r>
        <w:t>Checking Nulls</w:t>
      </w:r>
    </w:p>
    <w:p w14:paraId="3E8003EF" w14:textId="040B82B7" w:rsidR="00682B39" w:rsidRDefault="00682B39" w:rsidP="00682B39">
      <w:r>
        <w:t>Identify missing values.</w:t>
      </w:r>
    </w:p>
    <w:p w14:paraId="0489AE83" w14:textId="48310D19" w:rsidR="00A368E5" w:rsidRDefault="00A368E5" w:rsidP="00682B39">
      <w:r>
        <w:rPr>
          <w:noProof/>
        </w:rPr>
        <w:drawing>
          <wp:inline distT="0" distB="0" distL="0" distR="0" wp14:anchorId="1CD05D76" wp14:editId="3AAA1745">
            <wp:extent cx="2622550" cy="1784350"/>
            <wp:effectExtent l="0" t="0" r="6350" b="6350"/>
            <wp:docPr id="98047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752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3649" w14:textId="77777777" w:rsidR="00A368E5" w:rsidRDefault="00A368E5" w:rsidP="00682B39"/>
    <w:p w14:paraId="72CA91F3" w14:textId="77777777" w:rsidR="00A368E5" w:rsidRDefault="00A368E5" w:rsidP="00682B39"/>
    <w:p w14:paraId="2D3E2E92" w14:textId="77777777" w:rsidR="00A368E5" w:rsidRPr="00682B39" w:rsidRDefault="00A368E5" w:rsidP="00682B39"/>
    <w:p w14:paraId="47D89213" w14:textId="06D53183" w:rsidR="00BD6C36" w:rsidRDefault="00BD6C36" w:rsidP="00BD6C36">
      <w:pPr>
        <w:pStyle w:val="Heading4"/>
        <w:numPr>
          <w:ilvl w:val="0"/>
          <w:numId w:val="6"/>
        </w:numPr>
      </w:pPr>
      <w:r>
        <w:t>Checking distribution</w:t>
      </w:r>
    </w:p>
    <w:p w14:paraId="1FA2C116" w14:textId="458D7380" w:rsidR="00682B39" w:rsidRDefault="00682B39" w:rsidP="00682B39">
      <w:r>
        <w:t>Understand how data is distributed for numerical</w:t>
      </w:r>
      <w:r w:rsidR="00A368E5">
        <w:t>.</w:t>
      </w:r>
    </w:p>
    <w:p w14:paraId="520A7057" w14:textId="481403AF" w:rsidR="00A368E5" w:rsidRDefault="00A368E5" w:rsidP="00682B39">
      <w:r>
        <w:rPr>
          <w:noProof/>
        </w:rPr>
        <w:lastRenderedPageBreak/>
        <w:drawing>
          <wp:inline distT="0" distB="0" distL="0" distR="0" wp14:anchorId="21ABFF55" wp14:editId="601305CD">
            <wp:extent cx="1879600" cy="419100"/>
            <wp:effectExtent l="0" t="0" r="6350" b="0"/>
            <wp:docPr id="208301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13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6994" cy="4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1E" w:rsidRPr="00BC6C1E">
        <w:rPr>
          <w:noProof/>
        </w:rPr>
        <w:t xml:space="preserve"> </w:t>
      </w:r>
      <w:r w:rsidR="002E2195">
        <w:rPr>
          <w:noProof/>
        </w:rPr>
        <w:drawing>
          <wp:inline distT="0" distB="0" distL="0" distR="0" wp14:anchorId="31B3A6D0" wp14:editId="036D9C8A">
            <wp:extent cx="1986631" cy="444500"/>
            <wp:effectExtent l="0" t="0" r="0" b="0"/>
            <wp:docPr id="213939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93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8738" cy="47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195">
        <w:rPr>
          <w:noProof/>
        </w:rPr>
        <w:t xml:space="preserve"> </w:t>
      </w:r>
      <w:r w:rsidR="002E2195">
        <w:rPr>
          <w:noProof/>
        </w:rPr>
        <w:drawing>
          <wp:inline distT="0" distB="0" distL="0" distR="0" wp14:anchorId="42DE3068" wp14:editId="3DFF1278">
            <wp:extent cx="1814195" cy="374642"/>
            <wp:effectExtent l="0" t="0" r="0" b="6985"/>
            <wp:docPr id="108909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93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8803" cy="3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9D9A" w14:textId="30138636" w:rsidR="00A368E5" w:rsidRPr="00682B39" w:rsidRDefault="00A368E5" w:rsidP="00682B39">
      <w:r>
        <w:rPr>
          <w:noProof/>
        </w:rPr>
        <w:drawing>
          <wp:inline distT="0" distB="0" distL="0" distR="0" wp14:anchorId="4D8FB3EC" wp14:editId="6A8A72E1">
            <wp:extent cx="1968500" cy="1616075"/>
            <wp:effectExtent l="0" t="0" r="0" b="3175"/>
            <wp:docPr id="154256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63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502" cy="16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1E" w:rsidRPr="00BC6C1E">
        <w:rPr>
          <w:noProof/>
        </w:rPr>
        <w:t xml:space="preserve"> </w:t>
      </w:r>
      <w:r w:rsidR="00BC6C1E">
        <w:rPr>
          <w:noProof/>
        </w:rPr>
        <w:drawing>
          <wp:inline distT="0" distB="0" distL="0" distR="0" wp14:anchorId="6134EE22" wp14:editId="6AF6D875">
            <wp:extent cx="1968500" cy="1631639"/>
            <wp:effectExtent l="0" t="0" r="0" b="6985"/>
            <wp:docPr id="195661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12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7135" cy="16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195" w:rsidRPr="002E2195">
        <w:rPr>
          <w:noProof/>
        </w:rPr>
        <w:t xml:space="preserve"> </w:t>
      </w:r>
      <w:r w:rsidR="002E2195">
        <w:rPr>
          <w:noProof/>
        </w:rPr>
        <w:drawing>
          <wp:inline distT="0" distB="0" distL="0" distR="0" wp14:anchorId="781082D5" wp14:editId="2C780E94">
            <wp:extent cx="1814830" cy="1625398"/>
            <wp:effectExtent l="0" t="0" r="0" b="0"/>
            <wp:docPr id="129162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23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4930" cy="16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990B" w14:textId="70890A11" w:rsidR="00BD6C36" w:rsidRDefault="00BD6C36" w:rsidP="00BD6C36">
      <w:pPr>
        <w:pStyle w:val="Heading4"/>
        <w:numPr>
          <w:ilvl w:val="0"/>
          <w:numId w:val="6"/>
        </w:numPr>
      </w:pPr>
      <w:r>
        <w:t>Checking Correlations</w:t>
      </w:r>
    </w:p>
    <w:p w14:paraId="0C2C2D5A" w14:textId="42F8B8CC" w:rsidR="00682B39" w:rsidRDefault="00682B39" w:rsidP="00682B39">
      <w:r>
        <w:t xml:space="preserve">Identify relationships between numeric </w:t>
      </w:r>
      <w:r w:rsidR="00757F61">
        <w:t>features.</w:t>
      </w:r>
    </w:p>
    <w:p w14:paraId="6520AF6A" w14:textId="34A390CE" w:rsidR="00757F61" w:rsidRPr="00757F61" w:rsidRDefault="00757F61" w:rsidP="00682B39">
      <w:pPr>
        <w:rPr>
          <w:b/>
          <w:bCs/>
        </w:rPr>
      </w:pPr>
      <w:r>
        <w:t xml:space="preserve">The correlation efficient is (1,099) and it indicates that there is a </w:t>
      </w:r>
      <w:r>
        <w:rPr>
          <w:rStyle w:val="Strong"/>
        </w:rPr>
        <w:t xml:space="preserve">very strong positive linear relationship </w:t>
      </w:r>
      <w:r w:rsidRPr="00757F61">
        <w:rPr>
          <w:rStyle w:val="Strong"/>
          <w:b w:val="0"/>
          <w:bCs w:val="0"/>
        </w:rPr>
        <w:t>between the columns( features)</w:t>
      </w:r>
    </w:p>
    <w:p w14:paraId="3A2E69CF" w14:textId="5EF0251E" w:rsidR="002E2195" w:rsidRDefault="000420E6" w:rsidP="00682B39">
      <w:r>
        <w:rPr>
          <w:noProof/>
        </w:rPr>
        <w:drawing>
          <wp:inline distT="0" distB="0" distL="0" distR="0" wp14:anchorId="3DCCCAB6" wp14:editId="2274AF0B">
            <wp:extent cx="3949700" cy="421198"/>
            <wp:effectExtent l="0" t="0" r="0" b="0"/>
            <wp:docPr id="78930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08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497" cy="4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DD52" w14:textId="78A662CB" w:rsidR="000420E6" w:rsidRDefault="000420E6" w:rsidP="00682B39">
      <w:r>
        <w:rPr>
          <w:noProof/>
        </w:rPr>
        <w:drawing>
          <wp:inline distT="0" distB="0" distL="0" distR="0" wp14:anchorId="22290BDF" wp14:editId="30EDF5EB">
            <wp:extent cx="4508500" cy="3483010"/>
            <wp:effectExtent l="0" t="0" r="6350" b="3175"/>
            <wp:docPr id="34548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8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338" cy="3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9252" w14:textId="77777777" w:rsidR="002E2195" w:rsidRPr="00682B39" w:rsidRDefault="002E2195" w:rsidP="00682B39"/>
    <w:p w14:paraId="23A954B4" w14:textId="50B6DE4F" w:rsidR="00BD6C36" w:rsidRDefault="00BD6C36" w:rsidP="00BD6C36">
      <w:pPr>
        <w:pStyle w:val="Heading4"/>
        <w:numPr>
          <w:ilvl w:val="0"/>
          <w:numId w:val="6"/>
        </w:numPr>
      </w:pPr>
      <w:r>
        <w:lastRenderedPageBreak/>
        <w:t>Checking Date Ranges &amp; Consistency</w:t>
      </w:r>
    </w:p>
    <w:p w14:paraId="7169510E" w14:textId="169C21BF" w:rsidR="004034F2" w:rsidRDefault="0058144B" w:rsidP="0058144B">
      <w:r>
        <w:t>To ensure there are no unexpected gaps or incorrect date formats</w:t>
      </w:r>
    </w:p>
    <w:p w14:paraId="3708FB3D" w14:textId="2D76094E" w:rsidR="004034F2" w:rsidRDefault="004034F2" w:rsidP="0058144B">
      <w:r>
        <w:rPr>
          <w:noProof/>
        </w:rPr>
        <w:drawing>
          <wp:inline distT="0" distB="0" distL="0" distR="0" wp14:anchorId="244FBE8B" wp14:editId="2111DDA4">
            <wp:extent cx="4483100" cy="309453"/>
            <wp:effectExtent l="0" t="0" r="0" b="0"/>
            <wp:docPr id="151407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78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4744" cy="3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618A" w14:textId="378746CB" w:rsidR="004034F2" w:rsidRPr="0058144B" w:rsidRDefault="004034F2" w:rsidP="0058144B">
      <w:r>
        <w:rPr>
          <w:noProof/>
        </w:rPr>
        <w:drawing>
          <wp:inline distT="0" distB="0" distL="0" distR="0" wp14:anchorId="5BB398C2" wp14:editId="7895A67F">
            <wp:extent cx="1562100" cy="1295400"/>
            <wp:effectExtent l="0" t="0" r="0" b="0"/>
            <wp:docPr id="42535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55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C816" w14:textId="2A68B97B" w:rsidR="00BD6C36" w:rsidRDefault="00682B39" w:rsidP="00BD6C36">
      <w:pPr>
        <w:pStyle w:val="Heading4"/>
        <w:numPr>
          <w:ilvl w:val="0"/>
          <w:numId w:val="6"/>
        </w:numPr>
      </w:pPr>
      <w:r>
        <w:t>Checking for Business Logic Issues</w:t>
      </w:r>
    </w:p>
    <w:p w14:paraId="7900E819" w14:textId="571F89F4" w:rsidR="006962D5" w:rsidRPr="006962D5" w:rsidRDefault="0058144B" w:rsidP="006962D5">
      <w:r>
        <w:t>Identify data entries that don’t make sense (e.g., negative sales or future dates)</w:t>
      </w:r>
    </w:p>
    <w:p w14:paraId="2805EB0E" w14:textId="179865AE" w:rsidR="00946FD4" w:rsidRDefault="00757F61" w:rsidP="004B1CC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817CC8" wp14:editId="4C9A1BA2">
            <wp:extent cx="3917950" cy="1441275"/>
            <wp:effectExtent l="0" t="0" r="6350" b="6985"/>
            <wp:docPr id="96516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59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265" cy="14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6F6E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467FED3F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4550568C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4BC27383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2D220172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5F4744E3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4F814659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0902460A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337F24DB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2DFB4818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7B9A304C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17DC27EC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37095AA6" w14:textId="77777777" w:rsidR="00757F61" w:rsidRDefault="00757F61" w:rsidP="004B1CCC">
      <w:pPr>
        <w:pStyle w:val="ListParagraph"/>
        <w:rPr>
          <w:rFonts w:ascii="Arial" w:hAnsi="Arial" w:cs="Arial"/>
        </w:rPr>
      </w:pPr>
    </w:p>
    <w:p w14:paraId="45A259C2" w14:textId="33FB3C73" w:rsidR="00A71191" w:rsidRDefault="00A71191" w:rsidP="00A71191">
      <w:pPr>
        <w:pStyle w:val="Heading3"/>
        <w:ind w:left="720" w:firstLine="720"/>
        <w:rPr>
          <w:sz w:val="24"/>
          <w:szCs w:val="24"/>
        </w:rPr>
      </w:pPr>
      <w:bookmarkStart w:id="5" w:name="_Toc198479143"/>
      <w:r>
        <w:rPr>
          <w:sz w:val="24"/>
          <w:szCs w:val="24"/>
        </w:rPr>
        <w:t>4.    The Metrics</w:t>
      </w:r>
      <w:bookmarkEnd w:id="5"/>
      <w:r>
        <w:rPr>
          <w:sz w:val="24"/>
          <w:szCs w:val="24"/>
        </w:rPr>
        <w:t xml:space="preserve"> </w:t>
      </w:r>
    </w:p>
    <w:p w14:paraId="19924B57" w14:textId="4E92B5B6" w:rsidR="007A5A71" w:rsidRDefault="007A5A71" w:rsidP="007A5A71">
      <w:pPr>
        <w:pStyle w:val="Heading5"/>
        <w:numPr>
          <w:ilvl w:val="0"/>
          <w:numId w:val="13"/>
        </w:numPr>
        <w:rPr>
          <w:b/>
          <w:bCs/>
        </w:rPr>
      </w:pPr>
      <w:r w:rsidRPr="008C3B86">
        <w:rPr>
          <w:b/>
          <w:bCs/>
        </w:rPr>
        <w:t>Daily Sales Price Per Unit</w:t>
      </w:r>
    </w:p>
    <w:p w14:paraId="4BEBA50A" w14:textId="40F66574" w:rsidR="00964457" w:rsidRPr="00964457" w:rsidRDefault="005D1F00" w:rsidP="00964457">
      <w:r>
        <w:t>T</w:t>
      </w:r>
      <w:r w:rsidRPr="005D1F00">
        <w:t>he price at which a single unit of a product is sold on a particular da</w:t>
      </w:r>
      <w:r>
        <w:t>y</w:t>
      </w:r>
    </w:p>
    <w:p w14:paraId="0A6A1903" w14:textId="77777777" w:rsidR="007A5A71" w:rsidRPr="007A5A71" w:rsidRDefault="007A5A71" w:rsidP="007A5A71"/>
    <w:p w14:paraId="6FD35B7C" w14:textId="6A495016" w:rsidR="00A71191" w:rsidRDefault="007A5A71" w:rsidP="007A5A71">
      <w:pPr>
        <w:pStyle w:val="ListParagraph"/>
        <w:ind w:left="2520"/>
        <w:rPr>
          <w:rFonts w:eastAsiaTheme="minorEastAsia"/>
          <w:sz w:val="36"/>
          <w:szCs w:val="36"/>
        </w:rPr>
      </w:pPr>
      <w:r w:rsidRPr="008C3B86">
        <w:rPr>
          <w:b/>
          <w:bCs/>
        </w:rPr>
        <w:lastRenderedPageBreak/>
        <w:t>Daily Sales Price Per Unit</w:t>
      </w:r>
      <w:r>
        <w:t xml:space="preserve"> =    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Sales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Quantity_Sold</m:t>
                </m:r>
              </m:den>
            </m:f>
          </m:e>
        </m:d>
      </m:oMath>
    </w:p>
    <w:p w14:paraId="2D3CF39C" w14:textId="77777777" w:rsidR="007A5A71" w:rsidRPr="007A5A71" w:rsidRDefault="007A5A71" w:rsidP="007A5A71">
      <w:pPr>
        <w:pStyle w:val="ListParagraph"/>
        <w:ind w:left="2520"/>
        <w:rPr>
          <w:sz w:val="36"/>
          <w:szCs w:val="36"/>
        </w:rPr>
      </w:pPr>
    </w:p>
    <w:p w14:paraId="7C7A7368" w14:textId="2E74C2D9" w:rsidR="00A71191" w:rsidRDefault="00A71191" w:rsidP="005D1F00">
      <w:pPr>
        <w:rPr>
          <w:rFonts w:cs="Arial"/>
        </w:rPr>
      </w:pPr>
      <w:r w:rsidRPr="005D1F00">
        <w:rPr>
          <w:rFonts w:cs="Arial"/>
        </w:rPr>
        <w:t xml:space="preserve">The daily unit price has been fluctuating because of Promotions, </w:t>
      </w:r>
      <w:r w:rsidR="007A5A71" w:rsidRPr="005D1F00">
        <w:rPr>
          <w:rFonts w:cs="Arial"/>
        </w:rPr>
        <w:t>discounts</w:t>
      </w:r>
      <w:r w:rsidRPr="005D1F00">
        <w:rPr>
          <w:rFonts w:cs="Arial"/>
        </w:rPr>
        <w:t xml:space="preserve"> and other external </w:t>
      </w:r>
      <w:r w:rsidR="007A5A71" w:rsidRPr="005D1F00">
        <w:rPr>
          <w:rFonts w:cs="Arial"/>
        </w:rPr>
        <w:t>factors</w:t>
      </w:r>
      <w:r w:rsidRPr="005D1F00">
        <w:rPr>
          <w:rFonts w:cs="Arial"/>
        </w:rPr>
        <w:t xml:space="preserve"> however it went up from R32.80 in 2013 to R43.81 in 2016</w:t>
      </w:r>
      <w:r w:rsidR="007A5A71" w:rsidRPr="005D1F00">
        <w:rPr>
          <w:rFonts w:cs="Arial"/>
        </w:rPr>
        <w:t>.</w:t>
      </w:r>
      <w:r w:rsidR="005D1F00" w:rsidRPr="005D1F00">
        <w:t xml:space="preserve"> </w:t>
      </w:r>
      <w:r w:rsidR="005D1F00" w:rsidRPr="005D1F00">
        <w:rPr>
          <w:rFonts w:cs="Arial"/>
        </w:rPr>
        <w:t>The upward trend suggests that despite fluctuations, the overall pricing strategy allowed for an increase in unit sales price</w:t>
      </w:r>
    </w:p>
    <w:p w14:paraId="1F3D2A06" w14:textId="1225D160" w:rsidR="005B1698" w:rsidRDefault="005B1698" w:rsidP="005D1F00">
      <w:pPr>
        <w:rPr>
          <w:rFonts w:cs="Arial"/>
        </w:rPr>
      </w:pPr>
      <w:r>
        <w:rPr>
          <w:noProof/>
        </w:rPr>
        <w:drawing>
          <wp:inline distT="0" distB="0" distL="0" distR="0" wp14:anchorId="4FDDFE41" wp14:editId="61AA81B2">
            <wp:extent cx="5943600" cy="1019175"/>
            <wp:effectExtent l="0" t="0" r="0" b="9525"/>
            <wp:docPr id="17285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5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E695" w14:textId="22C3ACD6" w:rsidR="005B1698" w:rsidRPr="005D1F00" w:rsidRDefault="005B1698" w:rsidP="005D1F00">
      <w:pPr>
        <w:rPr>
          <w:rFonts w:cs="Arial"/>
        </w:rPr>
      </w:pPr>
      <w:r>
        <w:rPr>
          <w:noProof/>
        </w:rPr>
        <w:drawing>
          <wp:inline distT="0" distB="0" distL="0" distR="0" wp14:anchorId="47CA494F" wp14:editId="377213F7">
            <wp:extent cx="5943600" cy="3086735"/>
            <wp:effectExtent l="0" t="0" r="0" b="0"/>
            <wp:docPr id="40183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51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2471" w14:textId="2BACBE7F" w:rsidR="007A5A71" w:rsidRPr="005D1F00" w:rsidRDefault="005B1698" w:rsidP="00A71191">
      <w:pPr>
        <w:pStyle w:val="ListParagraph"/>
        <w:rPr>
          <w:rFonts w:cs="Arial"/>
        </w:rPr>
      </w:pPr>
      <w:r>
        <w:rPr>
          <w:rFonts w:cs="Arial"/>
        </w:rPr>
        <w:t>S</w:t>
      </w:r>
      <w:r w:rsidR="007A5A71" w:rsidRPr="005D1F00">
        <w:rPr>
          <w:rFonts w:cs="Arial"/>
        </w:rPr>
        <w:t>howing First 5 and Last 5 records</w:t>
      </w:r>
    </w:p>
    <w:p w14:paraId="67AB36FC" w14:textId="7ADE87A2" w:rsidR="007A5A71" w:rsidRPr="00B1124C" w:rsidRDefault="007A5A71" w:rsidP="00A71191">
      <w:pPr>
        <w:pStyle w:val="ListParagraph"/>
        <w:rPr>
          <w:rFonts w:ascii="Arial" w:hAnsi="Arial" w:cs="Arial"/>
        </w:rPr>
      </w:pPr>
    </w:p>
    <w:p w14:paraId="00AA49F5" w14:textId="6A87680C" w:rsidR="00A71191" w:rsidRPr="00B1124C" w:rsidRDefault="00A71191" w:rsidP="00A71191">
      <w:pPr>
        <w:pStyle w:val="ListParagraph"/>
        <w:rPr>
          <w:rFonts w:ascii="Arial" w:hAnsi="Arial" w:cs="Arial"/>
        </w:rPr>
      </w:pPr>
    </w:p>
    <w:p w14:paraId="1FE3E225" w14:textId="571E0AFA" w:rsidR="00A71191" w:rsidRPr="00B1124C" w:rsidRDefault="005B1698" w:rsidP="00A71191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97EA0B" wp14:editId="0FF9BD44">
            <wp:extent cx="5943600" cy="3706495"/>
            <wp:effectExtent l="0" t="0" r="0" b="8255"/>
            <wp:docPr id="72970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023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6A61" w14:textId="3F297DCA" w:rsidR="00A71191" w:rsidRPr="00B1124C" w:rsidRDefault="00A71191" w:rsidP="00A71191">
      <w:pPr>
        <w:pStyle w:val="ListParagraph"/>
        <w:rPr>
          <w:rFonts w:ascii="Arial" w:hAnsi="Arial" w:cs="Arial"/>
        </w:rPr>
      </w:pPr>
    </w:p>
    <w:p w14:paraId="565F52DE" w14:textId="4CA4C429" w:rsidR="0001340F" w:rsidRDefault="007A5A71" w:rsidP="0001340F">
      <w:pPr>
        <w:pStyle w:val="Heading5"/>
        <w:numPr>
          <w:ilvl w:val="0"/>
          <w:numId w:val="13"/>
        </w:numPr>
      </w:pPr>
      <w:r w:rsidRPr="008C3B86">
        <w:rPr>
          <w:b/>
          <w:bCs/>
        </w:rPr>
        <w:t>Average Unit Sales Price</w:t>
      </w:r>
      <w:r>
        <w:t xml:space="preserve">    </w:t>
      </w:r>
    </w:p>
    <w:p w14:paraId="5361AA9C" w14:textId="743BDB0A" w:rsidR="0001340F" w:rsidRPr="0001340F" w:rsidRDefault="005D1F00" w:rsidP="0001340F">
      <w:r>
        <w:t>T</w:t>
      </w:r>
      <w:r w:rsidRPr="005D1F00">
        <w:t xml:space="preserve">he average price at which a single unit of a product is sold over a specific </w:t>
      </w:r>
      <w:r>
        <w:t xml:space="preserve">period. </w:t>
      </w:r>
    </w:p>
    <w:p w14:paraId="01C260E2" w14:textId="1FBAD248" w:rsidR="007A5A71" w:rsidRPr="0001340F" w:rsidRDefault="007A5A71" w:rsidP="0001340F">
      <w:pPr>
        <w:ind w:left="1800" w:firstLine="360"/>
        <w:rPr>
          <w:sz w:val="36"/>
          <w:szCs w:val="36"/>
        </w:rPr>
      </w:pPr>
      <w:r w:rsidRPr="0001340F">
        <w:rPr>
          <w:b/>
          <w:bCs/>
        </w:rPr>
        <w:t>Average Unit Sales Price</w:t>
      </w:r>
      <w:r>
        <w:t xml:space="preserve">    =  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Total Sales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Total Quantity_Sold</m:t>
                </m:r>
              </m:den>
            </m:f>
          </m:e>
        </m:d>
      </m:oMath>
    </w:p>
    <w:p w14:paraId="0E68CE6A" w14:textId="42CCD941" w:rsidR="00A71191" w:rsidRPr="00B1124C" w:rsidRDefault="00A71191" w:rsidP="00A71191">
      <w:pPr>
        <w:pStyle w:val="ListParagraph"/>
        <w:rPr>
          <w:rFonts w:ascii="Arial" w:hAnsi="Arial" w:cs="Arial"/>
        </w:rPr>
      </w:pPr>
    </w:p>
    <w:p w14:paraId="65C3790E" w14:textId="7DDF7BAE" w:rsidR="00A71191" w:rsidRPr="00B1124C" w:rsidRDefault="005B1698" w:rsidP="00A71191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98CEEE" wp14:editId="0DD2DBE9">
            <wp:extent cx="4991100" cy="971550"/>
            <wp:effectExtent l="0" t="0" r="0" b="0"/>
            <wp:docPr id="182841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5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0DA7" w14:textId="1D14D219" w:rsidR="00A71191" w:rsidRPr="00B1124C" w:rsidRDefault="00A71191" w:rsidP="00A71191">
      <w:pPr>
        <w:pStyle w:val="ListParagraph"/>
        <w:rPr>
          <w:rFonts w:ascii="Arial" w:hAnsi="Arial" w:cs="Arial"/>
        </w:rPr>
      </w:pPr>
    </w:p>
    <w:p w14:paraId="7F07BAA1" w14:textId="569AC672" w:rsidR="005D1F00" w:rsidRDefault="0001340F" w:rsidP="005D1F00">
      <w:pPr>
        <w:pStyle w:val="Heading5"/>
        <w:numPr>
          <w:ilvl w:val="0"/>
          <w:numId w:val="13"/>
        </w:numPr>
      </w:pPr>
      <w:r w:rsidRPr="0001340F">
        <w:rPr>
          <w:b/>
          <w:bCs/>
        </w:rPr>
        <w:t>Daily Gross Profit (%)</w:t>
      </w:r>
      <w:r>
        <w:t xml:space="preserve">    </w:t>
      </w:r>
    </w:p>
    <w:p w14:paraId="6FFC043F" w14:textId="605DB63E" w:rsidR="0001340F" w:rsidRPr="009326B9" w:rsidRDefault="005D1F00" w:rsidP="009326B9">
      <w:r>
        <w:t xml:space="preserve">This </w:t>
      </w:r>
      <w:r w:rsidRPr="005D1F00">
        <w:t>measures the profitability of sales on a given day. It shows how much of the revenue remains after covering</w:t>
      </w:r>
      <w:r w:rsidR="009326B9">
        <w:t>.</w:t>
      </w:r>
    </w:p>
    <w:p w14:paraId="6182E51F" w14:textId="7A8C4645" w:rsidR="0001340F" w:rsidRPr="0001340F" w:rsidRDefault="0001340F" w:rsidP="005D1F00">
      <w:pPr>
        <w:rPr>
          <w:sz w:val="36"/>
          <w:szCs w:val="36"/>
        </w:rPr>
      </w:pPr>
      <w:r>
        <w:rPr>
          <w:b/>
          <w:bCs/>
        </w:rPr>
        <w:t xml:space="preserve"> </w:t>
      </w:r>
      <w:r w:rsidRPr="0001340F">
        <w:rPr>
          <w:b/>
          <w:bCs/>
        </w:rPr>
        <w:t>Daily Gross Profit (</w:t>
      </w:r>
      <w:r w:rsidR="00971492" w:rsidRPr="0001340F">
        <w:rPr>
          <w:b/>
          <w:bCs/>
        </w:rPr>
        <w:t>%)</w:t>
      </w:r>
      <w:r w:rsidR="00971492">
        <w:t xml:space="preserve">  </w:t>
      </w:r>
      <w:r>
        <w:t xml:space="preserve">=         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Sales - Cost of Sales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Sales</m:t>
                </m:r>
              </m:den>
            </m:f>
          </m:e>
        </m:d>
        <m:r>
          <w:rPr>
            <w:rFonts w:ascii="Cambria Math" w:hAnsi="Cambria Math"/>
            <w:sz w:val="36"/>
            <w:szCs w:val="36"/>
          </w:rPr>
          <m:t>*100</m:t>
        </m:r>
      </m:oMath>
    </w:p>
    <w:p w14:paraId="48543192" w14:textId="204B8AFE" w:rsidR="0001340F" w:rsidRDefault="0001340F" w:rsidP="0001340F">
      <w:pPr>
        <w:pStyle w:val="ListParagraph"/>
        <w:rPr>
          <w:rFonts w:ascii="Arial" w:hAnsi="Arial" w:cs="Arial"/>
        </w:rPr>
      </w:pPr>
    </w:p>
    <w:p w14:paraId="2B68423A" w14:textId="0864C972" w:rsidR="008864EE" w:rsidRPr="00483952" w:rsidRDefault="008864EE" w:rsidP="00483952">
      <w:pPr>
        <w:rPr>
          <w:rFonts w:cs="Arial"/>
        </w:rPr>
      </w:pPr>
      <w:r>
        <w:rPr>
          <w:noProof/>
        </w:rPr>
        <w:lastRenderedPageBreak/>
        <w:drawing>
          <wp:inline distT="0" distB="0" distL="0" distR="0" wp14:anchorId="1D90C580" wp14:editId="667B8444">
            <wp:extent cx="5943600" cy="274955"/>
            <wp:effectExtent l="0" t="0" r="0" b="0"/>
            <wp:docPr id="72191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193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F96E" w14:textId="10F7EFA7" w:rsidR="00483952" w:rsidRPr="008864EE" w:rsidRDefault="008864EE" w:rsidP="008864EE">
      <w:pPr>
        <w:rPr>
          <w:rFonts w:cs="Arial"/>
        </w:rPr>
      </w:pPr>
      <w:r w:rsidRPr="008864EE">
        <w:rPr>
          <w:rFonts w:cs="Arial"/>
        </w:rPr>
        <w:t>S</w:t>
      </w:r>
      <w:r w:rsidR="00483952" w:rsidRPr="008864EE">
        <w:rPr>
          <w:rFonts w:cs="Arial"/>
        </w:rPr>
        <w:t>howing First 5 and Last 5 records</w:t>
      </w:r>
    </w:p>
    <w:p w14:paraId="69E20084" w14:textId="58570683" w:rsidR="0001340F" w:rsidRDefault="008864EE" w:rsidP="008864E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8E276F" wp14:editId="2639A16D">
            <wp:extent cx="5943600" cy="2996565"/>
            <wp:effectExtent l="0" t="0" r="0" b="0"/>
            <wp:docPr id="124071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195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D11E" w14:textId="25630510" w:rsidR="008864EE" w:rsidRDefault="008864EE" w:rsidP="008864E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9BCC5D" wp14:editId="2DDA7976">
            <wp:extent cx="5943600" cy="457200"/>
            <wp:effectExtent l="0" t="0" r="0" b="0"/>
            <wp:docPr id="83977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81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B9">
        <w:rPr>
          <w:rFonts w:cs="Arial"/>
        </w:rPr>
        <w:t xml:space="preserve">Daily gross profit </w:t>
      </w:r>
      <w:r>
        <w:rPr>
          <w:rFonts w:cs="Arial"/>
        </w:rPr>
        <w:t>changed</w:t>
      </w:r>
      <w:r w:rsidRPr="009326B9">
        <w:rPr>
          <w:rFonts w:cs="Arial"/>
        </w:rPr>
        <w:t xml:space="preserve"> significantly over the days, even showing a quite number of negative values which is not good for the business</w:t>
      </w:r>
      <w:r>
        <w:rPr>
          <w:rFonts w:cs="Arial"/>
        </w:rPr>
        <w:t>.</w:t>
      </w:r>
      <w:r w:rsidRPr="009326B9">
        <w:t xml:space="preserve"> </w:t>
      </w:r>
      <w:r w:rsidRPr="009326B9">
        <w:rPr>
          <w:rFonts w:cs="Arial"/>
        </w:rPr>
        <w:t>This usually happens due to excessive discounts, cost price increases, or operational inefficiencies</w:t>
      </w:r>
      <w:r>
        <w:rPr>
          <w:rFonts w:cs="Arial"/>
        </w:rPr>
        <w:t>.</w:t>
      </w:r>
    </w:p>
    <w:p w14:paraId="1010E76F" w14:textId="1B7C29BF" w:rsidR="008864EE" w:rsidRPr="008864EE" w:rsidRDefault="008864EE" w:rsidP="008864E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A3E76" wp14:editId="45C35C74">
            <wp:extent cx="6878955" cy="3016250"/>
            <wp:effectExtent l="0" t="0" r="0" b="0"/>
            <wp:docPr id="2117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2637" cy="30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A5F" w14:textId="41D1D531" w:rsidR="0001340F" w:rsidRPr="00B1124C" w:rsidRDefault="0001340F" w:rsidP="0001340F">
      <w:pPr>
        <w:pStyle w:val="ListParagraph"/>
        <w:rPr>
          <w:rFonts w:ascii="Arial" w:hAnsi="Arial" w:cs="Arial"/>
        </w:rPr>
      </w:pPr>
    </w:p>
    <w:p w14:paraId="5B4FCEC2" w14:textId="3D3E6DF6" w:rsidR="00320F4D" w:rsidRDefault="00320F4D" w:rsidP="00320F4D">
      <w:pPr>
        <w:pStyle w:val="Heading5"/>
        <w:numPr>
          <w:ilvl w:val="0"/>
          <w:numId w:val="13"/>
        </w:numPr>
      </w:pPr>
      <w:r w:rsidRPr="0001340F">
        <w:rPr>
          <w:b/>
          <w:bCs/>
        </w:rPr>
        <w:t>Daily Gross Profi</w:t>
      </w:r>
      <w:r>
        <w:rPr>
          <w:b/>
          <w:bCs/>
        </w:rPr>
        <w:t>t Per Unit</w:t>
      </w:r>
      <w:r w:rsidRPr="0001340F">
        <w:rPr>
          <w:b/>
          <w:bCs/>
        </w:rPr>
        <w:t xml:space="preserve"> (%)</w:t>
      </w:r>
      <w:r>
        <w:t xml:space="preserve">    </w:t>
      </w:r>
    </w:p>
    <w:p w14:paraId="30B81177" w14:textId="0070F558" w:rsidR="00483952" w:rsidRPr="00483952" w:rsidRDefault="00483952" w:rsidP="00483952">
      <w:r w:rsidRPr="00483952">
        <w:t>It</w:t>
      </w:r>
      <w:r>
        <w:rPr>
          <w:b/>
          <w:bCs/>
        </w:rPr>
        <w:t xml:space="preserve"> </w:t>
      </w:r>
      <w:r w:rsidRPr="00483952">
        <w:t>measures the profit margin made on each unit sold, expressed as a percentage of the selling price</w:t>
      </w:r>
      <w:r>
        <w:t>.</w:t>
      </w:r>
    </w:p>
    <w:p w14:paraId="49A75970" w14:textId="17D002CE" w:rsidR="00971492" w:rsidRDefault="00971492" w:rsidP="00971492"/>
    <w:p w14:paraId="1902A37F" w14:textId="16FAA1EF" w:rsidR="00971492" w:rsidRPr="00971492" w:rsidRDefault="00971492" w:rsidP="00971492">
      <w:pPr>
        <w:rPr>
          <w:sz w:val="32"/>
          <w:szCs w:val="32"/>
        </w:rPr>
      </w:pPr>
      <w:r>
        <w:rPr>
          <w:b/>
          <w:bCs/>
        </w:rPr>
        <w:t xml:space="preserve"> Gro</w:t>
      </w:r>
      <w:r w:rsidRPr="00971492">
        <w:rPr>
          <w:b/>
          <w:bCs/>
        </w:rPr>
        <w:t>ss Profit Per Unit (%)</w:t>
      </w:r>
      <w:r>
        <w:t xml:space="preserve">   =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Sales Per Unit - Cost of Sales Per Unit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Sales Per Unit</m:t>
                </m:r>
              </m:den>
            </m:f>
          </m:e>
        </m:d>
        <m:r>
          <w:rPr>
            <w:rFonts w:ascii="Cambria Math" w:hAnsi="Cambria Math"/>
            <w:sz w:val="32"/>
            <w:szCs w:val="32"/>
          </w:rPr>
          <m:t>*100</m:t>
        </m:r>
      </m:oMath>
    </w:p>
    <w:p w14:paraId="53D0BF12" w14:textId="0D7359E8" w:rsidR="0001340F" w:rsidRDefault="00B248EA" w:rsidP="00971492">
      <w:pPr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EFDE358" wp14:editId="25A0308D">
            <wp:extent cx="5943600" cy="339090"/>
            <wp:effectExtent l="0" t="0" r="0" b="3810"/>
            <wp:docPr id="65326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635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B37A" w14:textId="59B0527B" w:rsidR="00B248EA" w:rsidRPr="00971492" w:rsidRDefault="00B248EA" w:rsidP="00971492">
      <w:r>
        <w:rPr>
          <w:noProof/>
        </w:rPr>
        <w:drawing>
          <wp:inline distT="0" distB="0" distL="0" distR="0" wp14:anchorId="5C5921F5" wp14:editId="64121FC9">
            <wp:extent cx="5943600" cy="552450"/>
            <wp:effectExtent l="0" t="0" r="0" b="0"/>
            <wp:docPr id="93252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243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0376" w14:textId="5730BE68" w:rsidR="0001340F" w:rsidRPr="00483952" w:rsidRDefault="00320F4D" w:rsidP="00483952">
      <w:pPr>
        <w:rPr>
          <w:rFonts w:ascii="Arial" w:hAnsi="Arial" w:cs="Arial"/>
        </w:rPr>
      </w:pPr>
      <w:r w:rsidRPr="00483952">
        <w:rPr>
          <w:rFonts w:ascii="Arial" w:hAnsi="Arial" w:cs="Arial"/>
        </w:rPr>
        <w:t>The daily gross profit per unit is the same as Daily gross profit</w:t>
      </w:r>
    </w:p>
    <w:p w14:paraId="75073AC7" w14:textId="2B0E4623" w:rsidR="0001340F" w:rsidRDefault="00B248EA" w:rsidP="00B248E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14E10A" wp14:editId="7E72CE5F">
            <wp:extent cx="5885369" cy="2863215"/>
            <wp:effectExtent l="0" t="0" r="1270" b="0"/>
            <wp:docPr id="27672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261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696" cy="28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BEB" w14:textId="77777777" w:rsidR="000E371D" w:rsidRPr="00B248EA" w:rsidRDefault="000E371D" w:rsidP="00B248EA">
      <w:pPr>
        <w:pStyle w:val="ListParagraph"/>
        <w:rPr>
          <w:rFonts w:ascii="Arial" w:hAnsi="Arial" w:cs="Arial"/>
        </w:rPr>
      </w:pPr>
    </w:p>
    <w:p w14:paraId="5595406A" w14:textId="557513B7" w:rsidR="00971492" w:rsidRDefault="00971492" w:rsidP="00971492">
      <w:pPr>
        <w:pStyle w:val="Heading5"/>
        <w:numPr>
          <w:ilvl w:val="0"/>
          <w:numId w:val="13"/>
        </w:numPr>
      </w:pPr>
      <w:r>
        <w:rPr>
          <w:b/>
          <w:bCs/>
        </w:rPr>
        <w:t>PED</w:t>
      </w:r>
      <w:r>
        <w:t xml:space="preserve">  </w:t>
      </w:r>
      <w:r w:rsidR="00483952">
        <w:t>(</w:t>
      </w:r>
      <w:r w:rsidR="00483952" w:rsidRPr="00483952">
        <w:t>Price Elasticity of Demand</w:t>
      </w:r>
      <w:r w:rsidR="00483952">
        <w:t>)</w:t>
      </w:r>
    </w:p>
    <w:p w14:paraId="59D4F7DA" w14:textId="5540A7B3" w:rsidR="00971492" w:rsidRDefault="00483952" w:rsidP="00971492">
      <w:r w:rsidRPr="00483952">
        <w:t>It measures how the quantity demanded of a good or service changes in response to a change in its price.</w:t>
      </w:r>
    </w:p>
    <w:p w14:paraId="52598699" w14:textId="75DE7478" w:rsidR="00483952" w:rsidRPr="00483952" w:rsidRDefault="00483952" w:rsidP="00483952">
      <w:pPr>
        <w:rPr>
          <w:i/>
          <w:iCs/>
          <w:sz w:val="22"/>
          <w:szCs w:val="22"/>
        </w:rPr>
      </w:pPr>
      <w:r w:rsidRPr="00483952">
        <w:rPr>
          <w:i/>
          <w:iCs/>
          <w:sz w:val="22"/>
          <w:szCs w:val="22"/>
        </w:rPr>
        <w:t>If PED &gt; 1, demand is considered elastic (consumers are highly responsive to price changes).</w:t>
      </w:r>
    </w:p>
    <w:p w14:paraId="01CFF70C" w14:textId="143235AB" w:rsidR="00483952" w:rsidRPr="00483952" w:rsidRDefault="00483952" w:rsidP="00483952">
      <w:pPr>
        <w:rPr>
          <w:i/>
          <w:iCs/>
          <w:sz w:val="22"/>
          <w:szCs w:val="22"/>
        </w:rPr>
      </w:pPr>
      <w:r w:rsidRPr="00483952">
        <w:rPr>
          <w:i/>
          <w:iCs/>
          <w:sz w:val="22"/>
          <w:szCs w:val="22"/>
        </w:rPr>
        <w:t>If PED &lt; 1, demand is considered inelastic (consumers are less responsive to price changes).</w:t>
      </w:r>
    </w:p>
    <w:p w14:paraId="0E6B7E22" w14:textId="7B2F7539" w:rsidR="00483952" w:rsidRPr="00483952" w:rsidRDefault="00483952" w:rsidP="00483952">
      <w:pPr>
        <w:rPr>
          <w:i/>
          <w:iCs/>
          <w:sz w:val="22"/>
          <w:szCs w:val="22"/>
        </w:rPr>
      </w:pPr>
      <w:r w:rsidRPr="00483952">
        <w:rPr>
          <w:i/>
          <w:iCs/>
          <w:sz w:val="22"/>
          <w:szCs w:val="22"/>
        </w:rPr>
        <w:t>If PED = 1, demand is unitary elastic (the percentage change in quantity demanded is equal to the percentage change in price)</w:t>
      </w:r>
    </w:p>
    <w:p w14:paraId="7CBEB8E1" w14:textId="35D9A729" w:rsidR="00971492" w:rsidRDefault="00971492" w:rsidP="00971492">
      <w:pPr>
        <w:rPr>
          <w:rFonts w:eastAsiaTheme="minorEastAsia"/>
          <w:sz w:val="36"/>
          <w:szCs w:val="36"/>
        </w:rPr>
      </w:pPr>
      <w:r>
        <w:rPr>
          <w:b/>
          <w:bCs/>
        </w:rPr>
        <w:lastRenderedPageBreak/>
        <w:t xml:space="preserve">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71492">
        <w:rPr>
          <w:b/>
          <w:bCs/>
        </w:rPr>
        <w:t xml:space="preserve">PED </w:t>
      </w:r>
      <w:r>
        <w:t xml:space="preserve">=     </w:t>
      </w:r>
      <m:oMath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∆Quantity_Sold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∆Price</m:t>
                </m:r>
              </m:den>
            </m:f>
          </m:e>
        </m:d>
      </m:oMath>
    </w:p>
    <w:p w14:paraId="2407B40D" w14:textId="77777777" w:rsidR="002107C2" w:rsidRDefault="002107C2" w:rsidP="00971492">
      <w:pPr>
        <w:rPr>
          <w:rFonts w:eastAsiaTheme="minorEastAsia"/>
          <w:sz w:val="36"/>
          <w:szCs w:val="36"/>
        </w:rPr>
      </w:pPr>
    </w:p>
    <w:p w14:paraId="56FE4780" w14:textId="0F1BE55E" w:rsidR="002107C2" w:rsidRPr="002107C2" w:rsidRDefault="002107C2" w:rsidP="002107C2">
      <w:pPr>
        <w:rPr>
          <w:rFonts w:eastAsiaTheme="minorEastAsia"/>
          <w:sz w:val="22"/>
          <w:szCs w:val="22"/>
        </w:rPr>
      </w:pPr>
      <w:r w:rsidRPr="002107C2">
        <w:rPr>
          <w:rFonts w:eastAsiaTheme="minorEastAsia"/>
          <w:sz w:val="22"/>
          <w:szCs w:val="22"/>
        </w:rPr>
        <w:t>This</w:t>
      </w:r>
      <w:r>
        <w:rPr>
          <w:rFonts w:eastAsiaTheme="minorEastAsia"/>
          <w:sz w:val="22"/>
          <w:szCs w:val="22"/>
        </w:rPr>
        <w:t xml:space="preserve"> code</w:t>
      </w:r>
      <w:r w:rsidRPr="002107C2">
        <w:rPr>
          <w:rFonts w:eastAsiaTheme="minorEastAsia"/>
          <w:sz w:val="22"/>
          <w:szCs w:val="22"/>
        </w:rPr>
        <w:t xml:space="preserve"> removes the unit and scale differences </w:t>
      </w:r>
      <w:r w:rsidR="008E3F5E">
        <w:rPr>
          <w:rFonts w:eastAsiaTheme="minorEastAsia"/>
          <w:sz w:val="22"/>
          <w:szCs w:val="22"/>
        </w:rPr>
        <w:t xml:space="preserve">to be (1 and 0) </w:t>
      </w:r>
      <w:r w:rsidRPr="002107C2">
        <w:rPr>
          <w:rFonts w:eastAsiaTheme="minorEastAsia"/>
          <w:sz w:val="22"/>
          <w:szCs w:val="22"/>
        </w:rPr>
        <w:t>between Quantity Sold and Price Per Unit</w:t>
      </w:r>
      <w:r w:rsidR="008E3F5E" w:rsidRPr="008E3F5E">
        <w:rPr>
          <w:rFonts w:eastAsiaTheme="minorEastAsia"/>
          <w:sz w:val="22"/>
          <w:szCs w:val="22"/>
        </w:rPr>
        <w:t xml:space="preserve"> </w:t>
      </w:r>
      <w:r w:rsidR="008E3F5E">
        <w:rPr>
          <w:rFonts w:eastAsiaTheme="minorEastAsia"/>
          <w:sz w:val="22"/>
          <w:szCs w:val="22"/>
        </w:rPr>
        <w:t>by applying feature scaling</w:t>
      </w:r>
      <w:r w:rsidRPr="002107C2">
        <w:rPr>
          <w:rFonts w:eastAsiaTheme="minorEastAsia"/>
          <w:sz w:val="22"/>
          <w:szCs w:val="22"/>
        </w:rPr>
        <w:t>.</w:t>
      </w:r>
      <w:r>
        <w:rPr>
          <w:rFonts w:eastAsiaTheme="minorEastAsia"/>
          <w:sz w:val="22"/>
          <w:szCs w:val="22"/>
        </w:rPr>
        <w:t xml:space="preserve"> </w:t>
      </w:r>
      <w:r w:rsidRPr="002107C2">
        <w:rPr>
          <w:rFonts w:eastAsiaTheme="minorEastAsia"/>
          <w:sz w:val="22"/>
          <w:szCs w:val="22"/>
        </w:rPr>
        <w:t>After normalization:</w:t>
      </w:r>
      <w:r>
        <w:rPr>
          <w:rFonts w:eastAsiaTheme="minorEastAsia"/>
          <w:sz w:val="22"/>
          <w:szCs w:val="22"/>
        </w:rPr>
        <w:t xml:space="preserve"> </w:t>
      </w:r>
      <w:r w:rsidRPr="002107C2">
        <w:rPr>
          <w:rFonts w:eastAsiaTheme="minorEastAsia"/>
          <w:sz w:val="22"/>
          <w:szCs w:val="22"/>
        </w:rPr>
        <w:t>A high quantity sold becomes closer to 1</w:t>
      </w:r>
      <w:r>
        <w:rPr>
          <w:rFonts w:eastAsiaTheme="minorEastAsia"/>
          <w:sz w:val="22"/>
          <w:szCs w:val="22"/>
        </w:rPr>
        <w:t xml:space="preserve"> and </w:t>
      </w:r>
      <w:r w:rsidRPr="002107C2">
        <w:rPr>
          <w:rFonts w:eastAsiaTheme="minorEastAsia"/>
          <w:sz w:val="22"/>
          <w:szCs w:val="22"/>
        </w:rPr>
        <w:t>A low price per unit becomes closer to</w:t>
      </w:r>
      <w:r>
        <w:rPr>
          <w:rFonts w:eastAsiaTheme="minorEastAsia"/>
          <w:sz w:val="22"/>
          <w:szCs w:val="22"/>
        </w:rPr>
        <w:t xml:space="preserve"> </w:t>
      </w:r>
      <w:r w:rsidRPr="002107C2">
        <w:rPr>
          <w:rFonts w:eastAsiaTheme="minorEastAsia"/>
          <w:sz w:val="22"/>
          <w:szCs w:val="22"/>
        </w:rPr>
        <w:t>0</w:t>
      </w:r>
    </w:p>
    <w:p w14:paraId="2F6C5F27" w14:textId="6A603256" w:rsidR="002107C2" w:rsidRDefault="002107C2" w:rsidP="00971492">
      <w:pPr>
        <w:rPr>
          <w:rFonts w:eastAsia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0777EE6E" wp14:editId="6A21226A">
            <wp:extent cx="5943600" cy="782320"/>
            <wp:effectExtent l="0" t="0" r="0" b="0"/>
            <wp:docPr id="191694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483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40DA" w14:textId="60513A79" w:rsidR="002107C2" w:rsidRDefault="008E3F5E" w:rsidP="00971492">
      <w:pPr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Computing Promo combines the two normalized metrics into one </w:t>
      </w:r>
      <w:r w:rsidR="00BA45E6">
        <w:rPr>
          <w:rFonts w:eastAsiaTheme="minorEastAsia"/>
          <w:sz w:val="22"/>
          <w:szCs w:val="22"/>
        </w:rPr>
        <w:t>score(High</w:t>
      </w:r>
      <w:r>
        <w:rPr>
          <w:rFonts w:eastAsiaTheme="minorEastAsia"/>
          <w:sz w:val="22"/>
          <w:szCs w:val="22"/>
        </w:rPr>
        <w:t xml:space="preserve"> quantity sold(close to 1) – good for the analysis and Low Price ( close to 0) therefore Promo score = High Norm Quantiy – Low Norm Price </w:t>
      </w:r>
    </w:p>
    <w:p w14:paraId="238E7AE5" w14:textId="02E65C6D" w:rsidR="008E3F5E" w:rsidRDefault="008E3F5E" w:rsidP="00971492">
      <w:pPr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The higher the promo score, the better the promotional effect</w:t>
      </w:r>
    </w:p>
    <w:p w14:paraId="59F75BDF" w14:textId="6CE34319" w:rsidR="008E3F5E" w:rsidRPr="008E3F5E" w:rsidRDefault="008E3F5E" w:rsidP="00971492">
      <w:pPr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I picked the 3 periods where the Promo score is high</w:t>
      </w:r>
    </w:p>
    <w:p w14:paraId="66094916" w14:textId="70BE5889" w:rsidR="002107C2" w:rsidRDefault="002107C2" w:rsidP="00971492">
      <w:pPr>
        <w:rPr>
          <w:rFonts w:eastAsia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515775A2" wp14:editId="2384D45F">
            <wp:extent cx="5943600" cy="1355725"/>
            <wp:effectExtent l="0" t="0" r="0" b="0"/>
            <wp:docPr id="5575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0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FD5" w14:textId="3E12475D" w:rsidR="00A33DEC" w:rsidRPr="003D3BBA" w:rsidRDefault="003D3BBA" w:rsidP="00971492">
      <w:pPr>
        <w:rPr>
          <w:rFonts w:eastAsiaTheme="minorEastAsia"/>
          <w:sz w:val="22"/>
          <w:szCs w:val="22"/>
        </w:rPr>
      </w:pPr>
      <w:r w:rsidRPr="003D3BBA">
        <w:rPr>
          <w:rFonts w:eastAsiaTheme="minorEastAsia"/>
          <w:sz w:val="22"/>
          <w:szCs w:val="22"/>
        </w:rPr>
        <w:t>To visualize the 3 promo peaks</w:t>
      </w:r>
    </w:p>
    <w:p w14:paraId="33DA176C" w14:textId="3F78CBC4" w:rsidR="00A33DEC" w:rsidRDefault="003D3BBA" w:rsidP="00971492">
      <w:pPr>
        <w:rPr>
          <w:rFonts w:eastAsia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182DF2F3" wp14:editId="28CF0797">
            <wp:extent cx="5943600" cy="1190625"/>
            <wp:effectExtent l="0" t="0" r="0" b="9525"/>
            <wp:docPr id="30450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77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BD68" w14:textId="77777777" w:rsidR="00A33DEC" w:rsidRDefault="00A33DEC" w:rsidP="00971492">
      <w:pPr>
        <w:rPr>
          <w:rFonts w:eastAsiaTheme="minorEastAsia"/>
          <w:sz w:val="36"/>
          <w:szCs w:val="36"/>
        </w:rPr>
      </w:pPr>
    </w:p>
    <w:p w14:paraId="0E0D0765" w14:textId="77777777" w:rsidR="00A33DEC" w:rsidRDefault="00A33DEC" w:rsidP="00971492">
      <w:pPr>
        <w:rPr>
          <w:rFonts w:eastAsiaTheme="minorEastAsia"/>
          <w:sz w:val="36"/>
          <w:szCs w:val="36"/>
        </w:rPr>
      </w:pPr>
    </w:p>
    <w:p w14:paraId="6370AAB9" w14:textId="7ED4EFFD" w:rsidR="00A33DEC" w:rsidRDefault="00A33DEC" w:rsidP="00A33DEC">
      <w:pPr>
        <w:rPr>
          <w:rFonts w:ascii="Arial" w:hAnsi="Arial" w:cs="Arial"/>
          <w:b/>
          <w:bCs/>
        </w:rPr>
      </w:pPr>
      <w:r w:rsidRPr="00483952">
        <w:rPr>
          <w:rFonts w:ascii="Arial" w:hAnsi="Arial" w:cs="Arial"/>
          <w:b/>
          <w:bCs/>
        </w:rPr>
        <w:t xml:space="preserve">Periods: </w:t>
      </w:r>
      <w:r>
        <w:rPr>
          <w:rFonts w:ascii="Arial" w:hAnsi="Arial" w:cs="Arial"/>
          <w:b/>
          <w:bCs/>
        </w:rPr>
        <w:t xml:space="preserve">01 </w:t>
      </w:r>
      <w:r w:rsidRPr="00483952">
        <w:rPr>
          <w:rFonts w:ascii="Arial" w:hAnsi="Arial" w:cs="Arial"/>
          <w:b/>
          <w:bCs/>
        </w:rPr>
        <w:t xml:space="preserve">May 2014, </w:t>
      </w:r>
      <w:r>
        <w:rPr>
          <w:rFonts w:ascii="Arial" w:hAnsi="Arial" w:cs="Arial"/>
          <w:b/>
          <w:bCs/>
        </w:rPr>
        <w:t xml:space="preserve">30 </w:t>
      </w:r>
      <w:r w:rsidRPr="00483952">
        <w:rPr>
          <w:rFonts w:ascii="Arial" w:hAnsi="Arial" w:cs="Arial"/>
          <w:b/>
          <w:bCs/>
        </w:rPr>
        <w:t xml:space="preserve">August 2014, </w:t>
      </w:r>
      <w:r>
        <w:rPr>
          <w:rFonts w:ascii="Arial" w:hAnsi="Arial" w:cs="Arial"/>
          <w:b/>
          <w:bCs/>
        </w:rPr>
        <w:t>01 Sep 2014</w:t>
      </w:r>
    </w:p>
    <w:p w14:paraId="4114969D" w14:textId="1E7BFC79" w:rsidR="008E3F5E" w:rsidRPr="00A33DEC" w:rsidRDefault="00A33DEC" w:rsidP="0097149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We see that </w:t>
      </w:r>
      <w:r w:rsidRPr="00875D25">
        <w:rPr>
          <w:rFonts w:ascii="Arial" w:hAnsi="Arial" w:cs="Arial"/>
          <w:sz w:val="22"/>
          <w:szCs w:val="22"/>
        </w:rPr>
        <w:t xml:space="preserve">Promotions drive higher </w:t>
      </w:r>
      <w:r>
        <w:rPr>
          <w:rFonts w:ascii="Arial" w:hAnsi="Arial" w:cs="Arial"/>
          <w:sz w:val="22"/>
          <w:szCs w:val="22"/>
        </w:rPr>
        <w:t>quantity sold</w:t>
      </w:r>
      <w:r w:rsidRPr="00875D25">
        <w:rPr>
          <w:rFonts w:ascii="Arial" w:hAnsi="Arial" w:cs="Arial"/>
          <w:sz w:val="22"/>
          <w:szCs w:val="22"/>
        </w:rPr>
        <w:t xml:space="preserve"> but </w:t>
      </w:r>
      <w:r>
        <w:rPr>
          <w:rFonts w:ascii="Arial" w:hAnsi="Arial" w:cs="Arial"/>
          <w:sz w:val="22"/>
          <w:szCs w:val="22"/>
        </w:rPr>
        <w:t xml:space="preserve"> have lower prices</w:t>
      </w:r>
      <w:r w:rsidRPr="00875D25">
        <w:rPr>
          <w:rFonts w:ascii="Arial" w:hAnsi="Arial" w:cs="Arial"/>
          <w:sz w:val="22"/>
          <w:szCs w:val="22"/>
        </w:rPr>
        <w:t xml:space="preserve"> due to discounts. </w:t>
      </w:r>
    </w:p>
    <w:p w14:paraId="250AF36F" w14:textId="5B822518" w:rsidR="00A33DEC" w:rsidRDefault="00A33DEC" w:rsidP="00971492">
      <w:pPr>
        <w:rPr>
          <w:rFonts w:eastAsiaTheme="minor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D5F58B" wp14:editId="607BA426">
            <wp:extent cx="6537415" cy="2286000"/>
            <wp:effectExtent l="0" t="0" r="0" b="0"/>
            <wp:docPr id="165387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772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0302" cy="22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F58D" w14:textId="270CA8F0" w:rsidR="003D3BBA" w:rsidRPr="003D3BBA" w:rsidRDefault="003D3BBA" w:rsidP="00971492">
      <w:pPr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>To extract the 3 periods from the dataset</w:t>
      </w:r>
    </w:p>
    <w:p w14:paraId="7C9077FB" w14:textId="3F998AA7" w:rsidR="00A30783" w:rsidRDefault="003D3BBA" w:rsidP="00971492">
      <w:pPr>
        <w:rPr>
          <w:rFonts w:eastAsia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2EF9F411" wp14:editId="4E821F1B">
            <wp:extent cx="5943600" cy="765810"/>
            <wp:effectExtent l="0" t="0" r="0" b="0"/>
            <wp:docPr id="96722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233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4FC2" w14:textId="615CB77F" w:rsidR="00DF12AA" w:rsidRPr="00971492" w:rsidRDefault="00483952" w:rsidP="00971492">
      <w:r>
        <w:rPr>
          <w:rFonts w:eastAsiaTheme="minorEastAsia"/>
        </w:rPr>
        <w:t>We have</w:t>
      </w:r>
      <w:r w:rsidR="00A33DEC">
        <w:rPr>
          <w:rFonts w:eastAsiaTheme="minorEastAsia"/>
        </w:rPr>
        <w:t xml:space="preserve"> (</w:t>
      </w:r>
      <w:r>
        <w:rPr>
          <w:rFonts w:eastAsiaTheme="minorEastAsia"/>
        </w:rPr>
        <w:t xml:space="preserve"> </w:t>
      </w:r>
      <w:r w:rsidR="00A30783">
        <w:rPr>
          <w:rFonts w:eastAsiaTheme="minorEastAsia"/>
        </w:rPr>
        <w:t>+</w:t>
      </w:r>
      <w:r>
        <w:rPr>
          <w:rFonts w:eastAsiaTheme="minorEastAsia"/>
        </w:rPr>
        <w:t>PED</w:t>
      </w:r>
      <w:r w:rsidR="00A33DEC">
        <w:rPr>
          <w:rFonts w:eastAsiaTheme="minorEastAsia"/>
        </w:rPr>
        <w:t>)</w:t>
      </w:r>
      <w:r w:rsidR="00A30783">
        <w:rPr>
          <w:rFonts w:eastAsiaTheme="minorEastAsia"/>
        </w:rPr>
        <w:t xml:space="preserve"> </w:t>
      </w:r>
      <w:r>
        <w:rPr>
          <w:rFonts w:eastAsiaTheme="minorEastAsia"/>
        </w:rPr>
        <w:t xml:space="preserve"> This means that the consumers</w:t>
      </w:r>
      <w:r w:rsidRPr="00483952">
        <w:rPr>
          <w:rFonts w:eastAsiaTheme="minorEastAsia"/>
        </w:rPr>
        <w:t xml:space="preserve"> are responsive to price </w:t>
      </w:r>
    </w:p>
    <w:p w14:paraId="0501779D" w14:textId="6798BCA0" w:rsidR="00971492" w:rsidRDefault="00A30783" w:rsidP="00971492">
      <w:pPr>
        <w:tabs>
          <w:tab w:val="left" w:pos="1170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893205" wp14:editId="2F5088B6">
            <wp:extent cx="5765800" cy="2972221"/>
            <wp:effectExtent l="0" t="0" r="6350" b="0"/>
            <wp:docPr id="58754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37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9174" cy="29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98F" w14:textId="5BFF5560" w:rsidR="00A30783" w:rsidRDefault="00C24BEC" w:rsidP="00971492">
      <w:pPr>
        <w:tabs>
          <w:tab w:val="left" w:pos="117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PEDs are great than 1 and the Promo scores are all great than </w:t>
      </w:r>
      <w:r w:rsidR="00BA45E6">
        <w:rPr>
          <w:rFonts w:ascii="Arial" w:hAnsi="Arial" w:cs="Arial"/>
        </w:rPr>
        <w:t>5 this</w:t>
      </w:r>
      <w:r>
        <w:rPr>
          <w:rFonts w:ascii="Arial" w:hAnsi="Arial" w:cs="Arial"/>
        </w:rPr>
        <w:t xml:space="preserve"> means that quantity </w:t>
      </w:r>
      <w:r w:rsidR="00BA45E6">
        <w:rPr>
          <w:rFonts w:ascii="Arial" w:hAnsi="Arial" w:cs="Arial"/>
        </w:rPr>
        <w:t>sold and</w:t>
      </w:r>
      <w:r>
        <w:rPr>
          <w:rFonts w:ascii="Arial" w:hAnsi="Arial" w:cs="Arial"/>
        </w:rPr>
        <w:t xml:space="preserve"> the sales went up during the Promotion period so the product performed better</w:t>
      </w:r>
    </w:p>
    <w:p w14:paraId="3CB46513" w14:textId="50BD84E6" w:rsidR="00BA45E6" w:rsidRPr="00971492" w:rsidRDefault="00BA45E6" w:rsidP="00971492">
      <w:pPr>
        <w:tabs>
          <w:tab w:val="left" w:pos="1170"/>
        </w:tabs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1A048B2" wp14:editId="41631A90">
            <wp:extent cx="5943600" cy="3432810"/>
            <wp:effectExtent l="0" t="0" r="0" b="0"/>
            <wp:docPr id="97647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23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07EC" w14:textId="15917A89" w:rsidR="00971492" w:rsidRPr="00483952" w:rsidRDefault="00971492" w:rsidP="00483952">
      <w:pPr>
        <w:pStyle w:val="ListParagraph"/>
        <w:rPr>
          <w:rFonts w:ascii="Arial" w:hAnsi="Arial" w:cs="Arial"/>
        </w:rPr>
      </w:pPr>
    </w:p>
    <w:p w14:paraId="2D875097" w14:textId="601CBBE2" w:rsidR="00DF12AA" w:rsidRDefault="00DF12AA" w:rsidP="00971492">
      <w:pPr>
        <w:pStyle w:val="ListParagraph"/>
        <w:rPr>
          <w:rFonts w:ascii="Arial" w:hAnsi="Arial" w:cs="Arial"/>
          <w:b/>
          <w:bCs/>
        </w:rPr>
      </w:pPr>
    </w:p>
    <w:p w14:paraId="79EFFDC8" w14:textId="0F051C0A" w:rsidR="00971492" w:rsidRPr="0085019F" w:rsidRDefault="00E214E2" w:rsidP="00A30783">
      <w:pPr>
        <w:pStyle w:val="Heading3"/>
        <w:rPr>
          <w:sz w:val="24"/>
          <w:szCs w:val="24"/>
        </w:rPr>
      </w:pPr>
      <w:bookmarkStart w:id="6" w:name="_Toc198479144"/>
      <w:r>
        <w:rPr>
          <w:sz w:val="24"/>
          <w:szCs w:val="24"/>
        </w:rPr>
        <w:t>5.    The Insights</w:t>
      </w:r>
      <w:bookmarkEnd w:id="6"/>
    </w:p>
    <w:p w14:paraId="53F97642" w14:textId="050867AC" w:rsidR="00E214E2" w:rsidRDefault="00E214E2" w:rsidP="00E214E2">
      <w:pPr>
        <w:rPr>
          <w:rFonts w:ascii="Arial" w:hAnsi="Arial" w:cs="Arial"/>
        </w:rPr>
      </w:pPr>
      <w:r w:rsidRPr="00FD51E6">
        <w:rPr>
          <w:rFonts w:ascii="Arial" w:hAnsi="Arial" w:cs="Arial"/>
        </w:rPr>
        <w:t>Month-over-Month (MoM) achanges help track sales trends and performance over time</w:t>
      </w:r>
    </w:p>
    <w:p w14:paraId="5E0E029E" w14:textId="77777777" w:rsidR="00FD51E6" w:rsidRPr="00FD51E6" w:rsidRDefault="00FD51E6" w:rsidP="00E214E2">
      <w:pPr>
        <w:rPr>
          <w:rFonts w:ascii="Arial" w:hAnsi="Arial" w:cs="Arial"/>
        </w:rPr>
      </w:pPr>
    </w:p>
    <w:p w14:paraId="65C7CA2C" w14:textId="62801C5B" w:rsidR="00E214E2" w:rsidRDefault="008856A3" w:rsidP="00E214E2">
      <w:pPr>
        <w:pStyle w:val="ListParagraph"/>
        <w:ind w:left="2520"/>
        <w:rPr>
          <w:rFonts w:eastAsiaTheme="minorEastAsia"/>
          <w:sz w:val="32"/>
          <w:szCs w:val="32"/>
        </w:rPr>
      </w:pPr>
      <w:r w:rsidRPr="008856A3">
        <w:rPr>
          <w:b/>
          <w:bCs/>
        </w:rPr>
        <w:t>MoM (%)</w:t>
      </w:r>
      <w:r w:rsidR="00E214E2">
        <w:t xml:space="preserve"> = 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Current Month Sales-Previous Month Sales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Previous Month Sales</m:t>
                </m:r>
              </m:den>
            </m:f>
          </m:e>
        </m:d>
      </m:oMath>
    </w:p>
    <w:p w14:paraId="118E1675" w14:textId="77777777" w:rsidR="00FD51E6" w:rsidRDefault="00FD51E6" w:rsidP="00E214E2">
      <w:pPr>
        <w:pStyle w:val="ListParagraph"/>
        <w:ind w:left="2520"/>
        <w:rPr>
          <w:rFonts w:eastAsiaTheme="minorEastAsia"/>
          <w:sz w:val="32"/>
          <w:szCs w:val="32"/>
        </w:rPr>
      </w:pPr>
    </w:p>
    <w:p w14:paraId="75F1842F" w14:textId="1E936C97" w:rsidR="00E214E2" w:rsidRDefault="008856A3" w:rsidP="00E214E2">
      <w:pPr>
        <w:rPr>
          <w:rFonts w:ascii="Arial" w:hAnsi="Arial" w:cs="Arial"/>
        </w:rPr>
      </w:pPr>
      <w:r w:rsidRPr="00FD51E6">
        <w:rPr>
          <w:rFonts w:ascii="Arial" w:hAnsi="Arial" w:cs="Arial"/>
          <w:sz w:val="22"/>
          <w:szCs w:val="22"/>
        </w:rPr>
        <w:t>Calculated the mentioned measures using PowerB</w:t>
      </w:r>
      <w:r>
        <w:rPr>
          <w:rFonts w:ascii="Arial" w:hAnsi="Arial" w:cs="Arial"/>
        </w:rPr>
        <w:t>I</w:t>
      </w:r>
    </w:p>
    <w:p w14:paraId="0AB7641E" w14:textId="77777777" w:rsidR="00FD51E6" w:rsidRDefault="00FD51E6" w:rsidP="00E214E2">
      <w:pPr>
        <w:rPr>
          <w:rFonts w:ascii="Arial" w:hAnsi="Arial" w:cs="Arial"/>
        </w:rPr>
      </w:pPr>
    </w:p>
    <w:p w14:paraId="3FA0B33C" w14:textId="2C1A3C08" w:rsidR="00E214E2" w:rsidRDefault="003B62C0" w:rsidP="00E214E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DE1936" wp14:editId="48241A85">
            <wp:extent cx="5943600" cy="1280160"/>
            <wp:effectExtent l="0" t="0" r="0" b="0"/>
            <wp:docPr id="153621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162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6B46" w14:textId="518D205D" w:rsidR="00AF625C" w:rsidRPr="00E214E2" w:rsidRDefault="00AF625C" w:rsidP="00E214E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E1F7397" wp14:editId="5C165F18">
            <wp:extent cx="6320040" cy="1162050"/>
            <wp:effectExtent l="0" t="0" r="5080" b="0"/>
            <wp:docPr id="61173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368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5873" cy="11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90B" w14:textId="77777777" w:rsidR="00FD51E6" w:rsidRPr="008856A3" w:rsidRDefault="00FD51E6" w:rsidP="008856A3">
      <w:pPr>
        <w:rPr>
          <w:rFonts w:eastAsiaTheme="minorEastAsia"/>
          <w:sz w:val="32"/>
          <w:szCs w:val="32"/>
        </w:rPr>
      </w:pPr>
    </w:p>
    <w:p w14:paraId="389BB600" w14:textId="445CDEF8" w:rsidR="00AF3F66" w:rsidRDefault="003B62C0" w:rsidP="00FD51E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E2B8FE" wp14:editId="197BEBF6">
            <wp:extent cx="5943600" cy="2522220"/>
            <wp:effectExtent l="0" t="0" r="0" b="0"/>
            <wp:docPr id="77290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039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F778" w14:textId="671694C8" w:rsidR="00AF625C" w:rsidRPr="00AF625C" w:rsidRDefault="007A7806" w:rsidP="00AF625C">
      <w:pPr>
        <w:rPr>
          <w:rFonts w:ascii="Arial" w:hAnsi="Arial" w:cs="Arial"/>
          <w:sz w:val="22"/>
          <w:szCs w:val="22"/>
        </w:rPr>
      </w:pPr>
      <w:r w:rsidRPr="007A7806">
        <w:rPr>
          <w:rFonts w:ascii="Arial" w:hAnsi="Arial" w:cs="Arial"/>
          <w:sz w:val="22"/>
          <w:szCs w:val="22"/>
        </w:rPr>
        <w:t>T</w:t>
      </w:r>
      <w:r w:rsidR="00AF625C" w:rsidRPr="00AF625C">
        <w:rPr>
          <w:rFonts w:ascii="Arial" w:hAnsi="Arial" w:cs="Arial"/>
          <w:sz w:val="22"/>
          <w:szCs w:val="22"/>
        </w:rPr>
        <w:t>he Month-over-Month (MoM) analysis reveals a significant surge in sales during January, indicating strong consumer demand likely driven by post-holiday purchases</w:t>
      </w:r>
    </w:p>
    <w:p w14:paraId="19C9A352" w14:textId="5D0C157B" w:rsidR="00AF625C" w:rsidRDefault="00AF625C" w:rsidP="00AF625C">
      <w:pPr>
        <w:rPr>
          <w:rFonts w:ascii="Arial" w:hAnsi="Arial" w:cs="Arial"/>
          <w:sz w:val="22"/>
          <w:szCs w:val="22"/>
        </w:rPr>
      </w:pPr>
      <w:r w:rsidRPr="00AF625C">
        <w:rPr>
          <w:rFonts w:ascii="Arial" w:hAnsi="Arial" w:cs="Arial"/>
          <w:sz w:val="22"/>
          <w:szCs w:val="22"/>
        </w:rPr>
        <w:t xml:space="preserve">Conversely, April experienced a noticeable decline in sales, marking a period of negative MoM growth. </w:t>
      </w:r>
    </w:p>
    <w:p w14:paraId="746E7D83" w14:textId="472C8BFD" w:rsidR="007A7806" w:rsidRPr="00AF625C" w:rsidRDefault="007A7806" w:rsidP="00AF625C">
      <w:pPr>
        <w:rPr>
          <w:rFonts w:ascii="Arial" w:hAnsi="Arial" w:cs="Arial"/>
          <w:sz w:val="22"/>
          <w:szCs w:val="22"/>
        </w:rPr>
      </w:pPr>
      <w:r w:rsidRPr="007A7806">
        <w:rPr>
          <w:rFonts w:ascii="Arial" w:hAnsi="Arial" w:cs="Arial"/>
          <w:sz w:val="22"/>
          <w:szCs w:val="22"/>
        </w:rPr>
        <w:t xml:space="preserve">Despite monthly fluctuations in sales and profit, the overall performance shows strong upward momentum. With an </w:t>
      </w:r>
      <w:r w:rsidRPr="007A7806">
        <w:rPr>
          <w:rFonts w:ascii="Arial" w:hAnsi="Arial" w:cs="Arial"/>
          <w:b/>
          <w:bCs/>
          <w:sz w:val="22"/>
          <w:szCs w:val="22"/>
        </w:rPr>
        <w:t>overall MoM Sales Growth of 24.43%</w:t>
      </w:r>
      <w:r w:rsidRPr="007A7806">
        <w:rPr>
          <w:rFonts w:ascii="Arial" w:hAnsi="Arial" w:cs="Arial"/>
          <w:sz w:val="22"/>
          <w:szCs w:val="22"/>
        </w:rPr>
        <w:t xml:space="preserve"> and </w:t>
      </w:r>
      <w:r w:rsidRPr="007A7806">
        <w:rPr>
          <w:rFonts w:ascii="Arial" w:hAnsi="Arial" w:cs="Arial"/>
          <w:b/>
          <w:bCs/>
          <w:sz w:val="22"/>
          <w:szCs w:val="22"/>
        </w:rPr>
        <w:t>Profit Growth of 68.77%</w:t>
      </w:r>
      <w:r w:rsidRPr="007A7806">
        <w:rPr>
          <w:rFonts w:ascii="Arial" w:hAnsi="Arial" w:cs="Arial"/>
          <w:sz w:val="22"/>
          <w:szCs w:val="22"/>
        </w:rPr>
        <w:t>, the product demonstrates high responsiveness to pricing and promotional strategies.</w:t>
      </w:r>
    </w:p>
    <w:p w14:paraId="2DDCAD84" w14:textId="77777777" w:rsidR="003B62C0" w:rsidRPr="00FD51E6" w:rsidRDefault="003B62C0" w:rsidP="00FD51E6">
      <w:pPr>
        <w:rPr>
          <w:rFonts w:ascii="Arial" w:hAnsi="Arial" w:cs="Arial"/>
        </w:rPr>
      </w:pPr>
    </w:p>
    <w:sectPr w:rsidR="003B62C0" w:rsidRPr="00FD51E6" w:rsidSect="007A7806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6C8EF" w14:textId="77777777" w:rsidR="00EA4DA9" w:rsidRDefault="00EA4DA9" w:rsidP="003E646F">
      <w:pPr>
        <w:spacing w:after="0" w:line="240" w:lineRule="auto"/>
      </w:pPr>
      <w:r>
        <w:separator/>
      </w:r>
    </w:p>
  </w:endnote>
  <w:endnote w:type="continuationSeparator" w:id="0">
    <w:p w14:paraId="586F6A70" w14:textId="77777777" w:rsidR="00EA4DA9" w:rsidRDefault="00EA4DA9" w:rsidP="003E6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4038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6DC022" w14:textId="7C644E9C" w:rsidR="00A71191" w:rsidRDefault="00A7119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2B0992" w14:textId="77777777" w:rsidR="00A71191" w:rsidRDefault="00A711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3214D" w14:textId="77777777" w:rsidR="00EA4DA9" w:rsidRDefault="00EA4DA9" w:rsidP="003E646F">
      <w:pPr>
        <w:spacing w:after="0" w:line="240" w:lineRule="auto"/>
      </w:pPr>
      <w:r>
        <w:separator/>
      </w:r>
    </w:p>
  </w:footnote>
  <w:footnote w:type="continuationSeparator" w:id="0">
    <w:p w14:paraId="5966D5EF" w14:textId="77777777" w:rsidR="00EA4DA9" w:rsidRDefault="00EA4DA9" w:rsidP="003E6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DD5D" w14:textId="3172E079" w:rsidR="003E646F" w:rsidRDefault="003E646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F1A4000" wp14:editId="4D1602C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B71338E" w14:textId="4CDB1291" w:rsidR="003E646F" w:rsidRDefault="00637B4E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SALES CASE Study METHODOLOGY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F1A4000" id="Rectangle 200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" o:allowoverlap="f" fillcolor="#9ec544 [3204]" stroked="f" strokeweight="1.5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B71338E" w14:textId="4CDB1291" w:rsidR="003E646F" w:rsidRDefault="00637B4E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SALES CASE Study METHODOLOGY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004"/>
    <w:multiLevelType w:val="hybridMultilevel"/>
    <w:tmpl w:val="A33EEC2C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F486307"/>
    <w:multiLevelType w:val="hybridMultilevel"/>
    <w:tmpl w:val="A33EEC2C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F501A58"/>
    <w:multiLevelType w:val="hybridMultilevel"/>
    <w:tmpl w:val="AD0876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E628B"/>
    <w:multiLevelType w:val="hybridMultilevel"/>
    <w:tmpl w:val="D8909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915B9"/>
    <w:multiLevelType w:val="hybridMultilevel"/>
    <w:tmpl w:val="3BA0EF9C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FA1263D"/>
    <w:multiLevelType w:val="hybridMultilevel"/>
    <w:tmpl w:val="6CC078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E1579"/>
    <w:multiLevelType w:val="hybridMultilevel"/>
    <w:tmpl w:val="9DE25D20"/>
    <w:lvl w:ilvl="0" w:tplc="9EB295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5B4772E"/>
    <w:multiLevelType w:val="hybridMultilevel"/>
    <w:tmpl w:val="A33EEC2C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2C5151"/>
    <w:multiLevelType w:val="hybridMultilevel"/>
    <w:tmpl w:val="6068C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193A57"/>
    <w:multiLevelType w:val="hybridMultilevel"/>
    <w:tmpl w:val="A33EEC2C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51F85247"/>
    <w:multiLevelType w:val="hybridMultilevel"/>
    <w:tmpl w:val="474487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15AC3"/>
    <w:multiLevelType w:val="hybridMultilevel"/>
    <w:tmpl w:val="87FC721A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781B001F"/>
    <w:multiLevelType w:val="hybridMultilevel"/>
    <w:tmpl w:val="A33EEC2C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1449425047">
    <w:abstractNumId w:val="3"/>
  </w:num>
  <w:num w:numId="2" w16cid:durableId="1935740709">
    <w:abstractNumId w:val="8"/>
  </w:num>
  <w:num w:numId="3" w16cid:durableId="669061214">
    <w:abstractNumId w:val="5"/>
  </w:num>
  <w:num w:numId="4" w16cid:durableId="97023522">
    <w:abstractNumId w:val="10"/>
  </w:num>
  <w:num w:numId="5" w16cid:durableId="684593129">
    <w:abstractNumId w:val="2"/>
  </w:num>
  <w:num w:numId="6" w16cid:durableId="1970891372">
    <w:abstractNumId w:val="1"/>
  </w:num>
  <w:num w:numId="7" w16cid:durableId="1279138165">
    <w:abstractNumId w:val="12"/>
  </w:num>
  <w:num w:numId="8" w16cid:durableId="2087530724">
    <w:abstractNumId w:val="7"/>
  </w:num>
  <w:num w:numId="9" w16cid:durableId="2074504413">
    <w:abstractNumId w:val="0"/>
  </w:num>
  <w:num w:numId="10" w16cid:durableId="1671177843">
    <w:abstractNumId w:val="9"/>
  </w:num>
  <w:num w:numId="11" w16cid:durableId="1048918878">
    <w:abstractNumId w:val="6"/>
  </w:num>
  <w:num w:numId="12" w16cid:durableId="878318802">
    <w:abstractNumId w:val="11"/>
  </w:num>
  <w:num w:numId="13" w16cid:durableId="19984576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40"/>
    <w:rsid w:val="00013055"/>
    <w:rsid w:val="0001340F"/>
    <w:rsid w:val="000420E6"/>
    <w:rsid w:val="000A5E8B"/>
    <w:rsid w:val="000E371D"/>
    <w:rsid w:val="00166334"/>
    <w:rsid w:val="001C448B"/>
    <w:rsid w:val="001C66AD"/>
    <w:rsid w:val="001D691F"/>
    <w:rsid w:val="001E45CC"/>
    <w:rsid w:val="001F5A21"/>
    <w:rsid w:val="002107C2"/>
    <w:rsid w:val="00224CD2"/>
    <w:rsid w:val="00255434"/>
    <w:rsid w:val="002E2195"/>
    <w:rsid w:val="002F5558"/>
    <w:rsid w:val="003140D6"/>
    <w:rsid w:val="00320F4D"/>
    <w:rsid w:val="003758C0"/>
    <w:rsid w:val="00384CE6"/>
    <w:rsid w:val="003B62C0"/>
    <w:rsid w:val="003D295D"/>
    <w:rsid w:val="003D3BBA"/>
    <w:rsid w:val="003D454E"/>
    <w:rsid w:val="003E646F"/>
    <w:rsid w:val="004034F2"/>
    <w:rsid w:val="00483952"/>
    <w:rsid w:val="004B1CCC"/>
    <w:rsid w:val="004C58CD"/>
    <w:rsid w:val="004C6B54"/>
    <w:rsid w:val="005116EE"/>
    <w:rsid w:val="0058144B"/>
    <w:rsid w:val="00595652"/>
    <w:rsid w:val="005B1698"/>
    <w:rsid w:val="005D1F00"/>
    <w:rsid w:val="00636B92"/>
    <w:rsid w:val="00637B4E"/>
    <w:rsid w:val="00682B39"/>
    <w:rsid w:val="006962D5"/>
    <w:rsid w:val="00757F61"/>
    <w:rsid w:val="007A5A71"/>
    <w:rsid w:val="007A7806"/>
    <w:rsid w:val="007F72C1"/>
    <w:rsid w:val="00806175"/>
    <w:rsid w:val="0085019F"/>
    <w:rsid w:val="00873B54"/>
    <w:rsid w:val="00875D25"/>
    <w:rsid w:val="008856A3"/>
    <w:rsid w:val="008864EE"/>
    <w:rsid w:val="008C3B86"/>
    <w:rsid w:val="008E3F5E"/>
    <w:rsid w:val="009326B9"/>
    <w:rsid w:val="00946FD4"/>
    <w:rsid w:val="00964457"/>
    <w:rsid w:val="00971492"/>
    <w:rsid w:val="009D113F"/>
    <w:rsid w:val="00A30783"/>
    <w:rsid w:val="00A31504"/>
    <w:rsid w:val="00A33DEC"/>
    <w:rsid w:val="00A368E5"/>
    <w:rsid w:val="00A4713C"/>
    <w:rsid w:val="00A71191"/>
    <w:rsid w:val="00A71224"/>
    <w:rsid w:val="00A8672B"/>
    <w:rsid w:val="00AA57B7"/>
    <w:rsid w:val="00AC4464"/>
    <w:rsid w:val="00AD2028"/>
    <w:rsid w:val="00AF3F66"/>
    <w:rsid w:val="00AF625C"/>
    <w:rsid w:val="00B1124C"/>
    <w:rsid w:val="00B248EA"/>
    <w:rsid w:val="00B41E73"/>
    <w:rsid w:val="00BA45E6"/>
    <w:rsid w:val="00BC6C1E"/>
    <w:rsid w:val="00BD53FF"/>
    <w:rsid w:val="00BD6C36"/>
    <w:rsid w:val="00C24BEC"/>
    <w:rsid w:val="00CC71B1"/>
    <w:rsid w:val="00CF072A"/>
    <w:rsid w:val="00D658CE"/>
    <w:rsid w:val="00D84068"/>
    <w:rsid w:val="00DA0E2D"/>
    <w:rsid w:val="00DF12AA"/>
    <w:rsid w:val="00E214E2"/>
    <w:rsid w:val="00E81BF6"/>
    <w:rsid w:val="00EA122E"/>
    <w:rsid w:val="00EA4DA9"/>
    <w:rsid w:val="00ED3963"/>
    <w:rsid w:val="00F7380E"/>
    <w:rsid w:val="00F85C08"/>
    <w:rsid w:val="00FB4506"/>
    <w:rsid w:val="00FD51E6"/>
    <w:rsid w:val="00FD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64475"/>
  <w15:chartTrackingRefBased/>
  <w15:docId w15:val="{24941C33-F9E7-438C-B7F8-40E75F65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7972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6340"/>
    <w:pPr>
      <w:keepNext/>
      <w:keepLines/>
      <w:spacing w:before="160" w:after="80"/>
      <w:outlineLvl w:val="2"/>
    </w:pPr>
    <w:rPr>
      <w:rFonts w:eastAsiaTheme="majorEastAsia" w:cstheme="majorBidi"/>
      <w:color w:val="77972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77972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D6340"/>
    <w:pPr>
      <w:keepNext/>
      <w:keepLines/>
      <w:spacing w:before="80" w:after="40"/>
      <w:outlineLvl w:val="4"/>
    </w:pPr>
    <w:rPr>
      <w:rFonts w:eastAsiaTheme="majorEastAsia" w:cstheme="majorBidi"/>
      <w:color w:val="77972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340"/>
    <w:rPr>
      <w:rFonts w:asciiTheme="majorHAnsi" w:eastAsiaTheme="majorEastAsia" w:hAnsiTheme="majorHAnsi" w:cstheme="majorBidi"/>
      <w:color w:val="77972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6340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6340"/>
    <w:rPr>
      <w:rFonts w:eastAsiaTheme="majorEastAsia" w:cstheme="majorBidi"/>
      <w:color w:val="77972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D6340"/>
    <w:rPr>
      <w:rFonts w:eastAsiaTheme="majorEastAsia" w:cstheme="majorBidi"/>
      <w:i/>
      <w:iCs/>
      <w:color w:val="77972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FD6340"/>
    <w:rPr>
      <w:rFonts w:eastAsiaTheme="majorEastAsia" w:cstheme="majorBidi"/>
      <w:color w:val="77972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340"/>
    <w:rPr>
      <w:i/>
      <w:iCs/>
      <w:color w:val="77972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340"/>
    <w:pPr>
      <w:pBdr>
        <w:top w:val="single" w:sz="4" w:space="10" w:color="77972F" w:themeColor="accent1" w:themeShade="BF"/>
        <w:bottom w:val="single" w:sz="4" w:space="10" w:color="77972F" w:themeColor="accent1" w:themeShade="BF"/>
      </w:pBdr>
      <w:spacing w:before="360" w:after="360"/>
      <w:ind w:left="864" w:right="864"/>
      <w:jc w:val="center"/>
    </w:pPr>
    <w:rPr>
      <w:i/>
      <w:iCs/>
      <w:color w:val="77972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340"/>
    <w:rPr>
      <w:i/>
      <w:iCs/>
      <w:color w:val="77972F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340"/>
    <w:rPr>
      <w:b/>
      <w:bCs/>
      <w:smallCaps/>
      <w:color w:val="77972F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6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46F"/>
  </w:style>
  <w:style w:type="paragraph" w:styleId="Footer">
    <w:name w:val="footer"/>
    <w:basedOn w:val="Normal"/>
    <w:link w:val="FooterChar"/>
    <w:uiPriority w:val="99"/>
    <w:unhideWhenUsed/>
    <w:rsid w:val="003E6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46F"/>
  </w:style>
  <w:style w:type="paragraph" w:styleId="TOCHeading">
    <w:name w:val="TOC Heading"/>
    <w:basedOn w:val="Heading1"/>
    <w:next w:val="Normal"/>
    <w:uiPriority w:val="39"/>
    <w:unhideWhenUsed/>
    <w:qFormat/>
    <w:rsid w:val="003E646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8C3B86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A7119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119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71191"/>
    <w:rPr>
      <w:color w:val="6BA9DA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71191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Strong">
    <w:name w:val="Strong"/>
    <w:basedOn w:val="DefaultParagraphFont"/>
    <w:uiPriority w:val="22"/>
    <w:qFormat/>
    <w:rsid w:val="00757F61"/>
    <w:rPr>
      <w:b/>
      <w:bCs/>
    </w:rPr>
  </w:style>
  <w:style w:type="paragraph" w:styleId="NoSpacing">
    <w:name w:val="No Spacing"/>
    <w:link w:val="NoSpacingChar"/>
    <w:uiPriority w:val="1"/>
    <w:qFormat/>
    <w:rsid w:val="007A7806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7806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0D8EE-9AE2-44F9-BDF9-2FD77AD94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Siphesande MNQONYWA SALES Case Study ProjecT 1</vt:lpstr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 CASE Study METHODOLOGY</dc:title>
  <dc:subject/>
  <dc:creator>Siphesande Mnqonywa</dc:creator>
  <cp:keywords/>
  <dc:description/>
  <cp:lastModifiedBy>Mnqonywa, Siphesande (GPT)</cp:lastModifiedBy>
  <cp:revision>6</cp:revision>
  <cp:lastPrinted>2025-05-18T14:54:00Z</cp:lastPrinted>
  <dcterms:created xsi:type="dcterms:W3CDTF">2025-05-18T14:51:00Z</dcterms:created>
  <dcterms:modified xsi:type="dcterms:W3CDTF">2025-05-18T14:57:00Z</dcterms:modified>
</cp:coreProperties>
</file>