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9177" w14:textId="3B420504" w:rsidR="004E4275" w:rsidRDefault="00026187" w:rsidP="00026187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026187">
        <w:rPr>
          <w:rFonts w:ascii="Times New Roman" w:hAnsi="Times New Roman" w:cs="Times New Roman"/>
          <w:b/>
          <w:bCs/>
          <w:u w:val="single"/>
          <w:lang w:val="en-US"/>
        </w:rPr>
        <w:t>Business Intelligence Overview Report</w:t>
      </w:r>
    </w:p>
    <w:p w14:paraId="6A7A669C" w14:textId="77777777" w:rsidR="00026187" w:rsidRDefault="00026187" w:rsidP="00026187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CFC70D7" w14:textId="6B21E0B4" w:rsidR="00026187" w:rsidRPr="00D57612" w:rsidRDefault="00256474" w:rsidP="000468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57612">
        <w:rPr>
          <w:rFonts w:ascii="Times New Roman" w:hAnsi="Times New Roman" w:cs="Times New Roman"/>
          <w:b/>
          <w:bCs/>
          <w:u w:val="single"/>
          <w:lang w:val="en-US"/>
        </w:rPr>
        <w:t>What is Business Intelligence</w:t>
      </w:r>
    </w:p>
    <w:p w14:paraId="55ACB062" w14:textId="260E08C7" w:rsidR="00590E15" w:rsidRDefault="00E742B4" w:rsidP="0004687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Business Intelligence (BI) is an </w:t>
      </w:r>
      <w:r w:rsidR="008D262F">
        <w:rPr>
          <w:rFonts w:ascii="Times New Roman" w:hAnsi="Times New Roman" w:cs="Times New Roman"/>
          <w:lang w:val="en-US"/>
        </w:rPr>
        <w:t xml:space="preserve">organization-wide capability that combines processes, technologies, and people to </w:t>
      </w:r>
      <w:r w:rsidR="004530B6">
        <w:rPr>
          <w:rFonts w:ascii="Times New Roman" w:hAnsi="Times New Roman" w:cs="Times New Roman"/>
          <w:lang w:val="en-US"/>
        </w:rPr>
        <w:t xml:space="preserve">collect, integrate, manage, </w:t>
      </w:r>
      <w:r w:rsidR="00D57612">
        <w:rPr>
          <w:rFonts w:ascii="Times New Roman" w:hAnsi="Times New Roman" w:cs="Times New Roman"/>
          <w:lang w:val="en-US"/>
        </w:rPr>
        <w:t>analyses</w:t>
      </w:r>
      <w:r w:rsidR="004530B6">
        <w:rPr>
          <w:rFonts w:ascii="Times New Roman" w:hAnsi="Times New Roman" w:cs="Times New Roman"/>
          <w:lang w:val="en-US"/>
        </w:rPr>
        <w:t>, and present organizational data so it produces actionable insight for business strategy, o</w:t>
      </w:r>
      <w:r w:rsidR="009F42A7">
        <w:rPr>
          <w:rFonts w:ascii="Times New Roman" w:hAnsi="Times New Roman" w:cs="Times New Roman"/>
          <w:lang w:val="en-US"/>
        </w:rPr>
        <w:t xml:space="preserve">perations, and </w:t>
      </w:r>
      <w:r w:rsidR="00D11249">
        <w:rPr>
          <w:rFonts w:ascii="Times New Roman" w:hAnsi="Times New Roman" w:cs="Times New Roman"/>
          <w:lang w:val="en-US"/>
        </w:rPr>
        <w:t>decision-making. IBM describes it as “technological processes for collecting, managing, and analy</w:t>
      </w:r>
      <w:r w:rsidR="00C12592">
        <w:rPr>
          <w:rFonts w:ascii="Times New Roman" w:hAnsi="Times New Roman" w:cs="Times New Roman"/>
          <w:lang w:val="en-US"/>
        </w:rPr>
        <w:t>zing organizational data” to inform strategy and operations.</w:t>
      </w:r>
    </w:p>
    <w:p w14:paraId="1CEF363E" w14:textId="72A87B80" w:rsidR="00590E15" w:rsidRDefault="0054109A" w:rsidP="0004687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 is most associated with descriptive </w:t>
      </w:r>
      <w:r w:rsidR="00590E15">
        <w:rPr>
          <w:rFonts w:ascii="Times New Roman" w:hAnsi="Times New Roman" w:cs="Times New Roman"/>
          <w:lang w:val="en-US"/>
        </w:rPr>
        <w:t>analytics (</w:t>
      </w:r>
      <w:r w:rsidR="000F20D2">
        <w:rPr>
          <w:rFonts w:ascii="Times New Roman" w:hAnsi="Times New Roman" w:cs="Times New Roman"/>
          <w:lang w:val="en-US"/>
        </w:rPr>
        <w:t>what happened and what is happening), though modern BI platforms increasingly include diagnostic</w:t>
      </w:r>
      <w:r w:rsidR="00590E15">
        <w:rPr>
          <w:rFonts w:ascii="Times New Roman" w:hAnsi="Times New Roman" w:cs="Times New Roman"/>
          <w:lang w:val="en-US"/>
        </w:rPr>
        <w:t xml:space="preserve"> </w:t>
      </w:r>
      <w:r w:rsidR="000F20D2">
        <w:rPr>
          <w:rFonts w:ascii="Times New Roman" w:hAnsi="Times New Roman" w:cs="Times New Roman"/>
          <w:lang w:val="en-US"/>
        </w:rPr>
        <w:t>(why it happened), predictive</w:t>
      </w:r>
      <w:r w:rsidR="00590E15">
        <w:rPr>
          <w:rFonts w:ascii="Times New Roman" w:hAnsi="Times New Roman" w:cs="Times New Roman"/>
          <w:lang w:val="en-US"/>
        </w:rPr>
        <w:t xml:space="preserve"> </w:t>
      </w:r>
      <w:r w:rsidR="000F20D2">
        <w:rPr>
          <w:rFonts w:ascii="Times New Roman" w:hAnsi="Times New Roman" w:cs="Times New Roman"/>
          <w:lang w:val="en-US"/>
        </w:rPr>
        <w:t xml:space="preserve">(what </w:t>
      </w:r>
      <w:proofErr w:type="gramStart"/>
      <w:r w:rsidR="000F20D2">
        <w:rPr>
          <w:rFonts w:ascii="Times New Roman" w:hAnsi="Times New Roman" w:cs="Times New Roman"/>
          <w:lang w:val="en-US"/>
        </w:rPr>
        <w:t>wo;;</w:t>
      </w:r>
      <w:proofErr w:type="gramEnd"/>
      <w:r w:rsidR="000F20D2">
        <w:rPr>
          <w:rFonts w:ascii="Times New Roman" w:hAnsi="Times New Roman" w:cs="Times New Roman"/>
          <w:lang w:val="en-US"/>
        </w:rPr>
        <w:t xml:space="preserve"> happen), and reco</w:t>
      </w:r>
      <w:r w:rsidR="00590E15">
        <w:rPr>
          <w:rFonts w:ascii="Times New Roman" w:hAnsi="Times New Roman" w:cs="Times New Roman"/>
          <w:lang w:val="en-US"/>
        </w:rPr>
        <w:t xml:space="preserve">mmendation capabilities. </w:t>
      </w:r>
    </w:p>
    <w:p w14:paraId="604EFD87" w14:textId="5AB84C0F" w:rsidR="00C12592" w:rsidRDefault="00C12592" w:rsidP="0004687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turns raw data from finance, sales, o</w:t>
      </w:r>
      <w:r w:rsidR="00A92980">
        <w:rPr>
          <w:rFonts w:ascii="Times New Roman" w:hAnsi="Times New Roman" w:cs="Times New Roman"/>
          <w:lang w:val="en-US"/>
        </w:rPr>
        <w:t xml:space="preserve">perations, customer services and other external sources into: </w:t>
      </w:r>
    </w:p>
    <w:p w14:paraId="2FCB5F02" w14:textId="77F9EF2E" w:rsidR="00A92980" w:rsidRDefault="00A92980" w:rsidP="00A929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Reports and dashboards to </w:t>
      </w:r>
      <w:r w:rsidR="00D50199">
        <w:rPr>
          <w:rFonts w:ascii="Times New Roman" w:hAnsi="Times New Roman" w:cs="Times New Roman"/>
          <w:lang w:val="en-US"/>
        </w:rPr>
        <w:t>understandable summaries of performance</w:t>
      </w:r>
      <w:r w:rsidR="000A6604">
        <w:rPr>
          <w:rFonts w:ascii="Times New Roman" w:hAnsi="Times New Roman" w:cs="Times New Roman"/>
          <w:lang w:val="en-US"/>
        </w:rPr>
        <w:t>.</w:t>
      </w:r>
    </w:p>
    <w:p w14:paraId="6E4AA541" w14:textId="57D22289" w:rsidR="000A6604" w:rsidRDefault="000A6604" w:rsidP="00A9298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Visualizations and KPIs to charts, maps, and key metrics that highligh</w:t>
      </w:r>
      <w:r w:rsidR="007E4573">
        <w:rPr>
          <w:rFonts w:ascii="Times New Roman" w:hAnsi="Times New Roman" w:cs="Times New Roman"/>
          <w:lang w:val="en-US"/>
        </w:rPr>
        <w:t>t what matters</w:t>
      </w:r>
    </w:p>
    <w:p w14:paraId="6349A9C6" w14:textId="1CC39165" w:rsidR="0054109A" w:rsidRPr="00152A90" w:rsidRDefault="007E4573" w:rsidP="005410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Alerts and notifications to early warnings when conditions change.</w:t>
      </w:r>
    </w:p>
    <w:p w14:paraId="6FD4276E" w14:textId="7A973DC9" w:rsidR="00590E15" w:rsidRDefault="00590E15" w:rsidP="0054109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 has four </w:t>
      </w:r>
      <w:r w:rsidR="00E73217">
        <w:rPr>
          <w:rFonts w:ascii="Times New Roman" w:hAnsi="Times New Roman" w:cs="Times New Roman"/>
          <w:lang w:val="en-US"/>
        </w:rPr>
        <w:t>core functions:</w:t>
      </w:r>
    </w:p>
    <w:p w14:paraId="4B3B8ECD" w14:textId="4D278B0A" w:rsidR="00E73217" w:rsidRDefault="00E73217" w:rsidP="00E732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Collect &amp; Prepare: Brings together structures and unstructured data from multiple </w:t>
      </w:r>
      <w:r w:rsidR="004573CB">
        <w:rPr>
          <w:rFonts w:ascii="Times New Roman" w:hAnsi="Times New Roman" w:cs="Times New Roman"/>
          <w:lang w:val="en-US"/>
        </w:rPr>
        <w:t>sources, then cleans, transforms, integrates and stores it for analysis</w:t>
      </w:r>
      <w:r w:rsidR="0093483B">
        <w:rPr>
          <w:rFonts w:ascii="Times New Roman" w:hAnsi="Times New Roman" w:cs="Times New Roman"/>
          <w:lang w:val="en-US"/>
        </w:rPr>
        <w:t>.</w:t>
      </w:r>
    </w:p>
    <w:p w14:paraId="09172413" w14:textId="46BF099F" w:rsidR="0093483B" w:rsidRDefault="0093483B" w:rsidP="00E732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Analyze Performance: Examines historical and current data to reveal trends, relationships, exceptions, bottlenecks, and deviations from targets.</w:t>
      </w:r>
    </w:p>
    <w:p w14:paraId="3682A736" w14:textId="11DA8E3E" w:rsidR="0093483B" w:rsidRDefault="00EA2EDA" w:rsidP="00E7321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Communication</w:t>
      </w:r>
      <w:r w:rsidR="0093483B">
        <w:rPr>
          <w:rFonts w:ascii="Times New Roman" w:hAnsi="Times New Roman" w:cs="Times New Roman"/>
          <w:lang w:val="en-US"/>
        </w:rPr>
        <w:t xml:space="preserve"> Insights: Uses dashboards, charts, reports, and visualizations to make findings</w:t>
      </w:r>
      <w:r>
        <w:rPr>
          <w:rFonts w:ascii="Times New Roman" w:hAnsi="Times New Roman" w:cs="Times New Roman"/>
          <w:lang w:val="en-US"/>
        </w:rPr>
        <w:t xml:space="preserve"> accessible to executives, managers, analysts, and operational staff.</w:t>
      </w:r>
    </w:p>
    <w:p w14:paraId="1BC61F47" w14:textId="5D187A1E" w:rsidR="00110C46" w:rsidRPr="00152A90" w:rsidRDefault="00EA2EDA" w:rsidP="00110C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 Action: Conn</w:t>
      </w:r>
      <w:r w:rsidR="00D57612">
        <w:rPr>
          <w:rFonts w:ascii="Times New Roman" w:hAnsi="Times New Roman" w:cs="Times New Roman"/>
          <w:lang w:val="en-US"/>
        </w:rPr>
        <w:t xml:space="preserve">ects evidence to decisions, enabling organizations to adjust operations, allocate resources, address problems, and pursue opportunities. </w:t>
      </w:r>
    </w:p>
    <w:p w14:paraId="2329D9F2" w14:textId="2C7286CE" w:rsidR="00256474" w:rsidRPr="00D57612" w:rsidRDefault="00256474" w:rsidP="000468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D57612">
        <w:rPr>
          <w:rFonts w:ascii="Times New Roman" w:hAnsi="Times New Roman" w:cs="Times New Roman"/>
          <w:b/>
          <w:bCs/>
          <w:u w:val="single"/>
          <w:lang w:val="en-US"/>
        </w:rPr>
        <w:t>Why Organizations use Dashboards</w:t>
      </w:r>
    </w:p>
    <w:p w14:paraId="4E2EEB7F" w14:textId="6AF0CD66" w:rsidR="0004687B" w:rsidRDefault="00110C46" w:rsidP="00110C4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dashboard consolidates </w:t>
      </w:r>
      <w:r w:rsidR="007842F3">
        <w:rPr>
          <w:rFonts w:ascii="Times New Roman" w:hAnsi="Times New Roman" w:cs="Times New Roman"/>
          <w:lang w:val="en-US"/>
        </w:rPr>
        <w:t xml:space="preserve">KPIs and measures into a single visual view, giving </w:t>
      </w:r>
      <w:r w:rsidR="00042FB8">
        <w:rPr>
          <w:rFonts w:ascii="Times New Roman" w:hAnsi="Times New Roman" w:cs="Times New Roman"/>
          <w:lang w:val="en-US"/>
        </w:rPr>
        <w:t>decisionmakers</w:t>
      </w:r>
      <w:r w:rsidR="007842F3">
        <w:rPr>
          <w:rFonts w:ascii="Times New Roman" w:hAnsi="Times New Roman" w:cs="Times New Roman"/>
          <w:lang w:val="en-US"/>
        </w:rPr>
        <w:t xml:space="preserve"> a shared, current picture of performance without needing to reco</w:t>
      </w:r>
      <w:r w:rsidR="00207BF6">
        <w:rPr>
          <w:rFonts w:ascii="Times New Roman" w:hAnsi="Times New Roman" w:cs="Times New Roman"/>
          <w:lang w:val="en-US"/>
        </w:rPr>
        <w:t xml:space="preserve">ncile separate spreadsheets or systems. </w:t>
      </w:r>
      <w:r w:rsidR="00845B27">
        <w:rPr>
          <w:rFonts w:ascii="Times New Roman" w:hAnsi="Times New Roman" w:cs="Times New Roman"/>
          <w:lang w:val="en-US"/>
        </w:rPr>
        <w:t xml:space="preserve">Dashboards are not about looking better, but being faster in </w:t>
      </w:r>
      <w:r w:rsidR="00042FB8">
        <w:rPr>
          <w:rFonts w:ascii="Times New Roman" w:hAnsi="Times New Roman" w:cs="Times New Roman"/>
          <w:lang w:val="en-US"/>
        </w:rPr>
        <w:t>monitoring</w:t>
      </w:r>
      <w:r w:rsidR="00845B27">
        <w:rPr>
          <w:rFonts w:ascii="Times New Roman" w:hAnsi="Times New Roman" w:cs="Times New Roman"/>
          <w:lang w:val="en-US"/>
        </w:rPr>
        <w:t xml:space="preserve">, earlies </w:t>
      </w:r>
      <w:r w:rsidR="00042FB8">
        <w:rPr>
          <w:rFonts w:ascii="Times New Roman" w:hAnsi="Times New Roman" w:cs="Times New Roman"/>
          <w:lang w:val="en-US"/>
        </w:rPr>
        <w:t>intervention, more consistent decisions, and broader access to trusted information.</w:t>
      </w:r>
    </w:p>
    <w:p w14:paraId="7226D7AE" w14:textId="541F3579" w:rsidR="005A129A" w:rsidRDefault="006A2102" w:rsidP="006A2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Important metrics at a glance</w:t>
      </w:r>
    </w:p>
    <w:p w14:paraId="30E2D4A7" w14:textId="362D6D6D" w:rsidR="006A2102" w:rsidRDefault="006A2102" w:rsidP="006A2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Creates a common </w:t>
      </w:r>
      <w:r w:rsidR="005451AA">
        <w:rPr>
          <w:rFonts w:ascii="Times New Roman" w:hAnsi="Times New Roman" w:cs="Times New Roman"/>
          <w:lang w:val="en-US"/>
        </w:rPr>
        <w:t>source</w:t>
      </w:r>
      <w:r>
        <w:rPr>
          <w:rFonts w:ascii="Times New Roman" w:hAnsi="Times New Roman" w:cs="Times New Roman"/>
          <w:lang w:val="en-US"/>
        </w:rPr>
        <w:t xml:space="preserve"> of truth</w:t>
      </w:r>
    </w:p>
    <w:p w14:paraId="30621C06" w14:textId="4564F672" w:rsidR="005451AA" w:rsidRDefault="005451AA" w:rsidP="006A2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Make faster, evidence-based decisions</w:t>
      </w:r>
    </w:p>
    <w:p w14:paraId="75341537" w14:textId="03889514" w:rsidR="005451AA" w:rsidRDefault="005451AA" w:rsidP="006A21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Detect problems, trends</w:t>
      </w:r>
      <w:r w:rsidR="00152A90">
        <w:rPr>
          <w:rFonts w:ascii="Times New Roman" w:hAnsi="Times New Roman" w:cs="Times New Roman"/>
          <w:lang w:val="en-US"/>
        </w:rPr>
        <w:t>, and opportunities earlier</w:t>
      </w:r>
    </w:p>
    <w:p w14:paraId="7A05DE52" w14:textId="33128CF4" w:rsidR="0004687B" w:rsidRPr="00680FF8" w:rsidRDefault="00152A90" w:rsidP="00680F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 real-</w:t>
      </w:r>
      <w:r w:rsidR="00680FF8">
        <w:rPr>
          <w:rFonts w:ascii="Times New Roman" w:hAnsi="Times New Roman" w:cs="Times New Roman"/>
          <w:lang w:val="en-US"/>
        </w:rPr>
        <w:t>time operational response</w:t>
      </w:r>
    </w:p>
    <w:p w14:paraId="5FC53F79" w14:textId="330D0422" w:rsidR="00256474" w:rsidRPr="00680FF8" w:rsidRDefault="00256474" w:rsidP="000468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680FF8">
        <w:rPr>
          <w:rFonts w:ascii="Times New Roman" w:hAnsi="Times New Roman" w:cs="Times New Roman"/>
          <w:b/>
          <w:bCs/>
          <w:u w:val="single"/>
          <w:lang w:val="en-US"/>
        </w:rPr>
        <w:t>How Dashboards Improve Decision-Making</w:t>
      </w:r>
    </w:p>
    <w:p w14:paraId="71651192" w14:textId="7B074659" w:rsidR="0004687B" w:rsidRDefault="00484CAA" w:rsidP="0004687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Research shows that</w:t>
      </w:r>
      <w:r w:rsidR="00B350CA">
        <w:rPr>
          <w:rFonts w:ascii="Times New Roman" w:hAnsi="Times New Roman" w:cs="Times New Roman"/>
          <w:lang w:val="en-US"/>
        </w:rPr>
        <w:t xml:space="preserve"> – including e</w:t>
      </w:r>
      <w:r w:rsidR="00454725">
        <w:rPr>
          <w:rFonts w:ascii="Times New Roman" w:hAnsi="Times New Roman" w:cs="Times New Roman"/>
          <w:lang w:val="en-US"/>
        </w:rPr>
        <w:t xml:space="preserve">xperimental studies, policy research, and vendor </w:t>
      </w:r>
      <w:r w:rsidR="003372EF">
        <w:rPr>
          <w:rFonts w:ascii="Times New Roman" w:hAnsi="Times New Roman" w:cs="Times New Roman"/>
          <w:lang w:val="en-US"/>
        </w:rPr>
        <w:t>guidance – identifies several mechanisms th</w:t>
      </w:r>
      <w:r w:rsidR="00A66B5C">
        <w:rPr>
          <w:rFonts w:ascii="Times New Roman" w:hAnsi="Times New Roman" w:cs="Times New Roman"/>
          <w:lang w:val="en-US"/>
        </w:rPr>
        <w:t>rough which dashboards improve</w:t>
      </w:r>
      <w:r w:rsidR="00381AA2">
        <w:rPr>
          <w:rFonts w:ascii="Times New Roman" w:hAnsi="Times New Roman" w:cs="Times New Roman"/>
          <w:lang w:val="en-US"/>
        </w:rPr>
        <w:t xml:space="preserve"> organizational</w:t>
      </w:r>
      <w:r w:rsidR="00A66B5C">
        <w:rPr>
          <w:rFonts w:ascii="Times New Roman" w:hAnsi="Times New Roman" w:cs="Times New Roman"/>
          <w:lang w:val="en-US"/>
        </w:rPr>
        <w:t xml:space="preserve"> decisions</w:t>
      </w:r>
      <w:r w:rsidR="00381AA2">
        <w:rPr>
          <w:rFonts w:ascii="Times New Roman" w:hAnsi="Times New Roman" w:cs="Times New Roman"/>
          <w:lang w:val="en-US"/>
        </w:rPr>
        <w:t>:</w:t>
      </w:r>
    </w:p>
    <w:p w14:paraId="02A0D3F8" w14:textId="23D1DE12" w:rsidR="009F0A50" w:rsidRDefault="009F0A50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Creates a shared, consolidated view of performance</w:t>
      </w:r>
    </w:p>
    <w:p w14:paraId="6CE3D6B3" w14:textId="05079F24" w:rsidR="009F0A50" w:rsidRDefault="00E03EBE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Reduces</w:t>
      </w:r>
      <w:r w:rsidR="009F0A50">
        <w:rPr>
          <w:rFonts w:ascii="Times New Roman" w:hAnsi="Times New Roman" w:cs="Times New Roman"/>
          <w:lang w:val="en-US"/>
        </w:rPr>
        <w:t xml:space="preserve"> cognitive </w:t>
      </w:r>
      <w:r w:rsidR="007E3DC4">
        <w:rPr>
          <w:rFonts w:ascii="Times New Roman" w:hAnsi="Times New Roman" w:cs="Times New Roman"/>
          <w:lang w:val="en-US"/>
        </w:rPr>
        <w:t xml:space="preserve">and </w:t>
      </w:r>
      <w:r w:rsidR="009F0A50">
        <w:rPr>
          <w:rFonts w:ascii="Times New Roman" w:hAnsi="Times New Roman" w:cs="Times New Roman"/>
          <w:lang w:val="en-US"/>
        </w:rPr>
        <w:t>comple</w:t>
      </w:r>
      <w:r>
        <w:rPr>
          <w:rFonts w:ascii="Times New Roman" w:hAnsi="Times New Roman" w:cs="Times New Roman"/>
          <w:lang w:val="en-US"/>
        </w:rPr>
        <w:t>xity</w:t>
      </w:r>
    </w:p>
    <w:p w14:paraId="3A99875B" w14:textId="29E38CEE" w:rsidR="00E03EBE" w:rsidRDefault="007E3DC4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Make</w:t>
      </w:r>
      <w:r w:rsidR="00E03EBE">
        <w:rPr>
          <w:rFonts w:ascii="Times New Roman" w:hAnsi="Times New Roman" w:cs="Times New Roman"/>
          <w:lang w:val="en-US"/>
        </w:rPr>
        <w:t xml:space="preserve"> important signals visible </w:t>
      </w:r>
      <w:r>
        <w:rPr>
          <w:rFonts w:ascii="Times New Roman" w:hAnsi="Times New Roman" w:cs="Times New Roman"/>
          <w:lang w:val="en-US"/>
        </w:rPr>
        <w:t>immediately</w:t>
      </w:r>
    </w:p>
    <w:p w14:paraId="08DB62A3" w14:textId="39518ADC" w:rsidR="00E03EBE" w:rsidRDefault="007E3DC4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Helps users detect trends, outliers, and patterns</w:t>
      </w:r>
    </w:p>
    <w:p w14:paraId="6EB9F42B" w14:textId="4BB5B383" w:rsidR="007E3DC4" w:rsidRDefault="007E3DC4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 faster investigation and action</w:t>
      </w:r>
    </w:p>
    <w:p w14:paraId="6BEE2847" w14:textId="4E01AB00" w:rsidR="007E3DC4" w:rsidRDefault="007E3DC4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Improve </w:t>
      </w:r>
      <w:r w:rsidR="00344787">
        <w:rPr>
          <w:rFonts w:ascii="Times New Roman" w:hAnsi="Times New Roman" w:cs="Times New Roman"/>
          <w:lang w:val="en-US"/>
        </w:rPr>
        <w:t>coordination and accountability</w:t>
      </w:r>
    </w:p>
    <w:p w14:paraId="67F7F220" w14:textId="098E65CD" w:rsidR="00344787" w:rsidRPr="009F0A50" w:rsidRDefault="00344787" w:rsidP="009F0A5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Make data-driven decision</w:t>
      </w:r>
      <w:r w:rsidR="003C5A1D">
        <w:rPr>
          <w:rFonts w:ascii="Times New Roman" w:hAnsi="Times New Roman" w:cs="Times New Roman"/>
          <w:lang w:val="en-US"/>
        </w:rPr>
        <w:t xml:space="preserve">-making more repeatable </w:t>
      </w:r>
    </w:p>
    <w:p w14:paraId="48C52B0F" w14:textId="40C7CDA8" w:rsidR="00256474" w:rsidRDefault="0004687B" w:rsidP="000468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00511D">
        <w:rPr>
          <w:rFonts w:ascii="Times New Roman" w:hAnsi="Times New Roman" w:cs="Times New Roman"/>
          <w:b/>
          <w:bCs/>
          <w:u w:val="single"/>
          <w:lang w:val="en-US"/>
        </w:rPr>
        <w:t>Business Objective of Global Super Store Dataset</w:t>
      </w:r>
    </w:p>
    <w:p w14:paraId="24961887" w14:textId="328573BC" w:rsidR="00AE3C68" w:rsidRPr="00AE3C68" w:rsidRDefault="00AE3C68" w:rsidP="00AE3C68">
      <w:pPr>
        <w:jc w:val="both"/>
        <w:rPr>
          <w:rFonts w:ascii="Times New Roman" w:hAnsi="Times New Roman" w:cs="Times New Roman"/>
          <w:lang w:val="en-US"/>
        </w:rPr>
      </w:pPr>
      <w:r w:rsidRPr="00AE3C68">
        <w:rPr>
          <w:rFonts w:ascii="Times New Roman" w:hAnsi="Times New Roman" w:cs="Times New Roman"/>
        </w:rPr>
        <w:t xml:space="preserve">The objective of this data is to give </w:t>
      </w:r>
      <w:r w:rsidR="00D743D6">
        <w:rPr>
          <w:rFonts w:ascii="Times New Roman" w:hAnsi="Times New Roman" w:cs="Times New Roman"/>
        </w:rPr>
        <w:t>Global Super Store</w:t>
      </w:r>
      <w:r w:rsidRPr="00AE3C68">
        <w:rPr>
          <w:rFonts w:ascii="Times New Roman" w:hAnsi="Times New Roman" w:cs="Times New Roman"/>
        </w:rPr>
        <w:t>'s senior leadership a single, interactive, visual view of their customers, products, sales, profitability, and regional operations so they can identify what is working, what is not, and what actions will improve business performance.</w:t>
      </w:r>
      <w:r w:rsidR="008C3589">
        <w:rPr>
          <w:rFonts w:ascii="Times New Roman" w:hAnsi="Times New Roman" w:cs="Times New Roman"/>
        </w:rPr>
        <w:t xml:space="preserve"> </w:t>
      </w:r>
    </w:p>
    <w:p w14:paraId="781A4E5B" w14:textId="77777777" w:rsidR="0004687B" w:rsidRPr="0004687B" w:rsidRDefault="0004687B" w:rsidP="0004687B">
      <w:pPr>
        <w:pStyle w:val="ListParagraph"/>
        <w:rPr>
          <w:rFonts w:ascii="Times New Roman" w:hAnsi="Times New Roman" w:cs="Times New Roman"/>
          <w:lang w:val="en-US"/>
        </w:rPr>
      </w:pPr>
    </w:p>
    <w:p w14:paraId="2C208EFD" w14:textId="77777777" w:rsidR="0004687B" w:rsidRPr="0004687B" w:rsidRDefault="0004687B" w:rsidP="0004687B">
      <w:pPr>
        <w:jc w:val="both"/>
        <w:rPr>
          <w:rFonts w:ascii="Times New Roman" w:hAnsi="Times New Roman" w:cs="Times New Roman"/>
          <w:lang w:val="en-US"/>
        </w:rPr>
      </w:pPr>
    </w:p>
    <w:sectPr w:rsidR="0004687B" w:rsidRPr="00046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205"/>
    <w:multiLevelType w:val="hybridMultilevel"/>
    <w:tmpl w:val="498CEB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629C1"/>
    <w:multiLevelType w:val="hybridMultilevel"/>
    <w:tmpl w:val="05CCD3B4"/>
    <w:lvl w:ilvl="0" w:tplc="4E58DD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17944">
    <w:abstractNumId w:val="0"/>
  </w:num>
  <w:num w:numId="2" w16cid:durableId="72044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BE"/>
    <w:rsid w:val="00001212"/>
    <w:rsid w:val="0000511D"/>
    <w:rsid w:val="00026187"/>
    <w:rsid w:val="00042FB8"/>
    <w:rsid w:val="0004687B"/>
    <w:rsid w:val="000A6604"/>
    <w:rsid w:val="000C4D3E"/>
    <w:rsid w:val="000F20D2"/>
    <w:rsid w:val="00110C46"/>
    <w:rsid w:val="00152A90"/>
    <w:rsid w:val="00207BF6"/>
    <w:rsid w:val="00256474"/>
    <w:rsid w:val="003372EF"/>
    <w:rsid w:val="00344787"/>
    <w:rsid w:val="00381AA2"/>
    <w:rsid w:val="003C5A1D"/>
    <w:rsid w:val="004530B6"/>
    <w:rsid w:val="00454725"/>
    <w:rsid w:val="004573CB"/>
    <w:rsid w:val="00461628"/>
    <w:rsid w:val="00484CAA"/>
    <w:rsid w:val="004E4275"/>
    <w:rsid w:val="0054109A"/>
    <w:rsid w:val="005451AA"/>
    <w:rsid w:val="00590E15"/>
    <w:rsid w:val="005A129A"/>
    <w:rsid w:val="00680FF8"/>
    <w:rsid w:val="006A2102"/>
    <w:rsid w:val="007842F3"/>
    <w:rsid w:val="007E3DC4"/>
    <w:rsid w:val="007E4573"/>
    <w:rsid w:val="00845B27"/>
    <w:rsid w:val="008C3589"/>
    <w:rsid w:val="008D262F"/>
    <w:rsid w:val="0093483B"/>
    <w:rsid w:val="00941787"/>
    <w:rsid w:val="009C5FDB"/>
    <w:rsid w:val="009F0A50"/>
    <w:rsid w:val="009F42A7"/>
    <w:rsid w:val="00A66B5C"/>
    <w:rsid w:val="00A92980"/>
    <w:rsid w:val="00AE3C68"/>
    <w:rsid w:val="00B350CA"/>
    <w:rsid w:val="00BA0AE6"/>
    <w:rsid w:val="00C12592"/>
    <w:rsid w:val="00CD0ABE"/>
    <w:rsid w:val="00D11249"/>
    <w:rsid w:val="00D50199"/>
    <w:rsid w:val="00D57612"/>
    <w:rsid w:val="00D743D6"/>
    <w:rsid w:val="00E03EBE"/>
    <w:rsid w:val="00E73217"/>
    <w:rsid w:val="00E742B4"/>
    <w:rsid w:val="00EA2EDA"/>
    <w:rsid w:val="00F0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EA9F5"/>
  <w15:chartTrackingRefBased/>
  <w15:docId w15:val="{BD579BF0-90E1-4B2F-AEEF-C19E316A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8971FA-5A04-458F-B187-FA053A851DF9}">
  <we:reference id="d6770ffa-15cd-453d-b991-e640fc844c59" version="2.0.0.0" store="EXCatalog" storeType="EXCatalog"/>
  <we:alternateReferences>
    <we:reference id="WA200001700" version="2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5ad42d-1cfa-4868-96a7-ec6c9ae427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CABEB9372FF41B42C940E34C12433" ma:contentTypeVersion="13" ma:contentTypeDescription="Create a new document." ma:contentTypeScope="" ma:versionID="c991621d27c694f77bceddfc4ae2749c">
  <xsd:schema xmlns:xsd="http://www.w3.org/2001/XMLSchema" xmlns:xs="http://www.w3.org/2001/XMLSchema" xmlns:p="http://schemas.microsoft.com/office/2006/metadata/properties" xmlns:ns3="255ad42d-1cfa-4868-96a7-ec6c9ae42750" xmlns:ns4="a0814ba0-438a-4490-9fdc-147ec56618ee" targetNamespace="http://schemas.microsoft.com/office/2006/metadata/properties" ma:root="true" ma:fieldsID="049c6fe15ba7cbedd27de8eb54953397" ns3:_="" ns4:_="">
    <xsd:import namespace="255ad42d-1cfa-4868-96a7-ec6c9ae42750"/>
    <xsd:import namespace="a0814ba0-438a-4490-9fdc-147ec56618e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ad42d-1cfa-4868-96a7-ec6c9ae4275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14ba0-438a-4490-9fdc-147ec56618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228DC-F4BA-4889-ABEC-AB17CBFCD825}">
  <ds:schemaRefs>
    <ds:schemaRef ds:uri="http://schemas.microsoft.com/office/2006/metadata/properties"/>
    <ds:schemaRef ds:uri="http://schemas.microsoft.com/office/infopath/2007/PartnerControls"/>
    <ds:schemaRef ds:uri="255ad42d-1cfa-4868-96a7-ec6c9ae42750"/>
  </ds:schemaRefs>
</ds:datastoreItem>
</file>

<file path=customXml/itemProps2.xml><?xml version="1.0" encoding="utf-8"?>
<ds:datastoreItem xmlns:ds="http://schemas.openxmlformats.org/officeDocument/2006/customXml" ds:itemID="{763CAB83-2797-4373-A44F-08C723E874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6DF72-AFFD-47B2-AF77-531F49D55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5ad42d-1cfa-4868-96a7-ec6c9ae42750"/>
    <ds:schemaRef ds:uri="a0814ba0-438a-4490-9fdc-147ec56618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 Madlanga</dc:creator>
  <cp:keywords/>
  <dc:description/>
  <cp:lastModifiedBy>Sipho Madlanga</cp:lastModifiedBy>
  <cp:revision>2</cp:revision>
  <dcterms:created xsi:type="dcterms:W3CDTF">2026-10-28T20:58:00Z</dcterms:created>
  <dcterms:modified xsi:type="dcterms:W3CDTF">2026-10-28T20:58:00Z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0x0101008BECABEB9372FF41B42C940E34C12433</vt:lpwstr>
  </property>
</Properties>
</file>