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5306B7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400ACE" w:rsidRDefault="00400ACE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p w:rsidR="00400ACE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1042686" w:history="1">
        <w:r w:rsidR="00400ACE" w:rsidRPr="00B2017D">
          <w:rPr>
            <w:rStyle w:val="Hipercze"/>
            <w:noProof/>
            <w:lang w:val="pl-PL"/>
          </w:rPr>
          <w:t>1</w:t>
        </w:r>
        <w:r w:rsidR="00400AC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0ACE" w:rsidRPr="00B2017D">
          <w:rPr>
            <w:rStyle w:val="Hipercze"/>
            <w:noProof/>
            <w:lang w:val="pl-PL"/>
          </w:rPr>
          <w:t>Wstęp</w:t>
        </w:r>
        <w:r w:rsidR="00400ACE">
          <w:rPr>
            <w:noProof/>
            <w:webHidden/>
          </w:rPr>
          <w:tab/>
        </w:r>
        <w:r w:rsidR="00400ACE">
          <w:rPr>
            <w:noProof/>
            <w:webHidden/>
          </w:rPr>
          <w:fldChar w:fldCharType="begin"/>
        </w:r>
        <w:r w:rsidR="00400ACE">
          <w:rPr>
            <w:noProof/>
            <w:webHidden/>
          </w:rPr>
          <w:instrText xml:space="preserve"> PAGEREF _Toc391042686 \h </w:instrText>
        </w:r>
        <w:r w:rsidR="00400ACE">
          <w:rPr>
            <w:noProof/>
            <w:webHidden/>
          </w:rPr>
        </w:r>
        <w:r w:rsidR="00400ACE">
          <w:rPr>
            <w:noProof/>
            <w:webHidden/>
          </w:rPr>
          <w:fldChar w:fldCharType="separate"/>
        </w:r>
        <w:r w:rsidR="00400ACE">
          <w:rPr>
            <w:noProof/>
            <w:webHidden/>
          </w:rPr>
          <w:t>4</w:t>
        </w:r>
        <w:r w:rsidR="00400ACE"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7" w:history="1">
        <w:r w:rsidRPr="00B2017D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8" w:history="1">
        <w:r w:rsidRPr="00B2017D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Kontekst środowiska mobilnego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89" w:history="1">
        <w:r w:rsidRPr="00B2017D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Systemy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0" w:history="1">
        <w:r w:rsidRPr="00B2017D">
          <w:rPr>
            <w:rStyle w:val="Hipercze"/>
            <w:noProof/>
            <w:lang w:val="pl-PL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1" w:history="1">
        <w:r w:rsidRPr="00B2017D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2" w:history="1">
        <w:r w:rsidRPr="00B2017D">
          <w:rPr>
            <w:rStyle w:val="Hipercze"/>
            <w:noProof/>
            <w:lang w:val="pl-PL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3"/>
        <w:tabs>
          <w:tab w:val="left" w:pos="132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3" w:history="1">
        <w:r w:rsidRPr="00B2017D">
          <w:rPr>
            <w:rStyle w:val="Hipercze"/>
            <w:noProof/>
            <w:lang w:val="pl-PL"/>
          </w:rPr>
          <w:t>3.3.1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Wielozadaniowość w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4" w:history="1">
        <w:r w:rsidRPr="00B2017D">
          <w:rPr>
            <w:rStyle w:val="Hipercze"/>
            <w:noProof/>
            <w:lang w:val="pl-PL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Tworzenie aplikacji na system 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5" w:history="1">
        <w:r w:rsidRPr="00B2017D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6" w:history="1">
        <w:r w:rsidRPr="00B2017D">
          <w:rPr>
            <w:rStyle w:val="Hipercze"/>
            <w:noProof/>
            <w:lang w:val="pl-PL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7" w:history="1">
        <w:r w:rsidRPr="00B2017D">
          <w:rPr>
            <w:rStyle w:val="Hipercze"/>
            <w:noProof/>
            <w:lang w:val="pl-PL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8" w:history="1">
        <w:r w:rsidRPr="00B2017D">
          <w:rPr>
            <w:rStyle w:val="Hipercze"/>
            <w:noProof/>
            <w:lang w:val="pl-PL"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699" w:history="1">
        <w:r w:rsidRPr="00B2017D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0" w:history="1">
        <w:r w:rsidRPr="00B2017D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1" w:history="1">
        <w:r w:rsidRPr="00B2017D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00ACE" w:rsidRDefault="00400ACE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1042702" w:history="1">
        <w:r w:rsidRPr="00B2017D">
          <w:rPr>
            <w:rStyle w:val="Hipercze"/>
            <w:noProof/>
            <w:lang w:val="pl-PL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B2017D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_Toc391042702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0" w:name="_Toc391042686"/>
      <w:r w:rsidRPr="009909C6">
        <w:rPr>
          <w:lang w:val="pl-PL"/>
        </w:rPr>
        <w:lastRenderedPageBreak/>
        <w:t>Wstęp</w:t>
      </w:r>
      <w:bookmarkEnd w:id="0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1" w:name="_Toc391042687"/>
      <w:r>
        <w:rPr>
          <w:lang w:val="pl-PL"/>
        </w:rPr>
        <w:t>Analiza problemu</w:t>
      </w:r>
      <w:bookmarkEnd w:id="1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2" w:name="_Toc391042688"/>
      <w:r>
        <w:rPr>
          <w:lang w:val="pl-PL"/>
        </w:rPr>
        <w:t>Kontekst środowiska mobilnego</w:t>
      </w:r>
      <w:bookmarkEnd w:id="2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3" w:name="_Toc391042689"/>
      <w:r>
        <w:rPr>
          <w:lang w:val="pl-PL"/>
        </w:rPr>
        <w:t>Systemy</w:t>
      </w:r>
      <w:bookmarkEnd w:id="3"/>
    </w:p>
    <w:p w:rsidR="00026143" w:rsidRDefault="00026143" w:rsidP="00026143">
      <w:pPr>
        <w:pStyle w:val="Nagwek2"/>
        <w:rPr>
          <w:lang w:val="pl-PL"/>
        </w:rPr>
      </w:pPr>
      <w:bookmarkStart w:id="4" w:name="_Toc391042690"/>
      <w:r>
        <w:rPr>
          <w:lang w:val="pl-PL"/>
        </w:rPr>
        <w:t>Windows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1042691"/>
      <w:r>
        <w:rPr>
          <w:lang w:val="pl-PL"/>
        </w:rPr>
        <w:t>Linux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1042692"/>
      <w:proofErr w:type="spellStart"/>
      <w:proofErr w:type="gramStart"/>
      <w:r>
        <w:rPr>
          <w:lang w:val="pl-PL"/>
        </w:rPr>
        <w:t>iOS</w:t>
      </w:r>
      <w:bookmarkEnd w:id="6"/>
      <w:proofErr w:type="spellEnd"/>
      <w:proofErr w:type="gramEnd"/>
    </w:p>
    <w:p w:rsidR="00026143" w:rsidRDefault="006C0C26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(wcześniej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OS) to system operacyjny firmy Apple Inc. Dystrybuowany z produktami takimi jak </w:t>
      </w:r>
      <w:proofErr w:type="spellStart"/>
      <w:r w:rsidRPr="006C0C26">
        <w:rPr>
          <w:lang w:val="pl-PL"/>
        </w:rPr>
        <w:t>iPhone</w:t>
      </w:r>
      <w:proofErr w:type="spellEnd"/>
      <w:r w:rsidRPr="006C0C26">
        <w:rPr>
          <w:lang w:val="pl-PL"/>
        </w:rPr>
        <w:t xml:space="preserve">, </w:t>
      </w:r>
      <w:proofErr w:type="spellStart"/>
      <w:r w:rsidRPr="006C0C26">
        <w:rPr>
          <w:lang w:val="pl-PL"/>
        </w:rPr>
        <w:t>iPad</w:t>
      </w:r>
      <w:proofErr w:type="spellEnd"/>
      <w:r w:rsidRPr="006C0C26">
        <w:rPr>
          <w:lang w:val="pl-PL"/>
        </w:rPr>
        <w:t xml:space="preserve">, iPod </w:t>
      </w:r>
      <w:proofErr w:type="spellStart"/>
      <w:r w:rsidRPr="006C0C26">
        <w:rPr>
          <w:lang w:val="pl-PL"/>
        </w:rPr>
        <w:t>Touch</w:t>
      </w:r>
      <w:proofErr w:type="spellEnd"/>
      <w:r w:rsidRPr="006C0C26">
        <w:rPr>
          <w:lang w:val="pl-PL"/>
        </w:rPr>
        <w:t xml:space="preserve">, </w:t>
      </w:r>
      <w:r>
        <w:rPr>
          <w:lang w:val="pl-PL"/>
        </w:rPr>
        <w:t>i</w:t>
      </w:r>
      <w:r w:rsidRPr="006C0C26">
        <w:rPr>
          <w:lang w:val="pl-PL"/>
        </w:rPr>
        <w:t xml:space="preserve"> Apple TV</w:t>
      </w:r>
      <w:r>
        <w:rPr>
          <w:lang w:val="pl-PL"/>
        </w:rPr>
        <w:t xml:space="preserve">. Po raz pierwszy zaprezentowany w 2007 roku na urządzeniach typu </w:t>
      </w:r>
      <w:proofErr w:type="spellStart"/>
      <w:r>
        <w:rPr>
          <w:lang w:val="pl-PL"/>
        </w:rPr>
        <w:t>iPhone</w:t>
      </w:r>
      <w:proofErr w:type="spellEnd"/>
      <w:r>
        <w:rPr>
          <w:lang w:val="pl-PL"/>
        </w:rPr>
        <w:t xml:space="preserve"> został rozwinięty i wzbogacony o wsparcie</w:t>
      </w:r>
      <w:r w:rsidR="005306B7">
        <w:rPr>
          <w:lang w:val="pl-PL"/>
        </w:rPr>
        <w:t xml:space="preserve"> dla urządzeń </w:t>
      </w:r>
      <w:r w:rsidR="005306B7" w:rsidRPr="005306B7">
        <w:rPr>
          <w:lang w:val="pl-PL"/>
        </w:rPr>
        <w:t xml:space="preserve">iPod </w:t>
      </w:r>
      <w:proofErr w:type="spellStart"/>
      <w:r w:rsidR="005306B7" w:rsidRPr="005306B7">
        <w:rPr>
          <w:lang w:val="pl-PL"/>
        </w:rPr>
        <w:t>Touch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2007),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(</w:t>
      </w:r>
      <w:r w:rsidR="005306B7">
        <w:rPr>
          <w:lang w:val="pl-PL"/>
        </w:rPr>
        <w:t>styczeń</w:t>
      </w:r>
      <w:r w:rsidR="005306B7" w:rsidRPr="005306B7">
        <w:rPr>
          <w:lang w:val="pl-PL"/>
        </w:rPr>
        <w:t xml:space="preserve"> 2010), </w:t>
      </w:r>
      <w:proofErr w:type="spellStart"/>
      <w:r w:rsidR="005306B7" w:rsidRPr="005306B7">
        <w:rPr>
          <w:lang w:val="pl-PL"/>
        </w:rPr>
        <w:t>iPad</w:t>
      </w:r>
      <w:proofErr w:type="spellEnd"/>
      <w:r w:rsidR="005306B7" w:rsidRPr="005306B7">
        <w:rPr>
          <w:lang w:val="pl-PL"/>
        </w:rPr>
        <w:t xml:space="preserve"> Mini (</w:t>
      </w:r>
      <w:r w:rsidR="005306B7">
        <w:rPr>
          <w:lang w:val="pl-PL"/>
        </w:rPr>
        <w:t>listopad</w:t>
      </w:r>
      <w:r w:rsidR="005306B7" w:rsidRPr="005306B7">
        <w:rPr>
          <w:lang w:val="pl-PL"/>
        </w:rPr>
        <w:t xml:space="preserve"> 2012)</w:t>
      </w:r>
      <w:r w:rsidR="005306B7">
        <w:rPr>
          <w:lang w:val="pl-PL"/>
        </w:rPr>
        <w:t xml:space="preserve"> i dla telewizji drugiej generacji</w:t>
      </w:r>
      <w:r w:rsidR="005306B7" w:rsidRPr="005306B7">
        <w:rPr>
          <w:lang w:val="pl-PL"/>
        </w:rPr>
        <w:t xml:space="preserve"> Apple TV (</w:t>
      </w:r>
      <w:r w:rsidR="005306B7">
        <w:rPr>
          <w:lang w:val="pl-PL"/>
        </w:rPr>
        <w:t>wrzesień</w:t>
      </w:r>
      <w:r w:rsidR="005306B7" w:rsidRPr="005306B7">
        <w:rPr>
          <w:lang w:val="pl-PL"/>
        </w:rPr>
        <w:t xml:space="preserve"> 2010)</w:t>
      </w:r>
      <w:r w:rsidR="005306B7">
        <w:rPr>
          <w:lang w:val="pl-PL"/>
        </w:rPr>
        <w:t xml:space="preserve">. W październiku 2013 roku </w:t>
      </w:r>
      <w:proofErr w:type="spellStart"/>
      <w:r w:rsidR="005306B7">
        <w:rPr>
          <w:lang w:val="pl-PL"/>
        </w:rPr>
        <w:t>App</w:t>
      </w:r>
      <w:proofErr w:type="spellEnd"/>
      <w:r w:rsidR="005306B7">
        <w:rPr>
          <w:lang w:val="pl-PL"/>
        </w:rPr>
        <w:t xml:space="preserve"> </w:t>
      </w:r>
      <w:proofErr w:type="spellStart"/>
      <w:r w:rsidR="005306B7">
        <w:rPr>
          <w:lang w:val="pl-PL"/>
        </w:rPr>
        <w:t>Store</w:t>
      </w:r>
      <w:proofErr w:type="spellEnd"/>
      <w:r w:rsidR="005306B7">
        <w:rPr>
          <w:lang w:val="pl-PL"/>
        </w:rPr>
        <w:t xml:space="preserve"> firmy Apple posiadał ponad milion aplikacji dla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 xml:space="preserve">, z czego około połowa zoptymalizowana była dla </w:t>
      </w:r>
      <w:proofErr w:type="spellStart"/>
      <w:r w:rsidR="005306B7">
        <w:rPr>
          <w:lang w:val="pl-PL"/>
        </w:rPr>
        <w:t>iPada</w:t>
      </w:r>
      <w:proofErr w:type="spellEnd"/>
      <w:r w:rsidR="005306B7">
        <w:rPr>
          <w:lang w:val="pl-PL"/>
        </w:rPr>
        <w:t xml:space="preserve">. Aplikacje te zostały ściągnięte ok. 60 miliardów razy. W czwartym kwartale 2012 21% wszystkich sprzedanych urządzeń mobilnych posiadały zainstalowany system </w:t>
      </w:r>
      <w:proofErr w:type="spellStart"/>
      <w:r w:rsidR="005306B7">
        <w:rPr>
          <w:lang w:val="pl-PL"/>
        </w:rPr>
        <w:t>iOs</w:t>
      </w:r>
      <w:proofErr w:type="spellEnd"/>
      <w:r w:rsidR="005306B7">
        <w:rPr>
          <w:lang w:val="pl-PL"/>
        </w:rPr>
        <w:t>. W połowie roku 2012 na świecie znajdowało się około 410 milionów aktywnych urządzeń korzystających z systemu.</w:t>
      </w:r>
    </w:p>
    <w:p w:rsidR="005306B7" w:rsidRDefault="008F4CCA" w:rsidP="00C829EA">
      <w:pPr>
        <w:ind w:firstLine="576"/>
        <w:jc w:val="both"/>
        <w:rPr>
          <w:lang w:val="pl-PL"/>
        </w:rPr>
      </w:pPr>
      <w:r>
        <w:rPr>
          <w:lang w:val="pl-PL"/>
        </w:rPr>
        <w:t>Interfejs użytkownika oparty jest o ideę manipulacji bezpośredniej i korzystanie z gestów wielopunktowych</w:t>
      </w:r>
      <w:r w:rsidR="005306B7" w:rsidRPr="005306B7">
        <w:rPr>
          <w:lang w:val="pl-PL"/>
        </w:rPr>
        <w:t>.</w:t>
      </w:r>
      <w:r>
        <w:rPr>
          <w:lang w:val="pl-PL"/>
        </w:rPr>
        <w:t xml:space="preserve"> Najczęstszymi sposobami na komunikację z systemem są suwaki, przyciski oraz </w:t>
      </w:r>
      <w:proofErr w:type="spellStart"/>
      <w:r>
        <w:rPr>
          <w:lang w:val="pl-PL"/>
        </w:rPr>
        <w:t>toglery</w:t>
      </w:r>
      <w:proofErr w:type="spellEnd"/>
      <w:r>
        <w:rPr>
          <w:lang w:val="pl-PL"/>
        </w:rPr>
        <w:t xml:space="preserve">. System wspiera też rozmaite gesty takie jak ściśnięcie, ściśnięcie odwrotne, dotknięcie i przesunięcie. Wszystkie gesty mają swoje określone definicje w kontekście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jego interfejsu </w:t>
      </w:r>
      <w:proofErr w:type="spellStart"/>
      <w:r>
        <w:rPr>
          <w:lang w:val="pl-PL"/>
        </w:rPr>
        <w:t>wielo</w:t>
      </w:r>
      <w:proofErr w:type="spellEnd"/>
      <w:r>
        <w:rPr>
          <w:lang w:val="pl-PL"/>
        </w:rPr>
        <w:t xml:space="preserve"> dotykowego. Wbudowane akcelerometry wykorzystywane są w niektórych aplikacjach w odpowiedzi na np. potrząsanie </w:t>
      </w:r>
      <w:proofErr w:type="gramStart"/>
      <w:r>
        <w:rPr>
          <w:lang w:val="pl-PL"/>
        </w:rPr>
        <w:t>urządzeniem (co</w:t>
      </w:r>
      <w:proofErr w:type="gramEnd"/>
      <w:r>
        <w:rPr>
          <w:lang w:val="pl-PL"/>
        </w:rPr>
        <w:t xml:space="preserve"> często sygnalizuje komendę „cofnij”) lub w celu rozpoznania orientacji urządzenia w przestrzeni trójwymiarowej (np. dla przełączania się pomiędzy sposobami wyświetlania obrazu).</w:t>
      </w:r>
    </w:p>
    <w:p w:rsidR="00A06BC4" w:rsidRPr="005306B7" w:rsidRDefault="00A06BC4" w:rsidP="00C829EA">
      <w:pPr>
        <w:ind w:firstLine="576"/>
        <w:jc w:val="both"/>
        <w:rPr>
          <w:lang w:val="pl-PL"/>
        </w:rPr>
      </w:pPr>
      <w:r>
        <w:rPr>
          <w:lang w:val="pl-PL"/>
        </w:rPr>
        <w:t xml:space="preserve">System ma pewne elementy wspólne z systemem OS X takie jak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Foundation i </w:t>
      </w:r>
      <w:r>
        <w:rPr>
          <w:lang w:val="pl-PL"/>
        </w:rPr>
        <w:lastRenderedPageBreak/>
        <w:t xml:space="preserve">Foundation, jednak jego interfejsem zajmuje się moduł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 xml:space="preserve">, gdzie w OS X wykorzystywany jest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. </w:t>
      </w:r>
      <w:r w:rsidR="00476973">
        <w:rPr>
          <w:lang w:val="pl-PL"/>
        </w:rPr>
        <w:t xml:space="preserve">Z powodu tych różnic aplikacje na system OS X nie są kompatybilne z systemem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. Dodatkowo, mimo że </w:t>
      </w:r>
      <w:proofErr w:type="spellStart"/>
      <w:r w:rsidR="00476973">
        <w:rPr>
          <w:lang w:val="pl-PL"/>
        </w:rPr>
        <w:t>iOS</w:t>
      </w:r>
      <w:proofErr w:type="spellEnd"/>
      <w:r w:rsidR="00476973">
        <w:rPr>
          <w:lang w:val="pl-PL"/>
        </w:rPr>
        <w:t xml:space="preserve"> dzieli z OS X podstawowe cechy systemu Darwin, dostęp do terminala systemowego jest niemożliwy dla użytkownika, przez co system nie jest też w pełni kompatybilny z systemami Unix.</w:t>
      </w:r>
    </w:p>
    <w:p w:rsidR="005306B7" w:rsidRPr="005306B7" w:rsidRDefault="005306B7" w:rsidP="00C829EA">
      <w:pPr>
        <w:jc w:val="both"/>
        <w:rPr>
          <w:lang w:val="pl-PL"/>
        </w:rPr>
      </w:pPr>
    </w:p>
    <w:p w:rsidR="00605BF8" w:rsidRDefault="00476973" w:rsidP="00C829EA">
      <w:pPr>
        <w:jc w:val="both"/>
        <w:rPr>
          <w:lang w:val="pl-PL"/>
        </w:rPr>
      </w:pPr>
      <w:r>
        <w:rPr>
          <w:lang w:val="pl-PL"/>
        </w:rPr>
        <w:t xml:space="preserve">Nowe wersje systemu dystrybuowane </w:t>
      </w:r>
      <w:proofErr w:type="gramStart"/>
      <w:r>
        <w:rPr>
          <w:lang w:val="pl-PL"/>
        </w:rPr>
        <w:t>są co</w:t>
      </w:r>
      <w:proofErr w:type="gramEnd"/>
      <w:r>
        <w:rPr>
          <w:lang w:val="pl-PL"/>
        </w:rPr>
        <w:t xml:space="preserve"> roku. Najnowsza,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7, została przekazana użytkownikom 18 września 2013 roku. W systemie istnieją cztery abstrakcyjne płaszczyzny: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OS, </w:t>
      </w:r>
      <w:proofErr w:type="spellStart"/>
      <w:r>
        <w:rPr>
          <w:lang w:val="pl-PL"/>
        </w:rPr>
        <w:t>Core</w:t>
      </w:r>
      <w:proofErr w:type="spellEnd"/>
      <w:r>
        <w:rPr>
          <w:lang w:val="pl-PL"/>
        </w:rPr>
        <w:t xml:space="preserve"> Services, Media oraz </w:t>
      </w:r>
      <w:proofErr w:type="spellStart"/>
      <w:r>
        <w:rPr>
          <w:lang w:val="pl-PL"/>
        </w:rPr>
        <w:t>Cocoa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Touch</w:t>
      </w:r>
      <w:proofErr w:type="spellEnd"/>
      <w:r>
        <w:rPr>
          <w:lang w:val="pl-PL"/>
        </w:rPr>
        <w:t>.</w:t>
      </w:r>
    </w:p>
    <w:p w:rsidR="00476973" w:rsidRDefault="00476973" w:rsidP="005306B7">
      <w:pPr>
        <w:rPr>
          <w:lang w:val="pl-PL"/>
        </w:rPr>
      </w:pPr>
    </w:p>
    <w:p w:rsidR="00476973" w:rsidRDefault="00476973" w:rsidP="00476973">
      <w:pPr>
        <w:pStyle w:val="Nagwek3"/>
        <w:rPr>
          <w:lang w:val="pl-PL"/>
        </w:rPr>
      </w:pPr>
      <w:bookmarkStart w:id="7" w:name="_Toc391042693"/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bookmarkEnd w:id="7"/>
      <w:proofErr w:type="spellEnd"/>
    </w:p>
    <w:p w:rsidR="00476973" w:rsidRDefault="00476973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Wielozadaniowość w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miała swój debiut w </w:t>
      </w:r>
      <w:r w:rsidR="00A76270">
        <w:rPr>
          <w:lang w:val="pl-PL"/>
        </w:rPr>
        <w:t xml:space="preserve">czerwcu 2010 roku wraz z premierą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4.0. Tylko niektóre urządzenia Apple –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4, </w:t>
      </w:r>
      <w:proofErr w:type="spellStart"/>
      <w:r w:rsidR="00A76270">
        <w:rPr>
          <w:lang w:val="pl-PL"/>
        </w:rPr>
        <w:t>iPhone</w:t>
      </w:r>
      <w:proofErr w:type="spellEnd"/>
      <w:r w:rsidR="00A76270">
        <w:rPr>
          <w:lang w:val="pl-PL"/>
        </w:rPr>
        <w:t xml:space="preserve"> 3GS i iPod </w:t>
      </w:r>
      <w:proofErr w:type="spellStart"/>
      <w:r w:rsidR="00A76270">
        <w:rPr>
          <w:lang w:val="pl-PL"/>
        </w:rPr>
        <w:t>Touch</w:t>
      </w:r>
      <w:proofErr w:type="spellEnd"/>
      <w:r w:rsidR="00A76270">
        <w:rPr>
          <w:lang w:val="pl-PL"/>
        </w:rPr>
        <w:t xml:space="preserve"> trzeciej generacji – potrafiły korzystać z wielozadaniowości. Sposób implementacji wielozadaniowości w systemie </w:t>
      </w:r>
      <w:proofErr w:type="spellStart"/>
      <w:r w:rsidR="00A76270">
        <w:rPr>
          <w:lang w:val="pl-PL"/>
        </w:rPr>
        <w:t>iOS</w:t>
      </w:r>
      <w:proofErr w:type="spellEnd"/>
      <w:r w:rsidR="00A76270">
        <w:rPr>
          <w:lang w:val="pl-PL"/>
        </w:rPr>
        <w:t xml:space="preserve"> był wielokrotnie krytykowany, za </w:t>
      </w:r>
      <w:proofErr w:type="gramStart"/>
      <w:r w:rsidR="00A76270">
        <w:rPr>
          <w:lang w:val="pl-PL"/>
        </w:rPr>
        <w:t>to że</w:t>
      </w:r>
      <w:proofErr w:type="gramEnd"/>
      <w:r w:rsidR="00A76270">
        <w:rPr>
          <w:lang w:val="pl-PL"/>
        </w:rPr>
        <w:t xml:space="preserve"> aplikacje pracujące w tle zmuszone są korzystać z ograniczonego zasobu funkcji i za wymaganie od deweloperów tworzenia jawnego wsparcia dla tych funkcjonalności w aplikacjach.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Przed premierą systemu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ograniczona była do wybranych aplikacji instalowanych przez Apple na urządzeniu. Użytkownicy mogli jednak „uwolnić” system („</w:t>
      </w:r>
      <w:proofErr w:type="spellStart"/>
      <w:r>
        <w:rPr>
          <w:lang w:val="pl-PL"/>
        </w:rPr>
        <w:t>jailbreak</w:t>
      </w:r>
      <w:proofErr w:type="spellEnd"/>
      <w:r>
        <w:rPr>
          <w:lang w:val="pl-PL"/>
        </w:rPr>
        <w:t>”) i uzyskać częściowe, nieoficjalne wsparcie dla wielozadaniowości.</w:t>
      </w:r>
    </w:p>
    <w:p w:rsidR="007E646F" w:rsidRDefault="007E646F" w:rsidP="00C829EA">
      <w:pPr>
        <w:ind w:firstLine="720"/>
        <w:jc w:val="both"/>
        <w:rPr>
          <w:lang w:val="pl-PL"/>
        </w:rPr>
      </w:pPr>
      <w:r>
        <w:rPr>
          <w:lang w:val="pl-PL"/>
        </w:rPr>
        <w:t xml:space="preserve">Wraz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4 wielozadaniowość wspierana jest przez siedem interfejsów (API) działających w tle:</w:t>
      </w:r>
    </w:p>
    <w:p w:rsidR="007E646F" w:rsidRDefault="007E646F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Audio w tle – aplikacja pozostaje w działaniu w tle dopóki nie zakończy odtwarzania </w:t>
      </w:r>
      <w:r w:rsidR="002646C9">
        <w:rPr>
          <w:lang w:val="pl-PL"/>
        </w:rPr>
        <w:t>plików multimedialnych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Voice </w:t>
      </w:r>
      <w:proofErr w:type="spellStart"/>
      <w:r>
        <w:rPr>
          <w:lang w:val="pl-PL"/>
        </w:rPr>
        <w:t>over</w:t>
      </w:r>
      <w:proofErr w:type="spellEnd"/>
      <w:r>
        <w:rPr>
          <w:lang w:val="pl-PL"/>
        </w:rPr>
        <w:t xml:space="preserve"> IP – aplikacja jest </w:t>
      </w:r>
      <w:proofErr w:type="gramStart"/>
      <w:r>
        <w:rPr>
          <w:lang w:val="pl-PL"/>
        </w:rPr>
        <w:t>zawieszona jeżeli</w:t>
      </w:r>
      <w:proofErr w:type="gramEnd"/>
      <w:r>
        <w:rPr>
          <w:lang w:val="pl-PL"/>
        </w:rPr>
        <w:t xml:space="preserve"> nie jest aktywne połączenie telefoniczne 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Geolokalizacja</w:t>
      </w:r>
      <w:proofErr w:type="spellEnd"/>
      <w:r>
        <w:rPr>
          <w:lang w:val="pl-PL"/>
        </w:rPr>
        <w:t xml:space="preserve"> w tle – aplikacja informowana jest o zmianie położenia urządzenia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 xml:space="preserve">Powiadomienia 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Push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notifications</w:t>
      </w:r>
      <w:proofErr w:type="spellEnd"/>
      <w:r>
        <w:rPr>
          <w:lang w:val="pl-PL"/>
        </w:rPr>
        <w:t>)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t>Powiadomienia lokalne – aplikacja planuje powiadomienia, które dostarczane mają być o wybranej porze</w:t>
      </w:r>
    </w:p>
    <w:p w:rsidR="002646C9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proofErr w:type="spellStart"/>
      <w:r>
        <w:rPr>
          <w:lang w:val="pl-PL"/>
        </w:rPr>
        <w:t>Task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completion</w:t>
      </w:r>
      <w:proofErr w:type="spellEnd"/>
      <w:r>
        <w:rPr>
          <w:lang w:val="pl-PL"/>
        </w:rPr>
        <w:t xml:space="preserve"> – aplikacja komunikuje się z systemem operacyjnym w celu ustalenia dodatkowego czasu procesora na zakończenie trwających zadań</w:t>
      </w:r>
    </w:p>
    <w:p w:rsidR="007E646F" w:rsidRDefault="002646C9" w:rsidP="00C829EA">
      <w:pPr>
        <w:pStyle w:val="Akapitzlist"/>
        <w:numPr>
          <w:ilvl w:val="0"/>
          <w:numId w:val="17"/>
        </w:numPr>
        <w:jc w:val="both"/>
        <w:rPr>
          <w:lang w:val="pl-PL"/>
        </w:rPr>
      </w:pPr>
      <w:r>
        <w:rPr>
          <w:lang w:val="pl-PL"/>
        </w:rPr>
        <w:lastRenderedPageBreak/>
        <w:t>Szybkie zmiany aplikacji – aplikacja nie uruchamia żadnego kodu i może zostać usunięta z pamięci w dowolnym momencie</w:t>
      </w:r>
    </w:p>
    <w:p w:rsidR="002646C9" w:rsidRDefault="002646C9" w:rsidP="00C829EA">
      <w:pPr>
        <w:jc w:val="both"/>
        <w:rPr>
          <w:lang w:val="pl-PL"/>
        </w:rPr>
      </w:pPr>
    </w:p>
    <w:p w:rsidR="002646C9" w:rsidRDefault="002646C9" w:rsidP="00C829EA">
      <w:pPr>
        <w:jc w:val="both"/>
        <w:rPr>
          <w:lang w:val="pl-PL"/>
        </w:rPr>
      </w:pPr>
      <w:r>
        <w:rPr>
          <w:lang w:val="pl-PL"/>
        </w:rPr>
        <w:t xml:space="preserve">W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5 zadebiutowały trzy dodatkowe interfejsy: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Newsstand</w:t>
      </w:r>
      <w:proofErr w:type="spellEnd"/>
      <w:r>
        <w:rPr>
          <w:lang w:val="pl-PL"/>
        </w:rPr>
        <w:t xml:space="preserve"> – aplikacja może pobierać treści w tle tak by były gotowe dla użytkownika w późniejszym czasie</w:t>
      </w:r>
    </w:p>
    <w:p w:rsidR="002646C9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proofErr w:type="spellStart"/>
      <w:r>
        <w:rPr>
          <w:lang w:val="pl-PL"/>
        </w:rPr>
        <w:t>External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zewnętrznymi w ustalonych odstępach czasu</w:t>
      </w:r>
    </w:p>
    <w:p w:rsidR="002646C9" w:rsidRPr="007E646F" w:rsidRDefault="002646C9" w:rsidP="00C829EA">
      <w:pPr>
        <w:pStyle w:val="Akapitzlist"/>
        <w:numPr>
          <w:ilvl w:val="0"/>
          <w:numId w:val="18"/>
        </w:numPr>
        <w:jc w:val="both"/>
        <w:rPr>
          <w:lang w:val="pl-PL"/>
        </w:rPr>
      </w:pPr>
      <w:r>
        <w:rPr>
          <w:lang w:val="pl-PL"/>
        </w:rPr>
        <w:t xml:space="preserve">Bluetooth </w:t>
      </w:r>
      <w:proofErr w:type="spellStart"/>
      <w:r>
        <w:rPr>
          <w:lang w:val="pl-PL"/>
        </w:rPr>
        <w:t>accessory</w:t>
      </w:r>
      <w:proofErr w:type="spellEnd"/>
      <w:r>
        <w:rPr>
          <w:lang w:val="pl-PL"/>
        </w:rPr>
        <w:t xml:space="preserve"> – aplikacja komunikuje się i dzieli danymi z urządzeniami klasy Bluetooth w ustalonych odstępach czasu</w:t>
      </w:r>
    </w:p>
    <w:p w:rsidR="002646C9" w:rsidRDefault="002646C9" w:rsidP="00C829EA">
      <w:pPr>
        <w:jc w:val="both"/>
        <w:rPr>
          <w:lang w:val="pl-PL"/>
        </w:rPr>
      </w:pPr>
    </w:p>
    <w:p w:rsidR="00C829EA" w:rsidRDefault="002646C9" w:rsidP="00C829EA">
      <w:pPr>
        <w:ind w:firstLine="360"/>
        <w:jc w:val="both"/>
        <w:rPr>
          <w:lang w:val="pl-PL"/>
        </w:rPr>
      </w:pPr>
      <w:r>
        <w:rPr>
          <w:lang w:val="pl-PL"/>
        </w:rPr>
        <w:t xml:space="preserve">W systemie iOS7 Apple uruchomiło dodatkową </w:t>
      </w:r>
      <w:proofErr w:type="gramStart"/>
      <w:r>
        <w:rPr>
          <w:lang w:val="pl-PL"/>
        </w:rPr>
        <w:t>funkcjonalność która</w:t>
      </w:r>
      <w:proofErr w:type="gramEnd"/>
      <w:r>
        <w:rPr>
          <w:lang w:val="pl-PL"/>
        </w:rPr>
        <w:t xml:space="preserve"> pozwala wszystkim aplikacjom na dokonywanie aktualizacji w tle. Ta funkcjonalność preferuje aktualizowanie </w:t>
      </w:r>
      <w:proofErr w:type="gramStart"/>
      <w:r>
        <w:rPr>
          <w:lang w:val="pl-PL"/>
        </w:rPr>
        <w:t>aplikacji z których</w:t>
      </w:r>
      <w:proofErr w:type="gramEnd"/>
      <w:r>
        <w:rPr>
          <w:lang w:val="pl-PL"/>
        </w:rPr>
        <w:t xml:space="preserve"> użytkownik najczęściej korzysta i wszystkie aktualizacje stara się przeprowadzać gdy dostępna jest sieć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, by nie korzystać z przesyłania danych przez moduł telefonii komórkowej.</w:t>
      </w:r>
    </w:p>
    <w:p w:rsidR="00C829EA" w:rsidRDefault="00C829EA" w:rsidP="00C829EA">
      <w:pPr>
        <w:ind w:firstLine="360"/>
        <w:jc w:val="both"/>
        <w:rPr>
          <w:lang w:val="pl-PL"/>
        </w:rPr>
      </w:pPr>
    </w:p>
    <w:p w:rsidR="00C829EA" w:rsidRDefault="00C829EA" w:rsidP="00C829EA">
      <w:pPr>
        <w:pStyle w:val="Nagwek2"/>
        <w:rPr>
          <w:lang w:val="pl-PL"/>
        </w:rPr>
      </w:pPr>
      <w:bookmarkStart w:id="8" w:name="_Toc391042694"/>
      <w:r>
        <w:rPr>
          <w:lang w:val="pl-PL"/>
        </w:rPr>
        <w:t xml:space="preserve">Tworzenie aplikacji na system </w:t>
      </w:r>
      <w:proofErr w:type="spellStart"/>
      <w:r>
        <w:rPr>
          <w:lang w:val="pl-PL"/>
        </w:rPr>
        <w:t>iOS</w:t>
      </w:r>
      <w:bookmarkEnd w:id="8"/>
      <w:proofErr w:type="spellEnd"/>
    </w:p>
    <w:p w:rsidR="00C829EA" w:rsidRDefault="00C829EA" w:rsidP="00C829EA">
      <w:pPr>
        <w:ind w:firstLine="432"/>
        <w:rPr>
          <w:lang w:val="pl-PL"/>
        </w:rPr>
      </w:pPr>
      <w:r>
        <w:rPr>
          <w:lang w:val="pl-PL"/>
        </w:rPr>
        <w:t xml:space="preserve">Aplikacje na muszą być napisane i skompilowane z myślą o systemie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i 64 bitowej architekturze lub poprzedniej 32 bitowej. Przeglądarka Safari obsługuje aplikacje sieciowe. Istnieją autoryzowane aplikacje firm trzecich korzystające z kodu natywnego dla urządzeń korzystających z </w:t>
      </w:r>
      <w:proofErr w:type="spellStart"/>
      <w:r>
        <w:rPr>
          <w:lang w:val="pl-PL"/>
        </w:rPr>
        <w:t>iOS</w:t>
      </w:r>
      <w:proofErr w:type="spellEnd"/>
      <w:r>
        <w:rPr>
          <w:lang w:val="pl-PL"/>
        </w:rPr>
        <w:t xml:space="preserve"> 2.0 </w:t>
      </w:r>
      <w:proofErr w:type="gramStart"/>
      <w:r>
        <w:rPr>
          <w:lang w:val="pl-PL"/>
        </w:rPr>
        <w:t>i</w:t>
      </w:r>
      <w:proofErr w:type="gramEnd"/>
      <w:r>
        <w:rPr>
          <w:lang w:val="pl-PL"/>
        </w:rPr>
        <w:t xml:space="preserve"> późniejszych.</w:t>
      </w:r>
    </w:p>
    <w:p w:rsidR="00C829EA" w:rsidRPr="00C829EA" w:rsidRDefault="00C829EA" w:rsidP="00C829EA">
      <w:pPr>
        <w:ind w:firstLine="432"/>
        <w:rPr>
          <w:lang w:val="pl-PL"/>
        </w:rPr>
      </w:pPr>
    </w:p>
    <w:p w:rsidR="00C829EA" w:rsidRPr="00476973" w:rsidRDefault="00C829EA" w:rsidP="00C829EA">
      <w:pPr>
        <w:ind w:firstLine="360"/>
        <w:jc w:val="both"/>
        <w:rPr>
          <w:lang w:val="pl-PL"/>
        </w:rPr>
      </w:pPr>
      <w:bookmarkStart w:id="9" w:name="_GoBack"/>
    </w:p>
    <w:p w:rsidR="00026143" w:rsidRDefault="00026143" w:rsidP="00026143">
      <w:pPr>
        <w:pStyle w:val="Nagwek1"/>
        <w:rPr>
          <w:lang w:val="pl-PL"/>
        </w:rPr>
      </w:pPr>
      <w:bookmarkStart w:id="10" w:name="_Toc391042695"/>
      <w:bookmarkEnd w:id="9"/>
      <w:r>
        <w:rPr>
          <w:lang w:val="pl-PL"/>
        </w:rPr>
        <w:lastRenderedPageBreak/>
        <w:t>Środowiska międzyplatformowe</w:t>
      </w:r>
      <w:bookmarkEnd w:id="10"/>
    </w:p>
    <w:p w:rsidR="00026143" w:rsidRDefault="00026143" w:rsidP="00026143">
      <w:pPr>
        <w:pStyle w:val="Nagwek2"/>
        <w:rPr>
          <w:lang w:val="pl-PL"/>
        </w:rPr>
      </w:pPr>
      <w:bookmarkStart w:id="11" w:name="_Toc391042696"/>
      <w:r>
        <w:rPr>
          <w:lang w:val="pl-PL"/>
        </w:rPr>
        <w:t>Unity3D</w:t>
      </w:r>
      <w:bookmarkEnd w:id="11"/>
    </w:p>
    <w:p w:rsidR="00026143" w:rsidRPr="00605BF8" w:rsidRDefault="00605BF8" w:rsidP="00026143">
      <w:pPr>
        <w:pStyle w:val="Nagwek2"/>
        <w:rPr>
          <w:lang w:val="pl-PL"/>
        </w:rPr>
      </w:pPr>
      <w:bookmarkStart w:id="12" w:name="_Toc391042697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2"/>
    </w:p>
    <w:p w:rsidR="00A74386" w:rsidRDefault="00A74386" w:rsidP="00026143">
      <w:pPr>
        <w:pStyle w:val="Nagwek2"/>
        <w:rPr>
          <w:lang w:val="pl-PL"/>
        </w:rPr>
      </w:pPr>
      <w:bookmarkStart w:id="13" w:name="_Toc391042698"/>
      <w:bookmarkEnd w:id="13"/>
    </w:p>
    <w:p w:rsidR="00A74386" w:rsidRDefault="00A74386" w:rsidP="00A74386">
      <w:pPr>
        <w:pStyle w:val="Nagwek1"/>
        <w:rPr>
          <w:lang w:val="pl-PL"/>
        </w:rPr>
      </w:pPr>
      <w:bookmarkStart w:id="14" w:name="_Toc391042699"/>
      <w:r>
        <w:rPr>
          <w:lang w:val="pl-PL"/>
        </w:rPr>
        <w:t>Zaimplementowane programy testujące</w:t>
      </w:r>
      <w:bookmarkEnd w:id="14"/>
    </w:p>
    <w:p w:rsidR="00026143" w:rsidRPr="00026143" w:rsidRDefault="00A74386" w:rsidP="00A74386">
      <w:pPr>
        <w:pStyle w:val="Nagwek1"/>
        <w:rPr>
          <w:lang w:val="pl-PL"/>
        </w:rPr>
      </w:pPr>
      <w:bookmarkStart w:id="15" w:name="_Toc391042700"/>
      <w:r>
        <w:rPr>
          <w:lang w:val="pl-PL"/>
        </w:rPr>
        <w:t>Wyniki</w:t>
      </w:r>
      <w:bookmarkEnd w:id="15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6" w:name="_Toc391042701"/>
      <w:r w:rsidRPr="009909C6">
        <w:rPr>
          <w:lang w:val="pl-PL"/>
        </w:rPr>
        <w:t>Podsumowanie i wnioski</w:t>
      </w:r>
      <w:bookmarkEnd w:id="16"/>
    </w:p>
    <w:p w:rsidR="004A27A4" w:rsidRPr="009909C6" w:rsidRDefault="004A27A4" w:rsidP="0052617E">
      <w:pPr>
        <w:pStyle w:val="Nagwek1"/>
        <w:rPr>
          <w:lang w:val="pl-PL"/>
        </w:rPr>
      </w:pPr>
      <w:bookmarkStart w:id="17" w:name="_Toc391042702"/>
      <w:r w:rsidRPr="009909C6">
        <w:rPr>
          <w:lang w:val="pl-PL"/>
        </w:rPr>
        <w:t>Literatura</w:t>
      </w:r>
      <w:bookmarkEnd w:id="17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948" w:rsidRDefault="00737948" w:rsidP="00070CD8">
      <w:r>
        <w:separator/>
      </w:r>
    </w:p>
  </w:endnote>
  <w:endnote w:type="continuationSeparator" w:id="0">
    <w:p w:rsidR="00737948" w:rsidRDefault="00737948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0ACE" w:rsidRDefault="00400ACE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01E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400ACE" w:rsidRDefault="00400A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948" w:rsidRDefault="00737948" w:rsidP="00070CD8">
      <w:r>
        <w:separator/>
      </w:r>
    </w:p>
  </w:footnote>
  <w:footnote w:type="continuationSeparator" w:id="0">
    <w:p w:rsidR="00737948" w:rsidRDefault="00737948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26D3FF7"/>
    <w:multiLevelType w:val="hybridMultilevel"/>
    <w:tmpl w:val="2D4059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55892"/>
    <w:multiLevelType w:val="hybridMultilevel"/>
    <w:tmpl w:val="3DEE29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6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5"/>
  </w:num>
  <w:num w:numId="8">
    <w:abstractNumId w:val="5"/>
  </w:num>
  <w:num w:numId="9">
    <w:abstractNumId w:val="0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46C9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ACE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76973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1E0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06B7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0C26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948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46F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4CCA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06BC4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6270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29EA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674C4AF-7669-482A-95A3-31358717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</Pages>
  <Words>1605</Words>
  <Characters>9634</Characters>
  <Application>Microsoft Office Word</Application>
  <DocSecurity>0</DocSecurity>
  <Lines>80</Lines>
  <Paragraphs>22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40</cp:revision>
  <cp:lastPrinted>2012-06-29T13:32:00Z</cp:lastPrinted>
  <dcterms:created xsi:type="dcterms:W3CDTF">2012-06-29T12:50:00Z</dcterms:created>
  <dcterms:modified xsi:type="dcterms:W3CDTF">2014-06-20T17:26:00Z</dcterms:modified>
</cp:coreProperties>
</file>