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7FDA" w14:textId="6B83C52A" w:rsidR="00912EC8" w:rsidRDefault="00912EC8" w:rsidP="00912EC8">
      <w:pPr>
        <w:pStyle w:val="TtulodoCaptulo"/>
      </w:pPr>
      <w:r w:rsidRPr="00B535DB">
        <w:t xml:space="preserve">Aula </w:t>
      </w:r>
      <w:r>
        <w:t>6</w:t>
      </w:r>
      <w:r w:rsidRPr="00B535DB">
        <w:t xml:space="preserve"> - Análise da Complexidade de Algoritmos Recursivos (Número</w:t>
      </w:r>
      <w:r w:rsidR="00666293">
        <w:t>s</w:t>
      </w:r>
      <w:r w:rsidRPr="00B535DB">
        <w:t xml:space="preserve"> de </w:t>
      </w:r>
      <w:proofErr w:type="spellStart"/>
      <w:r w:rsidR="00666293">
        <w:t>Motzkin</w:t>
      </w:r>
      <w:proofErr w:type="spellEnd"/>
      <w:r w:rsidRPr="00B535DB">
        <w:t>)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90F47B6" w14:textId="4E92D6EF" w:rsidR="00666293" w:rsidRDefault="00E57483" w:rsidP="00666293">
      <w:pPr>
        <w:numPr>
          <w:ilvl w:val="0"/>
          <w:numId w:val="18"/>
        </w:numPr>
        <w:tabs>
          <w:tab w:val="left" w:pos="284"/>
        </w:tabs>
        <w:rPr>
          <w:lang w:val="pt-PT"/>
        </w:rPr>
      </w:pPr>
      <w:r>
        <w:rPr>
          <w:lang w:val="pt-PT"/>
        </w:rPr>
        <w:t>O</w:t>
      </w:r>
      <w:r w:rsidR="00666293">
        <w:rPr>
          <w:lang w:val="pt-PT"/>
        </w:rPr>
        <w:t xml:space="preserve">s números </w:t>
      </w:r>
      <w:r w:rsidR="00666293" w:rsidRPr="00B626A3">
        <w:rPr>
          <w:lang w:val="pt-PT"/>
        </w:rPr>
        <w:t xml:space="preserve">de </w:t>
      </w:r>
      <w:proofErr w:type="spellStart"/>
      <w:r w:rsidR="00726FF1">
        <w:rPr>
          <w:lang w:val="pt-PT"/>
        </w:rPr>
        <w:t>Motzkin</w:t>
      </w:r>
      <w:proofErr w:type="spellEnd"/>
    </w:p>
    <w:p w14:paraId="2A3EBEFA" w14:textId="30CC2DAE" w:rsidR="00666293" w:rsidRPr="00FF66CA" w:rsidRDefault="00F5280C" w:rsidP="00666293">
      <w:pPr>
        <w:tabs>
          <w:tab w:val="left" w:pos="284"/>
        </w:tabs>
        <w:spacing w:before="120" w:after="120"/>
        <w:ind w:left="284"/>
        <w:jc w:val="center"/>
        <w:rPr>
          <w:lang w:val="pt-PT"/>
        </w:rPr>
      </w:pPr>
      <w:hyperlink r:id="rId8" w:tooltip="3 (number)" w:history="1">
        <w:r w:rsidR="00666293">
          <w:rPr>
            <w:lang w:val="pt-PT"/>
          </w:rPr>
          <w:t>1</w:t>
        </w:r>
      </w:hyperlink>
      <w:r w:rsidR="00666293" w:rsidRPr="00FF66CA">
        <w:rPr>
          <w:lang w:val="pt-PT"/>
        </w:rPr>
        <w:t xml:space="preserve">, </w:t>
      </w:r>
      <w:hyperlink r:id="rId9" w:tooltip="0 (number)" w:history="1">
        <w:r w:rsidR="00666293">
          <w:rPr>
            <w:lang w:val="pt-PT"/>
          </w:rPr>
          <w:t>1</w:t>
        </w:r>
      </w:hyperlink>
      <w:r w:rsidR="00666293" w:rsidRPr="00FF66CA">
        <w:rPr>
          <w:lang w:val="pt-PT"/>
        </w:rPr>
        <w:t xml:space="preserve">, </w:t>
      </w:r>
      <w:hyperlink r:id="rId10" w:tooltip="2 (number)" w:history="1">
        <w:r w:rsidR="00666293" w:rsidRPr="00FF66CA">
          <w:rPr>
            <w:lang w:val="pt-PT"/>
          </w:rPr>
          <w:t>2</w:t>
        </w:r>
      </w:hyperlink>
      <w:r w:rsidR="00666293" w:rsidRPr="00FF66CA">
        <w:rPr>
          <w:lang w:val="pt-PT"/>
        </w:rPr>
        <w:t xml:space="preserve">, </w:t>
      </w:r>
      <w:r w:rsidR="00726FF1">
        <w:rPr>
          <w:lang w:val="pt-PT"/>
        </w:rPr>
        <w:t>4</w:t>
      </w:r>
      <w:r w:rsidR="00666293" w:rsidRPr="00FF66CA">
        <w:rPr>
          <w:lang w:val="pt-PT"/>
        </w:rPr>
        <w:t xml:space="preserve">, </w:t>
      </w:r>
      <w:r w:rsidR="00726FF1">
        <w:rPr>
          <w:lang w:val="pt-PT"/>
        </w:rPr>
        <w:t>9</w:t>
      </w:r>
      <w:r w:rsidR="00666293" w:rsidRPr="00FF66CA">
        <w:rPr>
          <w:lang w:val="pt-PT"/>
        </w:rPr>
        <w:t xml:space="preserve">, </w:t>
      </w:r>
      <w:hyperlink r:id="rId11" w:tooltip="5 (number)" w:history="1">
        <w:r w:rsidR="00726FF1">
          <w:rPr>
            <w:lang w:val="pt-PT"/>
          </w:rPr>
          <w:t>21</w:t>
        </w:r>
      </w:hyperlink>
      <w:r w:rsidR="00666293" w:rsidRPr="00FF66CA">
        <w:rPr>
          <w:lang w:val="pt-PT"/>
        </w:rPr>
        <w:t>, 5</w:t>
      </w:r>
      <w:r w:rsidR="00726FF1">
        <w:rPr>
          <w:lang w:val="pt-PT"/>
        </w:rPr>
        <w:t>1</w:t>
      </w:r>
      <w:r w:rsidR="00666293" w:rsidRPr="00FF66CA">
        <w:rPr>
          <w:lang w:val="pt-PT"/>
        </w:rPr>
        <w:t>,... (</w:t>
      </w:r>
      <w:hyperlink r:id="rId12" w:history="1">
        <w:r w:rsidR="00726FF1" w:rsidRPr="00726FF1">
          <w:rPr>
            <w:rStyle w:val="Hiperligao"/>
            <w:lang w:val="pt-PT"/>
          </w:rPr>
          <w:t>https://oeis.org/A001006</w:t>
        </w:r>
      </w:hyperlink>
      <w:r w:rsidR="00666293" w:rsidRPr="00FF66CA">
        <w:rPr>
          <w:lang w:val="pt-PT"/>
        </w:rPr>
        <w:t>)</w:t>
      </w:r>
    </w:p>
    <w:p w14:paraId="44313697" w14:textId="2A374A20" w:rsidR="00666293" w:rsidRDefault="00E57483" w:rsidP="00666293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 xml:space="preserve">são </w:t>
      </w:r>
      <w:r w:rsidR="00666293">
        <w:rPr>
          <w:lang w:val="pt-PT"/>
        </w:rPr>
        <w:t>definidos pela seguinte relação de recorrência:</w:t>
      </w:r>
    </w:p>
    <w:p w14:paraId="3C42A4FF" w14:textId="77777777" w:rsidR="00726FF1" w:rsidRDefault="00726FF1" w:rsidP="00666293">
      <w:pPr>
        <w:tabs>
          <w:tab w:val="left" w:pos="284"/>
        </w:tabs>
        <w:ind w:left="284"/>
        <w:rPr>
          <w:lang w:val="pt-PT"/>
        </w:rPr>
      </w:pPr>
    </w:p>
    <w:p w14:paraId="586C2ACF" w14:textId="6BDEC1CF" w:rsidR="00912EC8" w:rsidRPr="00181F80" w:rsidRDefault="00666293" w:rsidP="00181F80">
      <w:pPr>
        <w:pStyle w:val="ExercciosCharCharCharCharCharChar"/>
      </w:pPr>
      <w:proofErr w:type="spellStart"/>
      <m:oMathPara>
        <m:oMath>
          <m:r>
            <m:rPr>
              <m:nor/>
            </m:rPr>
            <m:t>Motzkin</m:t>
          </m:r>
          <w:proofErr w:type="spellEnd"/>
          <m:r>
            <m:rPr>
              <m:nor/>
            </m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n)  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0  e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 xml:space="preserve">Motzkin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n-1)+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n-2</m:t>
                      </m:r>
                    </m:sup>
                    <m:e>
                      <m:r>
                        <m:rPr>
                          <m:nor/>
                        </m:rPr>
                        <m:t>Motzkin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)×</m:t>
                      </m:r>
                      <m:r>
                        <m:rPr>
                          <m:nor/>
                        </m:rPr>
                        <m:t xml:space="preserve">Motzkin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n-2-k)</m:t>
                      </m:r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E67188">
      <w:pPr>
        <w:pStyle w:val="ExercciosCharCharCharCharCharChar"/>
        <w:spacing w:before="240"/>
        <w:rPr>
          <w:sz w:val="32"/>
          <w:szCs w:val="32"/>
        </w:rPr>
      </w:pPr>
      <w:r w:rsidRPr="00181F80">
        <w:rPr>
          <w:sz w:val="28"/>
          <w:szCs w:val="28"/>
        </w:rPr>
        <w:t>Função Recursiva</w:t>
      </w:r>
    </w:p>
    <w:p w14:paraId="262368D2" w14:textId="03232DE0" w:rsidR="00E57483" w:rsidRPr="00FF66CA" w:rsidRDefault="00E57483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 w:rsidRPr="00E57483">
        <w:rPr>
          <w:b/>
          <w:bCs/>
          <w:lang w:val="pt-PT"/>
        </w:rPr>
        <w:t>função recursiva</w:t>
      </w:r>
      <w:r w:rsidR="00283216">
        <w:rPr>
          <w:b/>
          <w:bCs/>
          <w:lang w:val="pt-PT"/>
        </w:rPr>
        <w:t xml:space="preserve"> </w:t>
      </w:r>
      <w:proofErr w:type="spellStart"/>
      <w:r w:rsidR="00283216">
        <w:rPr>
          <w:b/>
          <w:bCs/>
          <w:lang w:val="pt-PT"/>
        </w:rPr>
        <w:t>M</w:t>
      </w:r>
      <w:r w:rsidR="00345016">
        <w:rPr>
          <w:b/>
          <w:bCs/>
          <w:lang w:val="pt-PT"/>
        </w:rPr>
        <w:t>otzkin</w:t>
      </w:r>
      <w:proofErr w:type="spellEnd"/>
      <w:r w:rsidR="00283216">
        <w:rPr>
          <w:b/>
          <w:bCs/>
          <w:lang w:val="pt-PT"/>
        </w:rPr>
        <w:t>(n)</w:t>
      </w:r>
      <w:r>
        <w:rPr>
          <w:lang w:val="pt-PT"/>
        </w:rPr>
        <w:t xml:space="preserve"> que use diretamente a relação de recorrência acima, </w:t>
      </w:r>
      <w:r w:rsidRPr="00E57483"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 w14:paraId="47DEFFE5" w14:textId="2F99A997" w:rsidR="00E57483" w:rsidRDefault="00726FF1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a função </w:t>
      </w:r>
      <w:proofErr w:type="spellStart"/>
      <w:r w:rsidR="00283216" w:rsidRPr="00283216">
        <w:rPr>
          <w:b/>
          <w:bCs/>
          <w:lang w:val="pt-PT"/>
        </w:rPr>
        <w:t>M</w:t>
      </w:r>
      <w:r w:rsidR="00345016">
        <w:rPr>
          <w:b/>
          <w:bCs/>
          <w:lang w:val="pt-PT"/>
        </w:rPr>
        <w:t>otzkin</w:t>
      </w:r>
      <w:proofErr w:type="spellEnd"/>
      <w:r w:rsidR="00283216" w:rsidRPr="00283216">
        <w:rPr>
          <w:b/>
          <w:bCs/>
          <w:lang w:val="pt-PT"/>
        </w:rPr>
        <w:t>(n)</w:t>
      </w:r>
      <w:r w:rsidR="00283216">
        <w:rPr>
          <w:lang w:val="pt-PT"/>
        </w:rPr>
        <w:t xml:space="preserve">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2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1813"/>
        <w:gridCol w:w="1559"/>
        <w:gridCol w:w="1985"/>
        <w:gridCol w:w="1842"/>
      </w:tblGrid>
      <w:tr w:rsidR="002403BC" w:rsidRPr="00B837AF" w14:paraId="77EDCED4" w14:textId="77777777" w:rsidTr="007C6839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937943" w14:textId="77777777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9FD1E9" w14:textId="335A0B9C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proofErr w:type="spellStart"/>
            <w:r>
              <w:rPr>
                <w:b/>
                <w:sz w:val="20"/>
                <w:lang w:val="pt-PT"/>
              </w:rPr>
              <w:t>M</w:t>
            </w:r>
            <w:r w:rsidR="00345016">
              <w:rPr>
                <w:b/>
                <w:sz w:val="20"/>
                <w:lang w:val="pt-PT"/>
              </w:rPr>
              <w:t>otzkin</w:t>
            </w:r>
            <w:proofErr w:type="spellEnd"/>
            <w:r>
              <w:rPr>
                <w:b/>
                <w:sz w:val="20"/>
                <w:lang w:val="pt-PT"/>
              </w:rPr>
              <w:t>(n) – Versão Recursiva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4B7ED" w14:textId="1265489C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50E898" w14:textId="7EFB1B70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proofErr w:type="spellStart"/>
            <w:r>
              <w:rPr>
                <w:b/>
                <w:sz w:val="20"/>
                <w:lang w:val="pt-PT"/>
              </w:rPr>
              <w:t>M</w:t>
            </w:r>
            <w:r w:rsidR="00345016">
              <w:rPr>
                <w:b/>
                <w:sz w:val="20"/>
                <w:lang w:val="pt-PT"/>
              </w:rPr>
              <w:t>otzkin</w:t>
            </w:r>
            <w:proofErr w:type="spellEnd"/>
            <w:r>
              <w:rPr>
                <w:b/>
                <w:sz w:val="20"/>
                <w:lang w:val="pt-PT"/>
              </w:rPr>
              <w:t>(n) – Versão de Programação Dinâmica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5" w14:textId="22244781" w:rsidR="002403BC" w:rsidRPr="00B837AF" w:rsidRDefault="002403BC" w:rsidP="007F6094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</w:tr>
      <w:tr w:rsidR="002403BC" w:rsidRPr="00B837AF" w14:paraId="7DDC3BF1" w14:textId="77777777" w:rsidTr="007C6839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79248A81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auto"/>
          </w:tcPr>
          <w:p w14:paraId="09E281DC" w14:textId="0437CC93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</w:tcPr>
          <w:p w14:paraId="519C864D" w14:textId="58243DAE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7CD90658" w14:textId="3FDD8629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2CD55E06" w14:textId="3070A8D7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2403BC" w:rsidRPr="00B837AF" w14:paraId="60A5AA64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4F48617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33C8C572" w14:textId="6BAFC5A4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84B7CE2" w14:textId="015F275D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4302B51B" w14:textId="6D0A00B1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9EA9FD4" w14:textId="33C9762B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2403BC" w:rsidRPr="00B837AF" w14:paraId="3F023379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E8697A4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1C745C33" w14:textId="513E2528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701E067" w14:textId="3A75C485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5E0A9B05" w14:textId="52C730CD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7E9F338" w14:textId="3EA818DE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2403BC" w:rsidRPr="00B837AF" w14:paraId="4CDC755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27D76E2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32469258" w14:textId="7BDF0599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5869166E" w14:textId="530102D3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528E5958" w14:textId="51CEC1CE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A066793" w14:textId="03EDEEC8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2403BC" w:rsidRPr="00B837AF" w14:paraId="3E49F86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08F6CDE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595052B2" w14:textId="35E6B5B8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79814C87" w14:textId="68D63C28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7061DD63" w14:textId="59EE1432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5771307" w14:textId="1D899C15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2403BC" w:rsidRPr="00B837AF" w14:paraId="4F9E63B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6CC5DFE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shd w:val="clear" w:color="auto" w:fill="auto"/>
          </w:tcPr>
          <w:p w14:paraId="593E9E6E" w14:textId="288F70AA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559" w:type="dxa"/>
            <w:shd w:val="clear" w:color="auto" w:fill="auto"/>
          </w:tcPr>
          <w:p w14:paraId="5250D4E6" w14:textId="7CC693B2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985" w:type="dxa"/>
            <w:shd w:val="clear" w:color="auto" w:fill="auto"/>
          </w:tcPr>
          <w:p w14:paraId="02046DD3" w14:textId="7712308C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EF5EB33" w14:textId="3AB1E9F5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2403BC" w:rsidRPr="00B837AF" w14:paraId="41CDD0C2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A655F72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shd w:val="clear" w:color="auto" w:fill="auto"/>
          </w:tcPr>
          <w:p w14:paraId="6E0B4FB5" w14:textId="72B1844B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559" w:type="dxa"/>
            <w:shd w:val="clear" w:color="auto" w:fill="auto"/>
          </w:tcPr>
          <w:p w14:paraId="42FDD4E8" w14:textId="1B567FFC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985" w:type="dxa"/>
            <w:shd w:val="clear" w:color="auto" w:fill="auto"/>
          </w:tcPr>
          <w:p w14:paraId="1EDD8F64" w14:textId="1EE43E64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4D2B144" w14:textId="178D7639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03BC" w:rsidRPr="00B837AF" w14:paraId="391827DA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CE792C" w14:textId="77777777" w:rsidR="002403BC" w:rsidRPr="00B837AF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0B4687" w14:textId="19432E1E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E9D9610" w14:textId="5D8B55C3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119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2E92C8BE" w14:textId="67D1A0BC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BEE46" w14:textId="385A09F4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 w:rsidR="002403BC" w:rsidRPr="00B837AF" w14:paraId="3B76AC2C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EBDB221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E679751" w14:textId="52EB0EB3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724FE07" w14:textId="0D4F8E50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288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1323946" w14:textId="520072B9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BE707" w14:textId="43ED9DD9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 w:rsidR="002403BC" w:rsidRPr="00B837AF" w14:paraId="02F32984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2B7F7A3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6A41861" w14:textId="1540E654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483E39" w14:textId="135B6D23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E87C349" w14:textId="2621DE96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5B924B" w14:textId="4618A0C1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 w:rsidR="002403BC" w:rsidRPr="00B837AF" w14:paraId="6B3172E6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8C5F88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539AF30" w14:textId="1FA6B06E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02998F" w14:textId="48B69727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1681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BC9C39C" w14:textId="01495E33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22E82" w14:textId="4520026F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 w:rsidR="002403BC" w:rsidRPr="00B837AF" w14:paraId="1CA9842A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11D278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DC43B9B" w14:textId="266B5334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C2F865F" w14:textId="4D47F1E4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4059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642B4EB" w14:textId="625DB456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235D02" w14:textId="7D2CDA6F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 w:rsidR="002403BC" w:rsidRPr="00B837AF" w14:paraId="184E237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FFDAD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67F39516" w14:textId="01B3E38F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AB5286" w14:textId="6CB1DFD9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9800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58996DF" w14:textId="5A9EC264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6DF20E" w14:textId="2FB1D4D9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 w:rsidR="002403BC" w:rsidRPr="00B837AF" w14:paraId="42AB81B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8B46B59" w14:textId="77777777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C86EF41" w14:textId="4FB3568E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F9553C0" w14:textId="63B12F4E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23660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EBABD00" w14:textId="1FCFCA98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F17115" w14:textId="558DB1E4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 w:rsidR="002403BC" w:rsidRPr="00B837AF" w14:paraId="0C23800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535E25A" w14:textId="7ABD1042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181F80">
              <w:rPr>
                <w:lang w:val="pt-PT"/>
              </w:rPr>
              <w:t>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394705" w14:textId="2B36D62F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3669116" w14:textId="7F5008B5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57121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20D8E604" w14:textId="508797EE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CE5F2" w14:textId="2E159513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 w:rsidR="002403BC" w:rsidRPr="00B837AF" w14:paraId="3BA6AA13" w14:textId="77777777" w:rsidTr="007C6839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8F47852" w14:textId="3B6FBB2E" w:rsidR="002403BC" w:rsidRDefault="002403BC" w:rsidP="007F609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181F80">
              <w:rPr>
                <w:lang w:val="pt-PT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5B8B675" w14:textId="37C296F1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3C8A15" w14:textId="2256ED6C" w:rsidR="002403BC" w:rsidRPr="00B837AF" w:rsidRDefault="00932B34" w:rsidP="007F6094">
            <w:pPr>
              <w:rPr>
                <w:lang w:val="pt-PT"/>
              </w:rPr>
            </w:pPr>
            <w:r>
              <w:rPr>
                <w:lang w:val="pt-PT"/>
              </w:rPr>
              <w:t>137903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F8A30D3" w14:textId="4774BE08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00FC0" w14:textId="370C32E0" w:rsidR="002403BC" w:rsidRPr="00B837AF" w:rsidRDefault="00BD788B" w:rsidP="007F6094">
            <w:pPr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</w:tbl>
    <w:p w14:paraId="575A198F" w14:textId="77777777" w:rsidR="008C7AD7" w:rsidRPr="00345016" w:rsidRDefault="008C7AD7" w:rsidP="002403BC">
      <w:pPr>
        <w:tabs>
          <w:tab w:val="left" w:pos="284"/>
        </w:tabs>
        <w:spacing w:after="120"/>
        <w:rPr>
          <w:sz w:val="12"/>
          <w:szCs w:val="8"/>
          <w:lang w:val="pt-PT"/>
        </w:rPr>
      </w:pPr>
    </w:p>
    <w:p w14:paraId="5F57203B" w14:textId="2E66E401" w:rsidR="00283216" w:rsidRDefault="00283216" w:rsidP="00283216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2E3E99" w14:paraId="0EB10C02" w14:textId="77777777" w:rsidTr="00E67188">
        <w:trPr>
          <w:trHeight w:val="129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4F1A" w14:textId="5E4DF76D" w:rsidR="00283216" w:rsidRPr="00774E98" w:rsidRDefault="00AE6063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será exponencial</w:t>
            </w:r>
            <w:r w:rsidR="00921F6B">
              <w:rPr>
                <w:sz w:val="22"/>
                <w:szCs w:val="22"/>
                <w:lang w:val="pt-PT"/>
              </w:rPr>
              <w:t xml:space="preserve"> (O(</w:t>
            </w:r>
            <w:proofErr w:type="spellStart"/>
            <w:r w:rsidR="004F6EF5">
              <w:rPr>
                <w:sz w:val="22"/>
                <w:szCs w:val="22"/>
                <w:lang w:val="pt-PT"/>
              </w:rPr>
              <w:t>k</w:t>
            </w:r>
            <w:r w:rsidR="00921F6B">
              <w:rPr>
                <w:sz w:val="22"/>
                <w:szCs w:val="22"/>
                <w:lang w:val="pt-PT"/>
              </w:rPr>
              <w:t>^n</w:t>
            </w:r>
            <w:proofErr w:type="spellEnd"/>
            <w:r w:rsidR="00921F6B">
              <w:rPr>
                <w:sz w:val="22"/>
                <w:szCs w:val="22"/>
                <w:lang w:val="pt-PT"/>
              </w:rPr>
              <w:t>)</w:t>
            </w:r>
            <w:r w:rsidR="004F6EF5">
              <w:rPr>
                <w:sz w:val="22"/>
                <w:szCs w:val="22"/>
                <w:lang w:val="pt-PT"/>
              </w:rPr>
              <w:t xml:space="preserve"> com k entre 2 e 3</w:t>
            </w:r>
            <w:r w:rsidR="00921F6B">
              <w:rPr>
                <w:sz w:val="22"/>
                <w:szCs w:val="22"/>
                <w:lang w:val="pt-PT"/>
              </w:rPr>
              <w:t>)</w:t>
            </w:r>
            <w:r>
              <w:rPr>
                <w:sz w:val="22"/>
                <w:szCs w:val="22"/>
                <w:lang w:val="pt-PT"/>
              </w:rPr>
              <w:t>.</w:t>
            </w:r>
            <w:r w:rsidR="00D958E5">
              <w:rPr>
                <w:sz w:val="22"/>
                <w:szCs w:val="22"/>
                <w:lang w:val="pt-PT"/>
              </w:rPr>
              <w:t xml:space="preserve"> </w:t>
            </w:r>
          </w:p>
          <w:p w14:paraId="37F35FDA" w14:textId="77777777" w:rsidR="00283216" w:rsidRPr="00774E98" w:rsidRDefault="00283216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F069DEE" w14:textId="1587D97C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lastRenderedPageBreak/>
        <w:t>Programação Dinâmica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2C414D03" w:rsidR="002A0CAB" w:rsidRPr="00181F80" w:rsidRDefault="002A0CAB" w:rsidP="00181F80">
      <w:pPr>
        <w:pStyle w:val="PargrafodaLista"/>
        <w:numPr>
          <w:ilvl w:val="0"/>
          <w:numId w:val="18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</w:t>
      </w:r>
      <w:proofErr w:type="spellStart"/>
      <w:r w:rsidR="00181F80" w:rsidRPr="00181F80">
        <w:rPr>
          <w:i/>
          <w:iCs/>
          <w:lang w:val="pt-PT"/>
        </w:rPr>
        <w:t>bottom-up</w:t>
      </w:r>
      <w:proofErr w:type="spellEnd"/>
      <w:r w:rsidR="00181F80" w:rsidRPr="00181F80">
        <w:rPr>
          <w:i/>
          <w:iCs/>
          <w:lang w:val="pt-PT"/>
        </w:rPr>
        <w:t>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proofErr w:type="spell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(0)</w:t>
      </w:r>
      <w:r w:rsidRPr="002A0CAB">
        <w:rPr>
          <w:lang w:val="pt-PT"/>
        </w:rPr>
        <w:t xml:space="preserve"> para </w:t>
      </w:r>
      <w:proofErr w:type="spell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proofErr w:type="spellStart"/>
      <w:r w:rsidRPr="002A0CAB">
        <w:rPr>
          <w:i/>
          <w:lang w:val="pt-PT"/>
        </w:rPr>
        <w:t>array</w:t>
      </w:r>
      <w:proofErr w:type="spellEnd"/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7B3B8722" w:rsidR="00181F80" w:rsidRDefault="002A0CAB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proofErr w:type="spellStart"/>
      <w:r w:rsidR="00181F80" w:rsidRPr="00181F80">
        <w:rPr>
          <w:lang w:val="pt-PT"/>
        </w:rPr>
        <w:t>Motzkin</w:t>
      </w:r>
      <w:proofErr w:type="spellEnd"/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 xml:space="preserve">Não utilize um </w:t>
      </w:r>
      <w:proofErr w:type="spellStart"/>
      <w:r w:rsidR="00181F80" w:rsidRPr="00181F80">
        <w:rPr>
          <w:b/>
          <w:bCs/>
          <w:lang w:val="pt-PT"/>
        </w:rPr>
        <w:t>array</w:t>
      </w:r>
      <w:proofErr w:type="spellEnd"/>
      <w:r w:rsidR="00181F80" w:rsidRPr="00181F80">
        <w:rPr>
          <w:b/>
          <w:bCs/>
          <w:lang w:val="pt-PT"/>
        </w:rPr>
        <w:t xml:space="preserve"> global.</w:t>
      </w:r>
    </w:p>
    <w:p w14:paraId="19F1DC5B" w14:textId="37CC24F7" w:rsidR="00181F80" w:rsidRDefault="00181F80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2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2E3E99" w14:paraId="04BDFEEE" w14:textId="77777777" w:rsidTr="007F6094">
        <w:trPr>
          <w:trHeight w:val="14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69DD" w14:textId="6F68775A" w:rsidR="00181F80" w:rsidRPr="00774E98" w:rsidRDefault="000E5FA1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será quadrática (O(n^2))</w:t>
            </w:r>
          </w:p>
          <w:p w14:paraId="4C702165" w14:textId="77777777" w:rsidR="00181F80" w:rsidRPr="00774E98" w:rsidRDefault="00181F8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68FC061" w14:textId="773799B8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 w14:paraId="19F56498" w14:textId="3D659D6B" w:rsidR="00283216" w:rsidRDefault="00283216" w:rsidP="00E6718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proofErr w:type="spellStart"/>
      <w:r w:rsidRPr="000743F8">
        <w:rPr>
          <w:lang w:val="pt-PT"/>
        </w:rPr>
        <w:t>M</w:t>
      </w:r>
      <w:r w:rsidR="00345016" w:rsidRPr="000743F8">
        <w:rPr>
          <w:lang w:val="pt-PT"/>
        </w:rPr>
        <w:t>otzkin</w:t>
      </w:r>
      <w:proofErr w:type="spellEnd"/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-2-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w:proofErr w:type="spellStart"/>
      <m:oMath>
        <m:r>
          <m:rPr>
            <m:nor/>
          </m:rPr>
          <w:rPr>
            <w:b/>
            <w:bCs/>
            <w:lang w:val="pt-PT"/>
          </w:rPr>
          <m:t>Mult</m:t>
        </m:r>
        <w:proofErr w:type="spellEnd"/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5A17F9" w14:paraId="66B632BB" w14:textId="77777777" w:rsidTr="00E67188">
        <w:trPr>
          <w:trHeight w:val="597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A754" w14:textId="0A1386CB" w:rsidR="00CE2DE9" w:rsidRPr="00710C1F" w:rsidRDefault="00710C1F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Mult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+Mult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n-2-k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+1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n-2-k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n</m:t>
                    </m:r>
                    <m: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-</m:t>
                    </m:r>
                    <m: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3</m:t>
                    </m:r>
                  </m:sup>
                  <m:e>
                    <m:r>
                      <w:rPr>
                        <w:rFonts w:ascii="Cambria Math"/>
                        <w:sz w:val="22"/>
                        <w:szCs w:val="22"/>
                        <w:lang w:val="pt-PT"/>
                      </w:rPr>
                      <m:t>Mult(k)</m:t>
                    </m:r>
                  </m:e>
                </m:nary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+(n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pt-PT"/>
                  </w:rPr>
                  <m:t>1)</m:t>
                </m:r>
                <m:r>
                  <m:rPr>
                    <m:sty m:val="p"/>
                  </m:rPr>
                  <w:rPr>
                    <w:sz w:val="22"/>
                    <w:szCs w:val="22"/>
                    <w:lang w:val="pt-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+n-1-n+2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=2×Mult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</m:oMath>
            </m:oMathPara>
          </w:p>
        </w:tc>
      </w:tr>
    </w:tbl>
    <w:p w14:paraId="2C0C3D56" w14:textId="77777777" w:rsidR="00283216" w:rsidRPr="007F50D9" w:rsidRDefault="00283216" w:rsidP="002832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pt-PT"/>
        </w:rPr>
      </w:pP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5B3D5996" w14:textId="610E8AE6" w:rsidR="00345016" w:rsidRPr="00345016" w:rsidRDefault="00345016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 w:rsidRPr="002A0CAB"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</w:t>
      </w:r>
      <w:r w:rsidRPr="002A0CAB">
        <w:rPr>
          <w:lang w:val="pt-PT"/>
        </w:rPr>
        <w:t xml:space="preserve">correspondente </w:t>
      </w:r>
      <w:r w:rsidRPr="00345016">
        <w:rPr>
          <w:b/>
          <w:bCs/>
          <w:lang w:val="pt-PT"/>
        </w:rPr>
        <w:t>equação de recorrência linear homogénea</w:t>
      </w:r>
      <w:r w:rsidR="002A0CAB">
        <w:rPr>
          <w:lang w:val="pt-PT"/>
        </w:rPr>
        <w:t xml:space="preserve">. Determine as raízes do seu </w:t>
      </w:r>
      <w:r w:rsidR="002A0CAB" w:rsidRPr="002A0CAB">
        <w:rPr>
          <w:b/>
          <w:bCs/>
          <w:lang w:val="pt-PT"/>
        </w:rPr>
        <w:t>polinómio característico</w:t>
      </w:r>
      <w:r w:rsidR="002A0CAB">
        <w:rPr>
          <w:lang w:val="pt-PT"/>
        </w:rPr>
        <w:t xml:space="preserve">. Sem determinar as constantes associadas, escreva a </w:t>
      </w:r>
      <w:r w:rsidR="002A0CAB" w:rsidRPr="00E67188">
        <w:rPr>
          <w:b/>
          <w:bCs/>
          <w:lang w:val="pt-PT"/>
        </w:rPr>
        <w:t xml:space="preserve">solução da </w:t>
      </w:r>
      <w:r w:rsidR="002A0CAB" w:rsidRPr="002A0CAB">
        <w:rPr>
          <w:b/>
          <w:bCs/>
          <w:lang w:val="pt-PT"/>
        </w:rPr>
        <w:t>equação de recorrência linear não homogénea</w:t>
      </w:r>
      <w:r w:rsidR="002A0CAB">
        <w:rPr>
          <w:lang w:val="pt-PT"/>
        </w:rPr>
        <w:t xml:space="preserve">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45016" w:rsidRPr="002E3E99" w14:paraId="05BEC189" w14:textId="77777777" w:rsidTr="000743F8">
        <w:trPr>
          <w:trHeight w:val="583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E8E3" w14:textId="62B8D7D1" w:rsidR="00702443" w:rsidRPr="002E3E99" w:rsidRDefault="002E3E99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=2×Mult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-2×Mult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groupChrPr>
                      <m:e/>
                    </m:groupChr>
                  </m:e>
                </m:box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-2×r-1=0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boxPr>
                  <m:e>
                    <m:groupChr>
                      <m:groupChrPr>
                        <m:chr m:val="⇔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4-4×1×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boxPr>
                  <m:e>
                    <m:groupChr>
                      <m:groupChrPr>
                        <m:chr m:val="⇔"/>
                        <m:pos m:val="to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r=1±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r>
                  <w:rPr>
                    <w:sz w:val="22"/>
                    <w:szCs w:val="22"/>
                    <w:lang w:val="pt-PT"/>
                  </w:rPr>
                  <w:br/>
                </m:r>
              </m:oMath>
            </m:oMathPara>
            <w:r w:rsidR="00CE79D5">
              <w:rPr>
                <w:sz w:val="22"/>
                <w:szCs w:val="22"/>
                <w:lang w:val="pt-PT"/>
              </w:rPr>
              <w:t xml:space="preserve">Assim,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=A×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+B×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+C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A,B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e 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reais</m:t>
              </m:r>
            </m:oMath>
          </w:p>
          <w:p w14:paraId="400876AB" w14:textId="77777777" w:rsidR="002E3E99" w:rsidRPr="002E3E99" w:rsidRDefault="002E3E99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5211377" w14:textId="77777777" w:rsidR="00494B20" w:rsidRPr="00702443" w:rsidRDefault="00494B2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DFB88E0" w14:textId="77777777" w:rsidR="00345016" w:rsidRPr="00774E98" w:rsidRDefault="00345016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213552D" w14:textId="77777777" w:rsidR="00345016" w:rsidRPr="00774E98" w:rsidRDefault="00345016" w:rsidP="0034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50F68542" w:rsidR="00E67188" w:rsidRPr="00345016" w:rsidRDefault="00E67188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2E3E99" w14:paraId="4E51E553" w14:textId="77777777" w:rsidTr="000743F8">
        <w:trPr>
          <w:trHeight w:val="489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08C2" w14:textId="4DC5D250" w:rsidR="004F7415" w:rsidRPr="004F7415" w:rsidRDefault="00A0104E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cs="Cambria"/>
                <w:sz w:val="22"/>
                <w:szCs w:val="22"/>
                <w:lang w:val="pt-PT"/>
              </w:rPr>
              <w:t xml:space="preserve"> </w:t>
            </w:r>
            <w:r w:rsidR="00CE79D5">
              <w:rPr>
                <w:rFonts w:cs="Cambria"/>
                <w:sz w:val="22"/>
                <w:szCs w:val="22"/>
                <w:lang w:val="pt-PT"/>
              </w:rPr>
              <w:t xml:space="preserve">No limite,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 w:rsidR="00CE79D5">
              <w:rPr>
                <w:rFonts w:cs="Cambria"/>
                <w:sz w:val="22"/>
                <w:szCs w:val="22"/>
                <w:lang w:val="pt-PT"/>
              </w:rPr>
              <w:t xml:space="preserve">será mais significativo do que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 w:rsidR="00CE79D5">
              <w:rPr>
                <w:rFonts w:cs="Cambria"/>
                <w:sz w:val="22"/>
                <w:szCs w:val="22"/>
                <w:lang w:val="pt-PT"/>
              </w:rPr>
              <w:t>.Assim, a ordem de complexidade do algoritmo será 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 w:rsidR="00CE79D5">
              <w:rPr>
                <w:rFonts w:cs="Cambria"/>
                <w:sz w:val="22"/>
                <w:szCs w:val="22"/>
                <w:lang w:val="pt-PT"/>
              </w:rPr>
              <w:t>)</w:t>
            </w:r>
            <w:r w:rsidR="004E2575">
              <w:rPr>
                <w:rFonts w:cs="Cambria"/>
                <w:sz w:val="22"/>
                <w:szCs w:val="22"/>
                <w:lang w:val="pt-PT"/>
              </w:rPr>
              <w:t>, isto é, aproximadamente O(</w:t>
            </w:r>
            <m:oMath>
              <m:sSup>
                <m:sSup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pt-PT"/>
                    </w:rPr>
                    <m:t>2,4</m:t>
                  </m:r>
                </m:e>
                <m:sup>
                  <m:r>
                    <w:rPr>
                      <w:rFonts w:ascii="Cambria Math" w:hAnsi="Cambria Math" w:cs="Cambria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 w:rsidR="004E2575">
              <w:rPr>
                <w:rFonts w:cs="Cambria"/>
                <w:sz w:val="22"/>
                <w:szCs w:val="22"/>
                <w:lang w:val="pt-PT"/>
              </w:rPr>
              <w:t xml:space="preserve">). </w:t>
            </w:r>
            <m:oMath>
              <m:r>
                <w:rPr>
                  <w:rFonts w:ascii="Cambria Math" w:hAnsi="Cambria Math" w:cs="Cambria"/>
                  <w:sz w:val="22"/>
                  <w:szCs w:val="22"/>
                  <w:lang w:val="pt-PT"/>
                </w:rPr>
                <m:t>2&lt;2,4&lt;3</m:t>
              </m:r>
            </m:oMath>
            <w:r w:rsidR="004E2575">
              <w:rPr>
                <w:rFonts w:cs="Cambria"/>
                <w:sz w:val="22"/>
                <w:szCs w:val="22"/>
                <w:lang w:val="pt-PT"/>
              </w:rPr>
              <w:t>, logo, a complexidade aproximada experimental está de acordo com a análise teórica.</w:t>
            </w:r>
          </w:p>
        </w:tc>
      </w:tr>
    </w:tbl>
    <w:p w14:paraId="36D77BBE" w14:textId="77777777" w:rsidR="00E67188" w:rsidRPr="00774E98" w:rsidRDefault="00E6718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3CD2A35" w14:textId="310068BE" w:rsidR="00283216" w:rsidRDefault="00283216" w:rsidP="000743F8">
      <w:pPr>
        <w:tabs>
          <w:tab w:val="left" w:pos="284"/>
        </w:tabs>
        <w:rPr>
          <w:lang w:val="pt-PT"/>
        </w:rPr>
      </w:pPr>
    </w:p>
    <w:p w14:paraId="4D46A106" w14:textId="11855978" w:rsidR="000743F8" w:rsidRDefault="000743F8" w:rsidP="000743F8">
      <w:pPr>
        <w:pStyle w:val="ExercciosCharCharCharCharCharChar"/>
        <w:spacing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 w14:paraId="3D39CB7A" w14:textId="43849B62" w:rsidR="000743F8" w:rsidRDefault="000743F8" w:rsidP="000743F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932B34" w14:paraId="27E18D8A" w14:textId="77777777" w:rsidTr="000743F8">
        <w:trPr>
          <w:trHeight w:val="517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E3C8" w14:textId="07D06B0F" w:rsidR="000743F8" w:rsidRPr="00C307CD" w:rsidRDefault="00C307CD" w:rsidP="00C30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i-2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1</m:t>
                            </m:r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i-2+1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</m:oMath>
            </m:oMathPara>
          </w:p>
          <w:p w14:paraId="61A7E52E" w14:textId="1FB9167C" w:rsidR="00C307CD" w:rsidRPr="00C307CD" w:rsidRDefault="00F5280C" w:rsidP="00C30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n-2+1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  <w:p w14:paraId="227028BB" w14:textId="77777777" w:rsidR="00C307CD" w:rsidRPr="00C307CD" w:rsidRDefault="00C307CD" w:rsidP="00C30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pt-PT"/>
              </w:rPr>
            </w:pPr>
          </w:p>
          <w:p w14:paraId="4712660B" w14:textId="77777777" w:rsidR="000743F8" w:rsidRPr="00774E98" w:rsidRDefault="000743F8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F815733" w14:textId="77777777" w:rsidR="000743F8" w:rsidRPr="00774E98" w:rsidRDefault="000743F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23E55EC9" w:rsidR="000743F8" w:rsidRPr="00345016" w:rsidRDefault="000743F8" w:rsidP="000743F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2E3E99" w14:paraId="48DBB841" w14:textId="77777777" w:rsidTr="000743F8">
        <w:trPr>
          <w:trHeight w:val="461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26D8" w14:textId="7BD11A5F" w:rsidR="000743F8" w:rsidRPr="00774E98" w:rsidRDefault="00A664F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é quadrática (O(n^2)), sendo esta a mesma ordem de complexidade obtida na análise experimental.</w:t>
            </w:r>
          </w:p>
          <w:p w14:paraId="1625F2AE" w14:textId="77777777" w:rsidR="000743F8" w:rsidRPr="00774E98" w:rsidRDefault="000743F8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1A2CD823" w14:textId="77777777" w:rsidR="00912EC8" w:rsidRDefault="00912EC8" w:rsidP="00181F80">
      <w:pPr>
        <w:pStyle w:val="ExercciosCharCharCharCharCharChar"/>
      </w:pPr>
    </w:p>
    <w:p w14:paraId="38CA016D" w14:textId="77D5A1A4" w:rsidR="000743F8" w:rsidRDefault="000743F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0743F8" w:rsidSect="008A1494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FE403" w14:textId="77777777" w:rsidR="00F5280C" w:rsidRDefault="00F5280C">
      <w:r>
        <w:separator/>
      </w:r>
    </w:p>
  </w:endnote>
  <w:endnote w:type="continuationSeparator" w:id="0">
    <w:p w14:paraId="48045D7B" w14:textId="77777777" w:rsidR="00F5280C" w:rsidRDefault="00F5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B79A" w14:textId="77777777" w:rsidR="00912EC8" w:rsidRDefault="00912EC8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912EC8" w:rsidRPr="00955AC0" w:rsidRDefault="00912EC8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60EED" w14:textId="77777777" w:rsidR="00912EC8" w:rsidRDefault="00912EC8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0DACF0F8" w:rsidR="00912EC8" w:rsidRPr="00955AC0" w:rsidRDefault="00912EC8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</w:t>
    </w:r>
    <w:r w:rsidR="00BD788B">
      <w:rPr>
        <w:b/>
        <w:sz w:val="20"/>
        <w:lang w:val="pt-PT"/>
      </w:rPr>
      <w:t>Sofia Teixeira Vaz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BD788B">
      <w:rPr>
        <w:b/>
        <w:sz w:val="20"/>
        <w:lang w:val="pt-PT"/>
      </w:rPr>
      <w:t>92968</w:t>
    </w:r>
  </w:p>
  <w:p w14:paraId="109E4CB0" w14:textId="77777777" w:rsidR="00912EC8" w:rsidRPr="00AE6063" w:rsidRDefault="00912EC8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A03C" w14:textId="77777777" w:rsidR="00F5280C" w:rsidRDefault="00F5280C">
      <w:r>
        <w:separator/>
      </w:r>
    </w:p>
  </w:footnote>
  <w:footnote w:type="continuationSeparator" w:id="0">
    <w:p w14:paraId="069F1098" w14:textId="77777777" w:rsidR="00F5280C" w:rsidRDefault="00F52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1D13" w14:textId="77777777" w:rsidR="00912EC8" w:rsidRPr="00CC6AFB" w:rsidRDefault="00912EC8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5F8EB" w14:textId="77777777" w:rsidR="00912EC8" w:rsidRPr="001C7A03" w:rsidRDefault="00912EC8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34AC"/>
    <w:multiLevelType w:val="hybridMultilevel"/>
    <w:tmpl w:val="E800FA4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3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"/>
  </w:num>
  <w:num w:numId="8">
    <w:abstractNumId w:val="19"/>
  </w:num>
  <w:num w:numId="9">
    <w:abstractNumId w:val="14"/>
  </w:num>
  <w:num w:numId="10">
    <w:abstractNumId w:val="0"/>
  </w:num>
  <w:num w:numId="11">
    <w:abstractNumId w:val="11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7"/>
  </w:num>
  <w:num w:numId="16">
    <w:abstractNumId w:val="7"/>
  </w:num>
  <w:num w:numId="17">
    <w:abstractNumId w:val="10"/>
  </w:num>
  <w:num w:numId="18">
    <w:abstractNumId w:val="12"/>
  </w:num>
  <w:num w:numId="19">
    <w:abstractNumId w:val="4"/>
  </w:num>
  <w:num w:numId="20">
    <w:abstractNumId w:val="8"/>
  </w:num>
  <w:num w:numId="21">
    <w:abstractNumId w:val="18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57EAE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38C8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5FA1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07786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1F80"/>
    <w:rsid w:val="00182708"/>
    <w:rsid w:val="001840C4"/>
    <w:rsid w:val="001852CE"/>
    <w:rsid w:val="00185929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3E99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917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53B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4B20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575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6EF5"/>
    <w:rsid w:val="004F7415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0AE9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0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7F9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B57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2443"/>
    <w:rsid w:val="00703A91"/>
    <w:rsid w:val="00706992"/>
    <w:rsid w:val="00707542"/>
    <w:rsid w:val="007079FE"/>
    <w:rsid w:val="007109AE"/>
    <w:rsid w:val="00710C1F"/>
    <w:rsid w:val="0071235B"/>
    <w:rsid w:val="0071282F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0D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B11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1494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6C1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1F6B"/>
    <w:rsid w:val="009247C0"/>
    <w:rsid w:val="00924F83"/>
    <w:rsid w:val="00925619"/>
    <w:rsid w:val="00925711"/>
    <w:rsid w:val="00925813"/>
    <w:rsid w:val="0093153C"/>
    <w:rsid w:val="009316B3"/>
    <w:rsid w:val="00932B34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1187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04E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4F0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A3B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063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1AFE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8B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7CD"/>
    <w:rsid w:val="00C30EA9"/>
    <w:rsid w:val="00C30FDC"/>
    <w:rsid w:val="00C310FE"/>
    <w:rsid w:val="00C32273"/>
    <w:rsid w:val="00C32920"/>
    <w:rsid w:val="00C33A47"/>
    <w:rsid w:val="00C33FE5"/>
    <w:rsid w:val="00C36698"/>
    <w:rsid w:val="00C366A1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A5B1B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2DE9"/>
    <w:rsid w:val="00CE4B5B"/>
    <w:rsid w:val="00CE79D5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1A28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58E5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0E5"/>
    <w:rsid w:val="00EE5778"/>
    <w:rsid w:val="00EE5D9A"/>
    <w:rsid w:val="00EE5F77"/>
    <w:rsid w:val="00EE6BC0"/>
    <w:rsid w:val="00EE6D56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280C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378C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4E7081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_(number)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eis.org/A0010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5_(number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2_(number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0_(number)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B31A-DBCB-4E2B-A39B-C651E00C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2115</TotalTime>
  <Pages>4</Pages>
  <Words>849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5424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adrego</dc:creator>
  <cp:keywords/>
  <cp:lastModifiedBy>Sofas Cocas</cp:lastModifiedBy>
  <cp:revision>60</cp:revision>
  <cp:lastPrinted>2020-04-13T17:56:00Z</cp:lastPrinted>
  <dcterms:created xsi:type="dcterms:W3CDTF">2020-02-21T23:11:00Z</dcterms:created>
  <dcterms:modified xsi:type="dcterms:W3CDTF">2020-04-17T14:21:00Z</dcterms:modified>
</cp:coreProperties>
</file>