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Finish your data analysis checklist</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Finish your data analysis checklist</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235"/>
        <w:gridCol w:w="2985"/>
        <w:gridCol w:w="2985"/>
        <w:tblGridChange w:id="0">
          <w:tblGrid>
            <w:gridCol w:w="1875"/>
            <w:gridCol w:w="2235"/>
            <w:gridCol w:w="2985"/>
            <w:gridCol w:w="2985"/>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Finish your data analysis checklist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Complete your checklist</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rtl w:val="0"/>
              </w:rPr>
              <w:t xml:space="preserve">Copy and paste your original checklist and complete it with the specific steps and tasks you want to add. For example: </w:t>
            </w:r>
          </w:p>
          <w:p w:rsidR="00000000" w:rsidDel="00000000" w:rsidP="00000000" w:rsidRDefault="00000000" w:rsidRPr="00000000" w14:paraId="00000011">
            <w:pPr>
              <w:spacing w:line="240" w:lineRule="auto"/>
              <w:rPr/>
            </w:pPr>
            <w:r w:rsidDel="00000000" w:rsidR="00000000" w:rsidRPr="00000000">
              <w:rPr>
                <w:rtl w:val="0"/>
              </w:rPr>
            </w:r>
          </w:p>
          <w:p w:rsidR="00000000" w:rsidDel="00000000" w:rsidP="00000000" w:rsidRDefault="00000000" w:rsidRPr="00000000" w14:paraId="00000012">
            <w:pPr>
              <w:spacing w:line="240" w:lineRule="auto"/>
              <w:rPr>
                <w:b w:val="1"/>
                <w:color w:val="666666"/>
              </w:rPr>
            </w:pPr>
            <w:r w:rsidDel="00000000" w:rsidR="00000000" w:rsidRPr="00000000">
              <w:rPr>
                <w:b w:val="1"/>
                <w:color w:val="666666"/>
                <w:rtl w:val="0"/>
              </w:rPr>
              <w:t xml:space="preserve">Ask</w:t>
            </w:r>
          </w:p>
          <w:p w:rsidR="00000000" w:rsidDel="00000000" w:rsidP="00000000" w:rsidRDefault="00000000" w:rsidRPr="00000000" w14:paraId="00000013">
            <w:pPr>
              <w:numPr>
                <w:ilvl w:val="0"/>
                <w:numId w:val="4"/>
              </w:numPr>
              <w:spacing w:line="240" w:lineRule="auto"/>
              <w:ind w:left="720" w:hanging="360"/>
              <w:rPr>
                <w:color w:val="666666"/>
              </w:rPr>
            </w:pPr>
            <w:r w:rsidDel="00000000" w:rsidR="00000000" w:rsidRPr="00000000">
              <w:rPr>
                <w:color w:val="666666"/>
                <w:rtl w:val="0"/>
              </w:rPr>
              <w:t xml:space="preserve">State the problem.</w:t>
            </w:r>
          </w:p>
          <w:p w:rsidR="00000000" w:rsidDel="00000000" w:rsidP="00000000" w:rsidRDefault="00000000" w:rsidRPr="00000000" w14:paraId="00000014">
            <w:pPr>
              <w:numPr>
                <w:ilvl w:val="0"/>
                <w:numId w:val="4"/>
              </w:numPr>
              <w:spacing w:line="240" w:lineRule="auto"/>
              <w:ind w:left="720" w:hanging="360"/>
              <w:rPr>
                <w:color w:val="666666"/>
              </w:rPr>
            </w:pPr>
            <w:r w:rsidDel="00000000" w:rsidR="00000000" w:rsidRPr="00000000">
              <w:rPr>
                <w:color w:val="666666"/>
                <w:rtl w:val="0"/>
              </w:rPr>
              <w:t xml:space="preserve">Our statement of the problem is our focus.</w:t>
            </w:r>
          </w:p>
          <w:p w:rsidR="00000000" w:rsidDel="00000000" w:rsidP="00000000" w:rsidRDefault="00000000" w:rsidRPr="00000000" w14:paraId="00000015">
            <w:pPr>
              <w:numPr>
                <w:ilvl w:val="0"/>
                <w:numId w:val="4"/>
              </w:numPr>
              <w:spacing w:line="240" w:lineRule="auto"/>
              <w:ind w:left="720" w:hanging="360"/>
              <w:rPr>
                <w:color w:val="666666"/>
              </w:rPr>
            </w:pPr>
            <w:r w:rsidDel="00000000" w:rsidR="00000000" w:rsidRPr="00000000">
              <w:rPr>
                <w:color w:val="666666"/>
                <w:rtl w:val="0"/>
              </w:rPr>
              <w:t xml:space="preserve">Try to see the bigger picture!</w:t>
            </w:r>
          </w:p>
          <w:p w:rsidR="00000000" w:rsidDel="00000000" w:rsidP="00000000" w:rsidRDefault="00000000" w:rsidRPr="00000000" w14:paraId="00000016">
            <w:pPr>
              <w:numPr>
                <w:ilvl w:val="0"/>
                <w:numId w:val="4"/>
              </w:numPr>
              <w:spacing w:line="240" w:lineRule="auto"/>
              <w:ind w:left="720" w:hanging="360"/>
              <w:rPr>
                <w:color w:val="666666"/>
              </w:rPr>
            </w:pPr>
            <w:r w:rsidDel="00000000" w:rsidR="00000000" w:rsidRPr="00000000">
              <w:rPr>
                <w:color w:val="666666"/>
                <w:rtl w:val="0"/>
              </w:rPr>
              <w:t xml:space="preserve">Never set the sail alone!</w:t>
            </w:r>
          </w:p>
          <w:p w:rsidR="00000000" w:rsidDel="00000000" w:rsidP="00000000" w:rsidRDefault="00000000" w:rsidRPr="00000000" w14:paraId="00000017">
            <w:pPr>
              <w:spacing w:line="240" w:lineRule="auto"/>
              <w:rPr>
                <w:color w:val="666666"/>
              </w:rPr>
            </w:pPr>
            <w:r w:rsidDel="00000000" w:rsidR="00000000" w:rsidRPr="00000000">
              <w:rPr>
                <w:color w:val="666666"/>
                <w:rtl w:val="0"/>
              </w:rPr>
              <w:t xml:space="preserve"> </w:t>
            </w:r>
          </w:p>
          <w:p w:rsidR="00000000" w:rsidDel="00000000" w:rsidP="00000000" w:rsidRDefault="00000000" w:rsidRPr="00000000" w14:paraId="00000018">
            <w:pPr>
              <w:spacing w:line="240" w:lineRule="auto"/>
              <w:rPr>
                <w:b w:val="1"/>
                <w:color w:val="666666"/>
              </w:rPr>
            </w:pPr>
            <w:r w:rsidDel="00000000" w:rsidR="00000000" w:rsidRPr="00000000">
              <w:rPr>
                <w:b w:val="1"/>
                <w:color w:val="666666"/>
                <w:rtl w:val="0"/>
              </w:rPr>
              <w:t xml:space="preserve">Prepare</w:t>
            </w:r>
          </w:p>
          <w:p w:rsidR="00000000" w:rsidDel="00000000" w:rsidP="00000000" w:rsidRDefault="00000000" w:rsidRPr="00000000" w14:paraId="00000019">
            <w:pPr>
              <w:numPr>
                <w:ilvl w:val="0"/>
                <w:numId w:val="1"/>
              </w:numPr>
              <w:spacing w:line="240" w:lineRule="auto"/>
              <w:ind w:left="720" w:hanging="360"/>
              <w:rPr>
                <w:color w:val="666666"/>
              </w:rPr>
            </w:pPr>
            <w:r w:rsidDel="00000000" w:rsidR="00000000" w:rsidRPr="00000000">
              <w:rPr>
                <w:color w:val="666666"/>
                <w:rtl w:val="0"/>
              </w:rPr>
              <w:t xml:space="preserve">What metrics to measure?</w:t>
            </w:r>
          </w:p>
          <w:p w:rsidR="00000000" w:rsidDel="00000000" w:rsidP="00000000" w:rsidRDefault="00000000" w:rsidRPr="00000000" w14:paraId="0000001A">
            <w:pPr>
              <w:numPr>
                <w:ilvl w:val="0"/>
                <w:numId w:val="1"/>
              </w:numPr>
              <w:spacing w:line="240" w:lineRule="auto"/>
              <w:ind w:left="720" w:hanging="360"/>
              <w:rPr>
                <w:color w:val="666666"/>
              </w:rPr>
            </w:pPr>
            <w:r w:rsidDel="00000000" w:rsidR="00000000" w:rsidRPr="00000000">
              <w:rPr>
                <w:color w:val="666666"/>
                <w:rtl w:val="0"/>
              </w:rPr>
              <w:t xml:space="preserve">What factors should be taken into account?</w:t>
            </w:r>
          </w:p>
          <w:p w:rsidR="00000000" w:rsidDel="00000000" w:rsidP="00000000" w:rsidRDefault="00000000" w:rsidRPr="00000000" w14:paraId="0000001B">
            <w:pPr>
              <w:numPr>
                <w:ilvl w:val="0"/>
                <w:numId w:val="1"/>
              </w:numPr>
              <w:spacing w:line="240" w:lineRule="auto"/>
              <w:ind w:left="720" w:hanging="360"/>
              <w:rPr>
                <w:color w:val="666666"/>
              </w:rPr>
            </w:pPr>
            <w:r w:rsidDel="00000000" w:rsidR="00000000" w:rsidRPr="00000000">
              <w:rPr>
                <w:color w:val="666666"/>
                <w:rtl w:val="0"/>
              </w:rPr>
              <w:t xml:space="preserve">Where is the data located ?</w:t>
            </w:r>
          </w:p>
          <w:p w:rsidR="00000000" w:rsidDel="00000000" w:rsidP="00000000" w:rsidRDefault="00000000" w:rsidRPr="00000000" w14:paraId="0000001C">
            <w:pPr>
              <w:numPr>
                <w:ilvl w:val="0"/>
                <w:numId w:val="1"/>
              </w:numPr>
              <w:spacing w:line="240" w:lineRule="auto"/>
              <w:ind w:left="720" w:hanging="360"/>
              <w:rPr>
                <w:color w:val="666666"/>
              </w:rPr>
            </w:pPr>
            <w:r w:rsidDel="00000000" w:rsidR="00000000" w:rsidRPr="00000000">
              <w:rPr>
                <w:color w:val="666666"/>
                <w:rtl w:val="0"/>
              </w:rPr>
              <w:t xml:space="preserve">If the data will be moved, how it will be stored and what are the needed security measures to protect that data.</w:t>
            </w:r>
          </w:p>
          <w:p w:rsidR="00000000" w:rsidDel="00000000" w:rsidP="00000000" w:rsidRDefault="00000000" w:rsidRPr="00000000" w14:paraId="0000001D">
            <w:pPr>
              <w:spacing w:line="240" w:lineRule="auto"/>
              <w:rPr>
                <w:color w:val="666666"/>
              </w:rPr>
            </w:pPr>
            <w:r w:rsidDel="00000000" w:rsidR="00000000" w:rsidRPr="00000000">
              <w:rPr>
                <w:color w:val="666666"/>
                <w:rtl w:val="0"/>
              </w:rPr>
              <w:t xml:space="preserve"> </w:t>
            </w:r>
          </w:p>
          <w:p w:rsidR="00000000" w:rsidDel="00000000" w:rsidP="00000000" w:rsidRDefault="00000000" w:rsidRPr="00000000" w14:paraId="0000001E">
            <w:pPr>
              <w:spacing w:line="240" w:lineRule="auto"/>
              <w:rPr>
                <w:b w:val="1"/>
                <w:color w:val="666666"/>
              </w:rPr>
            </w:pPr>
            <w:r w:rsidDel="00000000" w:rsidR="00000000" w:rsidRPr="00000000">
              <w:rPr>
                <w:b w:val="1"/>
                <w:color w:val="666666"/>
                <w:rtl w:val="0"/>
              </w:rPr>
              <w:t xml:space="preserve">Process</w:t>
            </w:r>
          </w:p>
          <w:p w:rsidR="00000000" w:rsidDel="00000000" w:rsidP="00000000" w:rsidRDefault="00000000" w:rsidRPr="00000000" w14:paraId="0000001F">
            <w:pPr>
              <w:numPr>
                <w:ilvl w:val="0"/>
                <w:numId w:val="5"/>
              </w:numPr>
              <w:spacing w:line="240" w:lineRule="auto"/>
              <w:ind w:left="720" w:hanging="360"/>
              <w:rPr>
                <w:color w:val="666666"/>
              </w:rPr>
            </w:pPr>
            <w:r w:rsidDel="00000000" w:rsidR="00000000" w:rsidRPr="00000000">
              <w:rPr>
                <w:color w:val="666666"/>
                <w:rtl w:val="0"/>
              </w:rPr>
              <w:t xml:space="preserve">Using proper tools to find incorrect and incomplete data.</w:t>
            </w:r>
          </w:p>
          <w:p w:rsidR="00000000" w:rsidDel="00000000" w:rsidP="00000000" w:rsidRDefault="00000000" w:rsidRPr="00000000" w14:paraId="00000020">
            <w:pPr>
              <w:numPr>
                <w:ilvl w:val="0"/>
                <w:numId w:val="5"/>
              </w:numPr>
              <w:spacing w:line="240" w:lineRule="auto"/>
              <w:ind w:left="720" w:hanging="360"/>
              <w:rPr>
                <w:color w:val="666666"/>
              </w:rPr>
            </w:pPr>
            <w:r w:rsidDel="00000000" w:rsidR="00000000" w:rsidRPr="00000000">
              <w:rPr>
                <w:color w:val="666666"/>
                <w:rtl w:val="0"/>
              </w:rPr>
              <w:t xml:space="preserve">Removing inconsistencies in data.</w:t>
            </w:r>
          </w:p>
          <w:p w:rsidR="00000000" w:rsidDel="00000000" w:rsidP="00000000" w:rsidRDefault="00000000" w:rsidRPr="00000000" w14:paraId="00000021">
            <w:pPr>
              <w:numPr>
                <w:ilvl w:val="0"/>
                <w:numId w:val="5"/>
              </w:numPr>
              <w:spacing w:line="240" w:lineRule="auto"/>
              <w:ind w:left="720" w:hanging="360"/>
              <w:rPr>
                <w:color w:val="666666"/>
              </w:rPr>
            </w:pPr>
            <w:r w:rsidDel="00000000" w:rsidR="00000000" w:rsidRPr="00000000">
              <w:rPr>
                <w:color w:val="666666"/>
                <w:rtl w:val="0"/>
              </w:rPr>
              <w:t xml:space="preserve">Identifying whether your data is biased.</w:t>
            </w:r>
          </w:p>
          <w:p w:rsidR="00000000" w:rsidDel="00000000" w:rsidP="00000000" w:rsidRDefault="00000000" w:rsidRPr="00000000" w14:paraId="00000022">
            <w:pPr>
              <w:spacing w:line="240" w:lineRule="auto"/>
              <w:rPr>
                <w:color w:val="666666"/>
              </w:rPr>
            </w:pPr>
            <w:r w:rsidDel="00000000" w:rsidR="00000000" w:rsidRPr="00000000">
              <w:rPr>
                <w:color w:val="666666"/>
                <w:rtl w:val="0"/>
              </w:rPr>
              <w:t xml:space="preserve"> </w:t>
            </w:r>
          </w:p>
          <w:p w:rsidR="00000000" w:rsidDel="00000000" w:rsidP="00000000" w:rsidRDefault="00000000" w:rsidRPr="00000000" w14:paraId="00000023">
            <w:pPr>
              <w:spacing w:line="240" w:lineRule="auto"/>
              <w:rPr>
                <w:b w:val="1"/>
                <w:color w:val="666666"/>
              </w:rPr>
            </w:pPr>
            <w:r w:rsidDel="00000000" w:rsidR="00000000" w:rsidRPr="00000000">
              <w:rPr>
                <w:b w:val="1"/>
                <w:color w:val="666666"/>
                <w:rtl w:val="0"/>
              </w:rPr>
              <w:t xml:space="preserve">Analyze</w:t>
            </w:r>
          </w:p>
          <w:p w:rsidR="00000000" w:rsidDel="00000000" w:rsidP="00000000" w:rsidRDefault="00000000" w:rsidRPr="00000000" w14:paraId="00000024">
            <w:pPr>
              <w:numPr>
                <w:ilvl w:val="0"/>
                <w:numId w:val="2"/>
              </w:numPr>
              <w:spacing w:line="240" w:lineRule="auto"/>
              <w:ind w:left="720" w:hanging="360"/>
              <w:rPr>
                <w:color w:val="666666"/>
              </w:rPr>
            </w:pPr>
            <w:r w:rsidDel="00000000" w:rsidR="00000000" w:rsidRPr="00000000">
              <w:rPr>
                <w:color w:val="666666"/>
                <w:rtl w:val="0"/>
              </w:rPr>
              <w:t xml:space="preserve">Performing different calculations to get additional metrics.</w:t>
            </w:r>
          </w:p>
          <w:p w:rsidR="00000000" w:rsidDel="00000000" w:rsidP="00000000" w:rsidRDefault="00000000" w:rsidRPr="00000000" w14:paraId="00000025">
            <w:pPr>
              <w:numPr>
                <w:ilvl w:val="0"/>
                <w:numId w:val="2"/>
              </w:numPr>
              <w:spacing w:line="240" w:lineRule="auto"/>
              <w:ind w:left="720" w:hanging="360"/>
              <w:rPr>
                <w:color w:val="666666"/>
              </w:rPr>
            </w:pPr>
            <w:r w:rsidDel="00000000" w:rsidR="00000000" w:rsidRPr="00000000">
              <w:rPr>
                <w:color w:val="666666"/>
                <w:rtl w:val="0"/>
              </w:rPr>
              <w:t xml:space="preserve">Combining additional data attributes from a variety of sources to get a more comprehensive story.</w:t>
            </w:r>
          </w:p>
          <w:p w:rsidR="00000000" w:rsidDel="00000000" w:rsidP="00000000" w:rsidRDefault="00000000" w:rsidRPr="00000000" w14:paraId="00000026">
            <w:pPr>
              <w:numPr>
                <w:ilvl w:val="0"/>
                <w:numId w:val="2"/>
              </w:numPr>
              <w:spacing w:line="240" w:lineRule="auto"/>
              <w:ind w:left="720" w:hanging="360"/>
              <w:rPr>
                <w:color w:val="666666"/>
              </w:rPr>
            </w:pPr>
            <w:r w:rsidDel="00000000" w:rsidR="00000000" w:rsidRPr="00000000">
              <w:rPr>
                <w:color w:val="666666"/>
                <w:rtl w:val="0"/>
              </w:rPr>
              <w:t xml:space="preserve">Create different views for the data. Like tables with your results, filter and pivot them.</w:t>
            </w:r>
          </w:p>
          <w:p w:rsidR="00000000" w:rsidDel="00000000" w:rsidP="00000000" w:rsidRDefault="00000000" w:rsidRPr="00000000" w14:paraId="00000027">
            <w:pPr>
              <w:numPr>
                <w:ilvl w:val="0"/>
                <w:numId w:val="2"/>
              </w:numPr>
              <w:spacing w:line="240" w:lineRule="auto"/>
              <w:ind w:left="720" w:hanging="360"/>
              <w:rPr>
                <w:color w:val="666666"/>
              </w:rPr>
            </w:pPr>
            <w:r w:rsidDel="00000000" w:rsidR="00000000" w:rsidRPr="00000000">
              <w:rPr>
                <w:color w:val="666666"/>
                <w:rtl w:val="0"/>
              </w:rPr>
              <w:t xml:space="preserve">Make it visual if possible! Charts tell more than a thousand words.</w:t>
            </w:r>
          </w:p>
          <w:p w:rsidR="00000000" w:rsidDel="00000000" w:rsidP="00000000" w:rsidRDefault="00000000" w:rsidRPr="00000000" w14:paraId="00000028">
            <w:pPr>
              <w:spacing w:line="240" w:lineRule="auto"/>
              <w:rPr>
                <w:color w:val="666666"/>
              </w:rPr>
            </w:pPr>
            <w:r w:rsidDel="00000000" w:rsidR="00000000" w:rsidRPr="00000000">
              <w:rPr>
                <w:color w:val="666666"/>
                <w:rtl w:val="0"/>
              </w:rPr>
              <w:t xml:space="preserve"> </w:t>
            </w:r>
          </w:p>
          <w:p w:rsidR="00000000" w:rsidDel="00000000" w:rsidP="00000000" w:rsidRDefault="00000000" w:rsidRPr="00000000" w14:paraId="00000029">
            <w:pPr>
              <w:spacing w:line="240" w:lineRule="auto"/>
              <w:rPr>
                <w:b w:val="1"/>
                <w:color w:val="666666"/>
              </w:rPr>
            </w:pPr>
            <w:r w:rsidDel="00000000" w:rsidR="00000000" w:rsidRPr="00000000">
              <w:rPr>
                <w:b w:val="1"/>
                <w:color w:val="666666"/>
                <w:rtl w:val="0"/>
              </w:rPr>
              <w:t xml:space="preserve">Share</w:t>
            </w:r>
          </w:p>
          <w:p w:rsidR="00000000" w:rsidDel="00000000" w:rsidP="00000000" w:rsidRDefault="00000000" w:rsidRPr="00000000" w14:paraId="0000002A">
            <w:pPr>
              <w:numPr>
                <w:ilvl w:val="0"/>
                <w:numId w:val="3"/>
              </w:numPr>
              <w:spacing w:line="240" w:lineRule="auto"/>
              <w:ind w:left="720" w:hanging="360"/>
              <w:rPr>
                <w:color w:val="666666"/>
              </w:rPr>
            </w:pPr>
            <w:r w:rsidDel="00000000" w:rsidR="00000000" w:rsidRPr="00000000">
              <w:rPr>
                <w:color w:val="666666"/>
                <w:rtl w:val="0"/>
              </w:rPr>
              <w:t xml:space="preserve">Making better decisions. The feedback will help to answer the questions that initially were not thought of.</w:t>
            </w:r>
          </w:p>
          <w:p w:rsidR="00000000" w:rsidDel="00000000" w:rsidP="00000000" w:rsidRDefault="00000000" w:rsidRPr="00000000" w14:paraId="0000002B">
            <w:pPr>
              <w:numPr>
                <w:ilvl w:val="0"/>
                <w:numId w:val="3"/>
              </w:numPr>
              <w:spacing w:line="240" w:lineRule="auto"/>
              <w:ind w:left="720" w:hanging="360"/>
              <w:rPr>
                <w:color w:val="666666"/>
              </w:rPr>
            </w:pPr>
            <w:r w:rsidDel="00000000" w:rsidR="00000000" w:rsidRPr="00000000">
              <w:rPr>
                <w:color w:val="666666"/>
                <w:rtl w:val="0"/>
              </w:rPr>
              <w:t xml:space="preserve">Making more informed decisions. Feedback will not be merely critic, but also suggestions and additional information on the matter.</w:t>
            </w:r>
          </w:p>
          <w:p w:rsidR="00000000" w:rsidDel="00000000" w:rsidP="00000000" w:rsidRDefault="00000000" w:rsidRPr="00000000" w14:paraId="0000002C">
            <w:pPr>
              <w:numPr>
                <w:ilvl w:val="0"/>
                <w:numId w:val="3"/>
              </w:numPr>
              <w:spacing w:line="240" w:lineRule="auto"/>
              <w:ind w:left="720" w:hanging="360"/>
              <w:rPr>
                <w:color w:val="666666"/>
              </w:rPr>
            </w:pPr>
            <w:r w:rsidDel="00000000" w:rsidR="00000000" w:rsidRPr="00000000">
              <w:rPr>
                <w:color w:val="666666"/>
                <w:rtl w:val="0"/>
              </w:rPr>
              <w:t xml:space="preserve">Improve the general outcome. From one angle, the decision will most likely be more informed and better, but also the transparency will grant that there is more support to the findings.</w:t>
            </w:r>
          </w:p>
          <w:p w:rsidR="00000000" w:rsidDel="00000000" w:rsidP="00000000" w:rsidRDefault="00000000" w:rsidRPr="00000000" w14:paraId="0000002D">
            <w:pPr>
              <w:spacing w:line="240" w:lineRule="auto"/>
              <w:ind w:left="720" w:firstLine="0"/>
              <w:rPr>
                <w:color w:val="666666"/>
              </w:rPr>
            </w:pPr>
            <w:r w:rsidDel="00000000" w:rsidR="00000000" w:rsidRPr="00000000">
              <w:rPr>
                <w:rtl w:val="0"/>
              </w:rPr>
            </w:r>
          </w:p>
          <w:p w:rsidR="00000000" w:rsidDel="00000000" w:rsidP="00000000" w:rsidRDefault="00000000" w:rsidRPr="00000000" w14:paraId="0000002E">
            <w:pPr>
              <w:spacing w:line="240" w:lineRule="auto"/>
              <w:rPr>
                <w:b w:val="1"/>
                <w:color w:val="666666"/>
              </w:rPr>
            </w:pPr>
            <w:r w:rsidDel="00000000" w:rsidR="00000000" w:rsidRPr="00000000">
              <w:rPr>
                <w:b w:val="1"/>
                <w:color w:val="666666"/>
                <w:rtl w:val="0"/>
              </w:rPr>
              <w:t xml:space="preserve">Act</w:t>
            </w:r>
          </w:p>
          <w:p w:rsidR="00000000" w:rsidDel="00000000" w:rsidP="00000000" w:rsidRDefault="00000000" w:rsidRPr="00000000" w14:paraId="0000002F">
            <w:pPr>
              <w:numPr>
                <w:ilvl w:val="0"/>
                <w:numId w:val="9"/>
              </w:numPr>
              <w:spacing w:line="240" w:lineRule="auto"/>
              <w:ind w:left="720" w:hanging="360"/>
              <w:rPr>
                <w:color w:val="666666"/>
              </w:rPr>
            </w:pPr>
            <w:r w:rsidDel="00000000" w:rsidR="00000000" w:rsidRPr="00000000">
              <w:rPr>
                <w:color w:val="666666"/>
                <w:rtl w:val="0"/>
              </w:rPr>
              <w:t xml:space="preserve">How can the feedback received during the sharing phase (step 5) be used to meet the stakeholder’s needs and expectations?</w:t>
            </w:r>
          </w:p>
          <w:p w:rsidR="00000000" w:rsidDel="00000000" w:rsidP="00000000" w:rsidRDefault="00000000" w:rsidRPr="00000000" w14:paraId="00000030">
            <w:pPr>
              <w:numPr>
                <w:ilvl w:val="0"/>
                <w:numId w:val="9"/>
              </w:numPr>
              <w:spacing w:line="240" w:lineRule="auto"/>
              <w:ind w:left="720" w:hanging="360"/>
              <w:rPr>
                <w:color w:val="666666"/>
              </w:rPr>
            </w:pPr>
            <w:r w:rsidDel="00000000" w:rsidR="00000000" w:rsidRPr="00000000">
              <w:rPr>
                <w:color w:val="666666"/>
                <w:rtl w:val="0"/>
              </w:rPr>
              <w:t xml:space="preserve">What potential solutions to the outlined problem could there be?</w:t>
            </w:r>
          </w:p>
          <w:p w:rsidR="00000000" w:rsidDel="00000000" w:rsidP="00000000" w:rsidRDefault="00000000" w:rsidRPr="00000000" w14:paraId="00000031">
            <w:pPr>
              <w:numPr>
                <w:ilvl w:val="0"/>
                <w:numId w:val="9"/>
              </w:numPr>
              <w:spacing w:line="240" w:lineRule="auto"/>
              <w:ind w:left="720" w:hanging="360"/>
              <w:rPr>
                <w:color w:val="666666"/>
              </w:rPr>
            </w:pPr>
            <w:r w:rsidDel="00000000" w:rsidR="00000000" w:rsidRPr="00000000">
              <w:rPr>
                <w:color w:val="666666"/>
                <w:rtl w:val="0"/>
              </w:rPr>
              <w:t xml:space="preserve">Is this problem worth solving? (Yes, that is also a potential outcome)</w:t>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t xml:space="preserve">Process Phase</w:t>
            </w:r>
          </w:p>
          <w:p w:rsidR="00000000" w:rsidDel="00000000" w:rsidP="00000000" w:rsidRDefault="00000000" w:rsidRPr="00000000" w14:paraId="00000035">
            <w:pPr>
              <w:spacing w:line="240" w:lineRule="auto"/>
              <w:rPr/>
            </w:pPr>
            <w:r w:rsidDel="00000000" w:rsidR="00000000" w:rsidRPr="00000000">
              <w:rPr>
                <w:rtl w:val="0"/>
              </w:rPr>
              <w:t xml:space="preserve">Step X: Cleaning data</w:t>
            </w:r>
          </w:p>
          <w:p w:rsidR="00000000" w:rsidDel="00000000" w:rsidP="00000000" w:rsidRDefault="00000000" w:rsidRPr="00000000" w14:paraId="00000036">
            <w:pPr>
              <w:numPr>
                <w:ilvl w:val="0"/>
                <w:numId w:val="6"/>
              </w:numPr>
              <w:spacing w:line="240" w:lineRule="auto"/>
              <w:ind w:left="720" w:hanging="360"/>
            </w:pPr>
            <w:r w:rsidDel="00000000" w:rsidR="00000000" w:rsidRPr="00000000">
              <w:rPr>
                <w:rtl w:val="0"/>
              </w:rPr>
              <w:t xml:space="preserve">Is each variable one column?</w:t>
            </w:r>
          </w:p>
          <w:p w:rsidR="00000000" w:rsidDel="00000000" w:rsidP="00000000" w:rsidRDefault="00000000" w:rsidRPr="00000000" w14:paraId="00000037">
            <w:pPr>
              <w:numPr>
                <w:ilvl w:val="0"/>
                <w:numId w:val="6"/>
              </w:numPr>
              <w:spacing w:line="240" w:lineRule="auto"/>
              <w:ind w:left="720" w:hanging="360"/>
            </w:pPr>
            <w:r w:rsidDel="00000000" w:rsidR="00000000" w:rsidRPr="00000000">
              <w:rPr>
                <w:rtl w:val="0"/>
              </w:rPr>
              <w:t xml:space="preserve">Is each observation one row?</w:t>
            </w:r>
          </w:p>
          <w:p w:rsidR="00000000" w:rsidDel="00000000" w:rsidP="00000000" w:rsidRDefault="00000000" w:rsidRPr="00000000" w14:paraId="00000038">
            <w:pPr>
              <w:spacing w:line="240" w:lineRule="au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3C">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responding to each of the following questions: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numPr>
                <w:ilvl w:val="0"/>
                <w:numId w:val="8"/>
              </w:numPr>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Review your checklist and compare it to the tasks and activities related to this course. How is your checklist similar to or different from the organization of the course? </w:t>
            </w:r>
          </w:p>
          <w:p w:rsidR="00000000" w:rsidDel="00000000" w:rsidP="00000000" w:rsidRDefault="00000000" w:rsidRPr="00000000" w14:paraId="00000041">
            <w:pPr>
              <w:pageBreakBefore w:val="0"/>
              <w:ind w:left="72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The checklist follows 6 steps of the Data Analytics process that are Ask, Prepare, Process, Analyze, Share and Act. Then further it ask questions under each step and intends to find answers to such questions.</w:t>
            </w:r>
          </w:p>
          <w:p w:rsidR="00000000" w:rsidDel="00000000" w:rsidP="00000000" w:rsidRDefault="00000000" w:rsidRPr="00000000" w14:paraId="00000042">
            <w:pPr>
              <w:pageBreakBefore w:val="0"/>
              <w:ind w:left="720" w:firstLine="0"/>
              <w:rPr>
                <w:rFonts w:ascii="Roboto" w:cs="Roboto" w:eastAsia="Roboto" w:hAnsi="Roboto"/>
                <w:i w:val="1"/>
                <w:color w:val="666666"/>
                <w:highlight w:val="white"/>
              </w:rPr>
            </w:pPr>
            <w:r w:rsidDel="00000000" w:rsidR="00000000" w:rsidRPr="00000000">
              <w:rPr>
                <w:rtl w:val="0"/>
              </w:rPr>
            </w:r>
          </w:p>
          <w:p w:rsidR="00000000" w:rsidDel="00000000" w:rsidP="00000000" w:rsidRDefault="00000000" w:rsidRPr="00000000" w14:paraId="00000043">
            <w:pPr>
              <w:pageBreakBefore w:val="0"/>
              <w:ind w:left="720" w:firstLine="0"/>
              <w:rPr>
                <w:rFonts w:ascii="Roboto" w:cs="Roboto" w:eastAsia="Roboto" w:hAnsi="Roboto"/>
                <w:i w:val="1"/>
                <w:color w:val="666666"/>
                <w:highlight w:val="white"/>
              </w:rPr>
            </w:pPr>
            <w:r w:rsidDel="00000000" w:rsidR="00000000" w:rsidRPr="00000000">
              <w:rPr>
                <w:rtl w:val="0"/>
              </w:rPr>
            </w:r>
          </w:p>
          <w:p w:rsidR="00000000" w:rsidDel="00000000" w:rsidP="00000000" w:rsidRDefault="00000000" w:rsidRPr="00000000" w14:paraId="00000044">
            <w:pPr>
              <w:pageBreakBefore w:val="0"/>
              <w:numPr>
                <w:ilvl w:val="0"/>
                <w:numId w:val="7"/>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How does creating a checklist help you develop your data analysis skills?</w:t>
            </w:r>
          </w:p>
          <w:p w:rsidR="00000000" w:rsidDel="00000000" w:rsidP="00000000" w:rsidRDefault="00000000" w:rsidRPr="00000000" w14:paraId="00000045">
            <w:pPr>
              <w:pageBreakBefore w:val="0"/>
              <w:spacing w:line="276" w:lineRule="auto"/>
              <w:ind w:left="720" w:firstLine="0"/>
              <w:rPr>
                <w:rFonts w:ascii="Roboto" w:cs="Roboto" w:eastAsia="Roboto" w:hAnsi="Roboto"/>
                <w:i w:val="1"/>
                <w:color w:val="666666"/>
                <w:highlight w:val="white"/>
              </w:rPr>
            </w:pPr>
            <w:r w:rsidDel="00000000" w:rsidR="00000000" w:rsidRPr="00000000">
              <w:rPr>
                <w:rFonts w:ascii="Roboto" w:cs="Roboto" w:eastAsia="Roboto" w:hAnsi="Roboto"/>
                <w:i w:val="1"/>
                <w:color w:val="666666"/>
                <w:highlight w:val="white"/>
                <w:rtl w:val="0"/>
              </w:rPr>
              <w:t xml:space="preserve">It requires me to think on all the stuff back to the first course and wants me to remember this amazing stuff.</w:t>
            </w:r>
          </w:p>
          <w:p w:rsidR="00000000" w:rsidDel="00000000" w:rsidP="00000000" w:rsidRDefault="00000000" w:rsidRPr="00000000" w14:paraId="00000046">
            <w:pPr>
              <w:pageBreakBefore w:val="0"/>
              <w:spacing w:line="276" w:lineRule="auto"/>
              <w:ind w:left="720" w:firstLine="0"/>
              <w:rPr>
                <w:rFonts w:ascii="Roboto" w:cs="Roboto" w:eastAsia="Roboto" w:hAnsi="Roboto"/>
                <w:i w:val="1"/>
                <w:color w:val="666666"/>
                <w:highlight w:val="white"/>
              </w:rPr>
            </w:pPr>
            <w:r w:rsidDel="00000000" w:rsidR="00000000" w:rsidRPr="00000000">
              <w:rPr>
                <w:rtl w:val="0"/>
              </w:rPr>
            </w:r>
          </w:p>
          <w:p w:rsidR="00000000" w:rsidDel="00000000" w:rsidP="00000000" w:rsidRDefault="00000000" w:rsidRPr="00000000" w14:paraId="00000047">
            <w:pPr>
              <w:pageBreakBefore w:val="0"/>
              <w:numPr>
                <w:ilvl w:val="0"/>
                <w:numId w:val="7"/>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How will your checklist help you analyze your own data? </w:t>
            </w:r>
          </w:p>
          <w:p w:rsidR="00000000" w:rsidDel="00000000" w:rsidP="00000000" w:rsidRDefault="00000000" w:rsidRPr="00000000" w14:paraId="00000048">
            <w:pPr>
              <w:pageBreakBefore w:val="0"/>
              <w:ind w:left="720" w:firstLine="0"/>
              <w:rPr>
                <w:rFonts w:ascii="Roboto" w:cs="Roboto" w:eastAsia="Roboto" w:hAnsi="Roboto"/>
                <w:i w:val="1"/>
                <w:color w:val="666666"/>
                <w:highlight w:val="white"/>
              </w:rPr>
            </w:pPr>
            <w:r w:rsidDel="00000000" w:rsidR="00000000" w:rsidRPr="00000000">
              <w:rPr>
                <w:rFonts w:ascii="Roboto" w:cs="Roboto" w:eastAsia="Roboto" w:hAnsi="Roboto"/>
                <w:i w:val="1"/>
                <w:color w:val="666666"/>
                <w:highlight w:val="white"/>
                <w:rtl w:val="0"/>
              </w:rPr>
              <w:t xml:space="preserve">If I do the analysis without a checklist, being a beginner it's certain that I might not remember all of them or even forget the processes.</w:t>
            </w:r>
          </w:p>
          <w:p w:rsidR="00000000" w:rsidDel="00000000" w:rsidP="00000000" w:rsidRDefault="00000000" w:rsidRPr="00000000" w14:paraId="00000049">
            <w:pPr>
              <w:pageBreakBefore w:val="0"/>
              <w:ind w:left="720" w:firstLine="0"/>
              <w:rPr>
                <w:rFonts w:ascii="Roboto" w:cs="Roboto" w:eastAsia="Roboto" w:hAnsi="Roboto"/>
                <w:i w:val="1"/>
                <w:color w:val="666666"/>
                <w:highlight w:val="white"/>
              </w:rPr>
            </w:pPr>
            <w:r w:rsidDel="00000000" w:rsidR="00000000" w:rsidRPr="00000000">
              <w:rPr>
                <w:rtl w:val="0"/>
              </w:rPr>
            </w:r>
          </w:p>
          <w:p w:rsidR="00000000" w:rsidDel="00000000" w:rsidP="00000000" w:rsidRDefault="00000000" w:rsidRPr="00000000" w14:paraId="0000004A">
            <w:pPr>
              <w:pageBreakBefore w:val="0"/>
              <w:numPr>
                <w:ilvl w:val="0"/>
                <w:numId w:val="7"/>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else could you use your checklist for?</w:t>
            </w:r>
          </w:p>
          <w:p w:rsidR="00000000" w:rsidDel="00000000" w:rsidP="00000000" w:rsidRDefault="00000000" w:rsidRPr="00000000" w14:paraId="0000004B">
            <w:pPr>
              <w:pageBreakBefore w:val="0"/>
              <w:ind w:left="720" w:firstLine="0"/>
              <w:rPr>
                <w:rFonts w:ascii="Roboto" w:cs="Roboto" w:eastAsia="Roboto" w:hAnsi="Roboto"/>
                <w:i w:val="1"/>
                <w:color w:val="666666"/>
              </w:rPr>
            </w:pPr>
            <w:r w:rsidDel="00000000" w:rsidR="00000000" w:rsidRPr="00000000">
              <w:rPr>
                <w:rFonts w:ascii="Roboto" w:cs="Roboto" w:eastAsia="Roboto" w:hAnsi="Roboto"/>
                <w:i w:val="1"/>
                <w:color w:val="666666"/>
                <w:highlight w:val="white"/>
                <w:rtl w:val="0"/>
              </w:rPr>
              <w:t xml:space="preserve">I’d not like to answer that lol</w:t>
            </w:r>
            <w:r w:rsidDel="00000000" w:rsidR="00000000" w:rsidRPr="00000000">
              <w:rPr>
                <w:rtl w:val="0"/>
              </w:rPr>
            </w:r>
          </w:p>
        </w:tc>
      </w:tr>
    </w:tbl>
    <w:p w:rsidR="00000000" w:rsidDel="00000000" w:rsidP="00000000" w:rsidRDefault="00000000" w:rsidRPr="00000000" w14:paraId="0000004E">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52">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ozi7y/learning-log-finish-your-data-analysis-checklist"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