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9A8918" w14:textId="77777777" w:rsidR="00D94B9C" w:rsidRPr="00D94B9C" w:rsidRDefault="00D94B9C" w:rsidP="00A34FAC">
      <w:pPr>
        <w:pStyle w:val="Title"/>
        <w:rPr>
          <w:lang/>
        </w:rPr>
      </w:pPr>
      <w:r w:rsidRPr="00D94B9C">
        <w:rPr>
          <w:lang/>
        </w:rPr>
        <w:t>Nikkitasha Marwaha</w:t>
      </w:r>
    </w:p>
    <w:p w14:paraId="798A275F" w14:textId="77777777" w:rsidR="00D94B9C" w:rsidRPr="00A34FAC" w:rsidRDefault="00D94B9C" w:rsidP="00D94B9C">
      <w:pPr>
        <w:rPr>
          <w:sz w:val="28"/>
          <w:szCs w:val="28"/>
          <w:lang/>
        </w:rPr>
      </w:pPr>
      <w:r w:rsidRPr="00A34FAC">
        <w:rPr>
          <w:sz w:val="28"/>
          <w:szCs w:val="28"/>
          <w:lang/>
        </w:rPr>
        <w:t>Cybersecurity, Risk &amp; Compliance Specialist  |  Project Manager</w:t>
      </w:r>
    </w:p>
    <w:p w14:paraId="4415568E" w14:textId="317BE7D5" w:rsidR="00D94B9C" w:rsidRPr="00D94B9C" w:rsidRDefault="00D94B9C" w:rsidP="00D94B9C">
      <w:pPr>
        <w:rPr>
          <w:lang/>
        </w:rPr>
      </w:pPr>
      <w:r w:rsidRPr="00D94B9C">
        <w:rPr>
          <w:lang/>
        </w:rPr>
        <w:t xml:space="preserve">Email: nikkitasha.marwaha@gmail.com     |     </w:t>
      </w:r>
      <w:hyperlink r:id="rId7">
        <w:r>
          <w:rPr>
            <w:color w:val="0563C1"/>
            <w:u w:val="single"/>
          </w:rPr>
          <w:t>LinkedIn: Nikkitasha Marwaha</w:t>
        </w:r>
      </w:hyperlink>
    </w:p>
    <w:p w14:paraId="01A666EC" w14:textId="77777777" w:rsidR="00D94B9C" w:rsidRPr="00D94B9C" w:rsidRDefault="00D94B9C" w:rsidP="00D94B9C">
      <w:pPr>
        <w:rPr>
          <w:b/>
          <w:bCs/>
          <w:lang/>
        </w:rPr>
      </w:pPr>
      <w:r w:rsidRPr="00D94B9C">
        <w:rPr>
          <w:b/>
          <w:bCs/>
          <w:lang/>
        </w:rPr>
        <w:t>EXECUTIVE SUMMARY</w:t>
      </w:r>
    </w:p>
    <w:p w14:paraId="67C71D56" w14:textId="79799EE8" w:rsidR="00D94B9C" w:rsidRPr="00D94B9C" w:rsidRDefault="00D94B9C" w:rsidP="00D94B9C">
      <w:pPr>
        <w:rPr>
          <w:lang/>
        </w:rPr>
      </w:pPr>
      <w:r w:rsidRPr="00B11308">
        <w:rPr>
          <w:highlight w:val="green"/>
          <w:lang/>
        </w:rPr>
        <w:t>Results-driven cybersecurity, risk, and compliance professional with 9+ years securing federal and private-sector systems while keeping high-stakes programs on schedule and audit-ready. A trusted advisor to federal CISO-, CIO-, and CTO-level leadership, with a sustained 100% audit pass rate and a record of turning complex risk and compliance requirements into clear, executive-ready decisions. Pairs hands-on security assessment (RMF, FISMA, FedRAMP) with end-to-end project delivery and Agile leadership to reduce risk, accelerate delivery, and protect mission-critical operations.</w:t>
      </w:r>
    </w:p>
    <w:p w14:paraId="478EE314" w14:textId="77777777" w:rsidR="00D94B9C" w:rsidRPr="00D94B9C" w:rsidRDefault="00D94B9C" w:rsidP="00D94B9C">
      <w:pPr>
        <w:rPr>
          <w:b/>
          <w:bCs/>
          <w:lang/>
        </w:rPr>
      </w:pPr>
      <w:r w:rsidRPr="00D94B9C">
        <w:rPr>
          <w:b/>
          <w:bCs/>
          <w:lang/>
        </w:rPr>
        <w:t>CAREER HIGHLIGHTS</w:t>
      </w:r>
    </w:p>
    <w:p w14:paraId="65A0A078" w14:textId="45C56F7B" w:rsidR="00D94B9C" w:rsidRPr="00D94B9C" w:rsidRDefault="00D94B9C" w:rsidP="00D94B9C">
      <w:pPr>
        <w:numPr>
          <w:ilvl w:val="0"/>
          <w:numId w:val="1"/>
        </w:numPr>
        <w:rPr>
          <w:lang/>
        </w:rPr>
      </w:pPr>
      <w:r w:rsidRPr="00B11308">
        <w:rPr>
          <w:highlight w:val="green"/>
          <w:lang/>
        </w:rPr>
        <w:t>Achieved and sustained a 100% audit pass rate across RMF, FISMA, and FedRAMP assessments, protecting authorization to operate and program</w:t>
      </w:r>
      <w:r w:rsidRPr="00D94B9C">
        <w:rPr>
          <w:lang/>
        </w:rPr>
        <w:t xml:space="preserve"> </w:t>
      </w:r>
      <w:r w:rsidRPr="00B11308">
        <w:rPr>
          <w:strike/>
          <w:lang/>
        </w:rPr>
        <w:t>funding</w:t>
      </w:r>
      <w:r w:rsidR="00B11308">
        <w:t xml:space="preserve">  </w:t>
      </w:r>
      <w:r w:rsidR="00B11308" w:rsidRPr="00B11308">
        <w:rPr>
          <w:highlight w:val="green"/>
        </w:rPr>
        <w:t>compliance</w:t>
      </w:r>
      <w:r w:rsidRPr="00B11308">
        <w:rPr>
          <w:highlight w:val="green"/>
          <w:lang/>
        </w:rPr>
        <w:t>.</w:t>
      </w:r>
    </w:p>
    <w:p w14:paraId="4FAA4610" w14:textId="77777777" w:rsidR="00D94B9C" w:rsidRPr="00B11308" w:rsidRDefault="00D94B9C" w:rsidP="00D94B9C">
      <w:pPr>
        <w:numPr>
          <w:ilvl w:val="0"/>
          <w:numId w:val="1"/>
        </w:numPr>
        <w:rPr>
          <w:highlight w:val="green"/>
          <w:lang/>
        </w:rPr>
      </w:pPr>
      <w:r w:rsidRPr="00B11308">
        <w:rPr>
          <w:highlight w:val="green"/>
          <w:lang/>
        </w:rPr>
        <w:t>Delivered an SBOM ingestion and vulnerability-scanning system end-to-end, strengthening the organization's ability to detect and remediate supply-chain risk.</w:t>
      </w:r>
    </w:p>
    <w:p w14:paraId="524EBECF" w14:textId="77777777" w:rsidR="00D94B9C" w:rsidRPr="00D94B9C" w:rsidRDefault="00D94B9C" w:rsidP="00D94B9C">
      <w:pPr>
        <w:numPr>
          <w:ilvl w:val="0"/>
          <w:numId w:val="1"/>
        </w:numPr>
        <w:rPr>
          <w:lang/>
        </w:rPr>
      </w:pPr>
      <w:r w:rsidRPr="00D94B9C">
        <w:rPr>
          <w:lang/>
        </w:rPr>
        <w:t xml:space="preserve">Briefed and advised federal CISO-, CIO-, and CTO-level leadership, translating </w:t>
      </w:r>
      <w:r w:rsidRPr="00B11308">
        <w:rPr>
          <w:highlight w:val="green"/>
          <w:lang/>
        </w:rPr>
        <w:t>technical risk into executive decisions</w:t>
      </w:r>
      <w:r w:rsidRPr="00D94B9C">
        <w:rPr>
          <w:lang/>
        </w:rPr>
        <w:t xml:space="preserve"> through monthly dashboards and scorecards.</w:t>
      </w:r>
    </w:p>
    <w:p w14:paraId="31FAF3BA" w14:textId="77777777" w:rsidR="00D94B9C" w:rsidRPr="00B11308" w:rsidRDefault="00D94B9C" w:rsidP="00D94B9C">
      <w:pPr>
        <w:numPr>
          <w:ilvl w:val="0"/>
          <w:numId w:val="1"/>
        </w:numPr>
        <w:rPr>
          <w:highlight w:val="green"/>
          <w:lang/>
        </w:rPr>
      </w:pPr>
      <w:r w:rsidRPr="00B11308">
        <w:rPr>
          <w:highlight w:val="green"/>
          <w:lang/>
        </w:rPr>
        <w:t>Drove enterprise compliance reporting and gap remediation (POA&amp;M, SAR, Archer), keeping systems continuously aligned to federal policy.</w:t>
      </w:r>
    </w:p>
    <w:p w14:paraId="0364E8F6" w14:textId="77777777" w:rsidR="00D94B9C" w:rsidRPr="00D94B9C" w:rsidRDefault="00D94B9C" w:rsidP="00D94B9C">
      <w:pPr>
        <w:numPr>
          <w:ilvl w:val="0"/>
          <w:numId w:val="1"/>
        </w:numPr>
        <w:rPr>
          <w:lang/>
        </w:rPr>
      </w:pPr>
      <w:r w:rsidRPr="00D94B9C">
        <w:rPr>
          <w:lang/>
        </w:rPr>
        <w:t>Coached Agile teams to deliver a secure member portal ahead of schedule as a Certified ScrumMaster.</w:t>
      </w:r>
    </w:p>
    <w:p w14:paraId="5149D64B" w14:textId="77777777" w:rsidR="00D94B9C" w:rsidRPr="00D94B9C" w:rsidRDefault="00D94B9C" w:rsidP="00D94B9C">
      <w:pPr>
        <w:rPr>
          <w:b/>
          <w:bCs/>
          <w:lang/>
        </w:rPr>
      </w:pPr>
      <w:r w:rsidRPr="00D94B9C">
        <w:rPr>
          <w:b/>
          <w:bCs/>
          <w:lang/>
        </w:rPr>
        <w:t>CORE COMPETENCIES</w:t>
      </w:r>
    </w:p>
    <w:p w14:paraId="18AEEC8A" w14:textId="77777777" w:rsidR="00D94B9C" w:rsidRPr="00D94B9C" w:rsidRDefault="00D94B9C" w:rsidP="00D94B9C">
      <w:pPr>
        <w:rPr>
          <w:lang/>
        </w:rPr>
      </w:pPr>
      <w:r w:rsidRPr="00D94B9C">
        <w:rPr>
          <w:lang/>
        </w:rPr>
        <w:t>Cybersecurity   •   Risk &amp; Compliance (RMF / FISMA / FedRAMP)   •   System Security Assessment   •   Technical Writing &amp; Executive Reporting   •   Business Analysis   •   Project &amp; Agile Delivery</w:t>
      </w:r>
    </w:p>
    <w:p w14:paraId="09B53630" w14:textId="77777777" w:rsidR="00D94B9C" w:rsidRPr="00D94B9C" w:rsidRDefault="00D94B9C" w:rsidP="00D94B9C">
      <w:pPr>
        <w:rPr>
          <w:lang/>
        </w:rPr>
      </w:pPr>
      <w:r w:rsidRPr="00D94B9C">
        <w:rPr>
          <w:lang/>
        </w:rPr>
        <w:t>Tools: JIRA, ServiceNow, Archer        Certification: CompTIA Security+ (Active)</w:t>
      </w:r>
    </w:p>
    <w:p w14:paraId="07EC90EE" w14:textId="77777777" w:rsidR="00D94B9C" w:rsidRPr="00D94B9C" w:rsidRDefault="00D94B9C" w:rsidP="00D94B9C">
      <w:pPr>
        <w:rPr>
          <w:b/>
          <w:bCs/>
          <w:lang/>
        </w:rPr>
      </w:pPr>
      <w:r w:rsidRPr="00D94B9C">
        <w:rPr>
          <w:b/>
          <w:bCs/>
          <w:lang/>
        </w:rPr>
        <w:t>PROFESSIONAL EXPERIENCE</w:t>
      </w:r>
    </w:p>
    <w:p w14:paraId="24E06D49" w14:textId="77777777" w:rsidR="00D94B9C" w:rsidRPr="00D94B9C" w:rsidRDefault="00D94B9C" w:rsidP="00D94B9C">
      <w:pPr>
        <w:rPr>
          <w:lang/>
        </w:rPr>
      </w:pPr>
      <w:r w:rsidRPr="00D94B9C">
        <w:rPr>
          <w:b/>
          <w:bCs/>
          <w:lang/>
        </w:rPr>
        <w:t>TACG, LLC</w:t>
      </w:r>
      <w:r w:rsidRPr="00D94B9C">
        <w:rPr>
          <w:lang/>
        </w:rPr>
        <w:t xml:space="preserve">     |     March 2019 – Present</w:t>
      </w:r>
    </w:p>
    <w:p w14:paraId="1980A480" w14:textId="77777777" w:rsidR="00D94B9C" w:rsidRPr="00D94B9C" w:rsidRDefault="00D94B9C" w:rsidP="00D94B9C">
      <w:pPr>
        <w:rPr>
          <w:lang/>
        </w:rPr>
      </w:pPr>
      <w:r w:rsidRPr="00D94B9C">
        <w:rPr>
          <w:bCs/>
          <w:i/>
          <w:lang/>
        </w:rPr>
        <w:t>Project Manager</w:t>
      </w:r>
    </w:p>
    <w:p w14:paraId="77337227" w14:textId="77777777" w:rsidR="00D94B9C" w:rsidRPr="00D94B9C" w:rsidRDefault="00D94B9C" w:rsidP="00D94B9C">
      <w:pPr>
        <w:numPr>
          <w:ilvl w:val="0"/>
          <w:numId w:val="1"/>
        </w:numPr>
        <w:rPr>
          <w:lang/>
        </w:rPr>
      </w:pPr>
      <w:r w:rsidRPr="00D94B9C">
        <w:rPr>
          <w:lang/>
        </w:rPr>
        <w:t>Led end-to-end delivery of an SBOM ingestion and vulnerability-scanning system, owning scope, schedule, and weekly deliverables from kickoff through successful closeout.</w:t>
      </w:r>
    </w:p>
    <w:p w14:paraId="0BAF3017" w14:textId="77777777" w:rsidR="00D94B9C" w:rsidRPr="00D94B9C" w:rsidRDefault="00D94B9C" w:rsidP="00D94B9C">
      <w:pPr>
        <w:numPr>
          <w:ilvl w:val="0"/>
          <w:numId w:val="1"/>
        </w:numPr>
        <w:rPr>
          <w:lang/>
        </w:rPr>
      </w:pPr>
      <w:r w:rsidRPr="00D94B9C">
        <w:rPr>
          <w:lang/>
        </w:rPr>
        <w:t>Kept delivery on schedule by coordinating customer, vendor, and internal teams and driving resolution of tickets, issues, and action items.</w:t>
      </w:r>
    </w:p>
    <w:p w14:paraId="5AD4A7D0" w14:textId="77777777" w:rsidR="00D94B9C" w:rsidRPr="00D94B9C" w:rsidRDefault="00D94B9C" w:rsidP="00D94B9C">
      <w:pPr>
        <w:numPr>
          <w:ilvl w:val="0"/>
          <w:numId w:val="1"/>
        </w:numPr>
        <w:rPr>
          <w:lang/>
        </w:rPr>
      </w:pPr>
      <w:r w:rsidRPr="00D94B9C">
        <w:rPr>
          <w:lang/>
        </w:rPr>
        <w:lastRenderedPageBreak/>
        <w:t>Owned final product closure and handoff, sustaining clear status and stakeholder communications throughout.</w:t>
      </w:r>
    </w:p>
    <w:p w14:paraId="2B36BF04" w14:textId="77777777" w:rsidR="00D94B9C" w:rsidRPr="00D94B9C" w:rsidRDefault="00D94B9C" w:rsidP="00D94B9C">
      <w:pPr>
        <w:rPr>
          <w:lang/>
        </w:rPr>
      </w:pPr>
      <w:r w:rsidRPr="00D94B9C">
        <w:rPr>
          <w:bCs/>
          <w:i/>
          <w:lang/>
        </w:rPr>
        <w:t>Cyber Security Specialist</w:t>
      </w:r>
    </w:p>
    <w:p w14:paraId="6E4AB7DE" w14:textId="77777777" w:rsidR="00D94B9C" w:rsidRPr="00D94B9C" w:rsidRDefault="00D94B9C" w:rsidP="00D94B9C">
      <w:pPr>
        <w:numPr>
          <w:ilvl w:val="0"/>
          <w:numId w:val="1"/>
        </w:numPr>
        <w:rPr>
          <w:lang/>
        </w:rPr>
      </w:pPr>
      <w:r w:rsidRPr="00D94B9C">
        <w:rPr>
          <w:lang/>
        </w:rPr>
        <w:t>Sustained a 100% audit pass rate by assessing systems against RMF, FISMA, FedRAMP, and agency requirements.</w:t>
      </w:r>
    </w:p>
    <w:p w14:paraId="437CC16D" w14:textId="77777777" w:rsidR="00D94B9C" w:rsidRPr="00D94B9C" w:rsidRDefault="00D94B9C" w:rsidP="00D94B9C">
      <w:pPr>
        <w:numPr>
          <w:ilvl w:val="0"/>
          <w:numId w:val="1"/>
        </w:numPr>
        <w:rPr>
          <w:lang/>
        </w:rPr>
      </w:pPr>
      <w:r w:rsidRPr="00D94B9C">
        <w:rPr>
          <w:lang/>
        </w:rPr>
        <w:t>Reduced risk exposure by reviewing security controls and artifacts to surface gaps, then documenting findings and tracking remediation to closure.</w:t>
      </w:r>
    </w:p>
    <w:p w14:paraId="24153D27" w14:textId="77777777" w:rsidR="00D94B9C" w:rsidRPr="00D94B9C" w:rsidRDefault="00D94B9C" w:rsidP="00D94B9C">
      <w:pPr>
        <w:numPr>
          <w:ilvl w:val="0"/>
          <w:numId w:val="1"/>
        </w:numPr>
        <w:rPr>
          <w:lang/>
        </w:rPr>
      </w:pPr>
      <w:r w:rsidRPr="00D94B9C">
        <w:rPr>
          <w:lang/>
        </w:rPr>
        <w:t>Advised federal CISO-, CIO-, and CTO-level leadership to align systems with federal and agency policy.</w:t>
      </w:r>
    </w:p>
    <w:p w14:paraId="5DD7D0BE" w14:textId="77777777" w:rsidR="00D94B9C" w:rsidRPr="00D94B9C" w:rsidRDefault="00D94B9C" w:rsidP="00D94B9C">
      <w:pPr>
        <w:rPr>
          <w:lang/>
        </w:rPr>
      </w:pPr>
      <w:r w:rsidRPr="00D94B9C">
        <w:rPr>
          <w:bCs/>
          <w:i/>
          <w:lang/>
        </w:rPr>
        <w:t>Technical Writer / Business Analyst</w:t>
      </w:r>
    </w:p>
    <w:p w14:paraId="3B6FDF1E" w14:textId="77777777" w:rsidR="00D94B9C" w:rsidRPr="00B11308" w:rsidRDefault="00D94B9C" w:rsidP="00D94B9C">
      <w:pPr>
        <w:numPr>
          <w:ilvl w:val="0"/>
          <w:numId w:val="1"/>
        </w:numPr>
        <w:rPr>
          <w:highlight w:val="green"/>
          <w:lang/>
        </w:rPr>
      </w:pPr>
      <w:r w:rsidRPr="00B11308">
        <w:rPr>
          <w:highlight w:val="green"/>
          <w:lang/>
        </w:rPr>
        <w:t>Equipped executive decision-making with monthly compliance dashboards and scorecards for CISO presentations, plus weekly progress and process reporting.</w:t>
      </w:r>
    </w:p>
    <w:p w14:paraId="4DCF506C" w14:textId="77777777" w:rsidR="00D94B9C" w:rsidRPr="00B11308" w:rsidRDefault="00D94B9C" w:rsidP="00D94B9C">
      <w:pPr>
        <w:numPr>
          <w:ilvl w:val="0"/>
          <w:numId w:val="1"/>
        </w:numPr>
        <w:rPr>
          <w:highlight w:val="green"/>
          <w:lang/>
        </w:rPr>
      </w:pPr>
      <w:r w:rsidRPr="00B11308">
        <w:rPr>
          <w:highlight w:val="green"/>
          <w:lang/>
        </w:rPr>
        <w:t>Safeguarded audit readiness through POA&amp;M submissions and SAR version control and comment resolution.</w:t>
      </w:r>
    </w:p>
    <w:p w14:paraId="254D26DD" w14:textId="1D6ACAAA" w:rsidR="00D94B9C" w:rsidRPr="00B11308" w:rsidRDefault="00D94B9C" w:rsidP="00D94B9C">
      <w:pPr>
        <w:numPr>
          <w:ilvl w:val="0"/>
          <w:numId w:val="1"/>
        </w:numPr>
        <w:rPr>
          <w:highlight w:val="green"/>
          <w:lang/>
        </w:rPr>
      </w:pPr>
      <w:r w:rsidRPr="00B11308">
        <w:rPr>
          <w:highlight w:val="green"/>
          <w:lang/>
        </w:rPr>
        <w:t>Closed compliance gaps by leading monthly gap-analysis meetings with ISSOs (Archer) and standardizing QA</w:t>
      </w:r>
      <w:r w:rsidRPr="00B11308">
        <w:rPr>
          <w:strike/>
          <w:lang/>
        </w:rPr>
        <w:t xml:space="preserve"> checklists</w:t>
      </w:r>
      <w:r w:rsidR="00B11308" w:rsidRPr="00B11308">
        <w:t xml:space="preserve"> </w:t>
      </w:r>
      <w:r w:rsidR="00B11308" w:rsidRPr="00B11308">
        <w:rPr>
          <w:highlight w:val="green"/>
        </w:rPr>
        <w:t>processes</w:t>
      </w:r>
      <w:r w:rsidRPr="00B11308">
        <w:rPr>
          <w:lang/>
        </w:rPr>
        <w:t xml:space="preserve"> </w:t>
      </w:r>
      <w:r w:rsidRPr="00B11308">
        <w:rPr>
          <w:highlight w:val="green"/>
          <w:lang/>
        </w:rPr>
        <w:t>for assessors.</w:t>
      </w:r>
    </w:p>
    <w:p w14:paraId="1BD8A7C8" w14:textId="77777777" w:rsidR="00D94B9C" w:rsidRPr="00B11308" w:rsidRDefault="00D94B9C" w:rsidP="00D94B9C">
      <w:pPr>
        <w:numPr>
          <w:ilvl w:val="0"/>
          <w:numId w:val="1"/>
        </w:numPr>
        <w:rPr>
          <w:highlight w:val="green"/>
          <w:lang/>
        </w:rPr>
      </w:pPr>
      <w:r w:rsidRPr="00B11308">
        <w:rPr>
          <w:highlight w:val="green"/>
          <w:lang/>
        </w:rPr>
        <w:t>Informed budget and oversight with cost-model analysis, quarterly control-count reporting, and ad hoc data analysis (OWASP, HVA, ISCP).</w:t>
      </w:r>
    </w:p>
    <w:p w14:paraId="61A95FAC" w14:textId="77777777" w:rsidR="00D94B9C" w:rsidRPr="00D94B9C" w:rsidRDefault="00D94B9C" w:rsidP="00D94B9C">
      <w:pPr>
        <w:rPr>
          <w:lang/>
        </w:rPr>
      </w:pPr>
      <w:r w:rsidRPr="00D94B9C">
        <w:rPr>
          <w:b/>
          <w:bCs/>
          <w:lang/>
        </w:rPr>
        <w:t>Metro Offices, Ballston</w:t>
      </w:r>
      <w:r w:rsidRPr="00D94B9C">
        <w:rPr>
          <w:lang/>
        </w:rPr>
        <w:t xml:space="preserve">     |     Center Manager     |     May 2018 – March 2019</w:t>
      </w:r>
    </w:p>
    <w:p w14:paraId="39C83648" w14:textId="77777777" w:rsidR="00D94B9C" w:rsidRPr="00B11308" w:rsidRDefault="00D94B9C" w:rsidP="00D94B9C">
      <w:pPr>
        <w:numPr>
          <w:ilvl w:val="0"/>
          <w:numId w:val="1"/>
        </w:numPr>
        <w:rPr>
          <w:highlight w:val="green"/>
          <w:lang/>
        </w:rPr>
      </w:pPr>
      <w:r w:rsidRPr="00B11308">
        <w:rPr>
          <w:highlight w:val="green"/>
          <w:lang/>
        </w:rPr>
        <w:t>Owned operations for a 100-client center (60 on-site, 40 virtual), leading a three-person team to high client satisfaction and retention.</w:t>
      </w:r>
    </w:p>
    <w:p w14:paraId="50D7381B" w14:textId="77777777" w:rsidR="00D94B9C" w:rsidRPr="00B11308" w:rsidRDefault="00D94B9C" w:rsidP="00D94B9C">
      <w:pPr>
        <w:numPr>
          <w:ilvl w:val="0"/>
          <w:numId w:val="1"/>
        </w:numPr>
        <w:rPr>
          <w:highlight w:val="green"/>
          <w:lang/>
        </w:rPr>
      </w:pPr>
      <w:r w:rsidRPr="00B11308">
        <w:rPr>
          <w:highlight w:val="green"/>
          <w:lang/>
        </w:rPr>
        <w:t>Supported sales strategy and deal execution to grow revenue, and safeguarded cash flow through billing, A/R, and A/P management.</w:t>
      </w:r>
    </w:p>
    <w:p w14:paraId="6B903661" w14:textId="77777777" w:rsidR="00D94B9C" w:rsidRPr="00B11308" w:rsidRDefault="00D94B9C" w:rsidP="00D94B9C">
      <w:pPr>
        <w:numPr>
          <w:ilvl w:val="0"/>
          <w:numId w:val="1"/>
        </w:numPr>
        <w:rPr>
          <w:highlight w:val="green"/>
          <w:lang/>
        </w:rPr>
      </w:pPr>
      <w:r w:rsidRPr="00B11308">
        <w:rPr>
          <w:highlight w:val="green"/>
          <w:lang/>
        </w:rPr>
        <w:t>Standardized operations with SOPs for client/vendor interaction and client onboarding and offboarding.</w:t>
      </w:r>
    </w:p>
    <w:p w14:paraId="16830786" w14:textId="77777777" w:rsidR="00D94B9C" w:rsidRPr="00D94B9C" w:rsidRDefault="00D94B9C" w:rsidP="00D94B9C">
      <w:pPr>
        <w:rPr>
          <w:lang/>
        </w:rPr>
      </w:pPr>
      <w:r w:rsidRPr="00D94B9C">
        <w:rPr>
          <w:b/>
          <w:bCs/>
          <w:lang/>
        </w:rPr>
        <w:t>MPIRE Technology Group, Inc.</w:t>
      </w:r>
      <w:r w:rsidRPr="00D94B9C">
        <w:rPr>
          <w:lang/>
        </w:rPr>
        <w:t xml:space="preserve">     |     Certified ScrumMaster / Office Manager     |     Jan 2017 – May 2018</w:t>
      </w:r>
    </w:p>
    <w:p w14:paraId="3BC462E4" w14:textId="26CF997A" w:rsidR="00D94B9C" w:rsidRPr="00D94B9C" w:rsidRDefault="00D94B9C" w:rsidP="00D94B9C">
      <w:pPr>
        <w:numPr>
          <w:ilvl w:val="0"/>
          <w:numId w:val="1"/>
        </w:numPr>
        <w:rPr>
          <w:lang/>
        </w:rPr>
      </w:pPr>
      <w:r w:rsidRPr="00B11308">
        <w:rPr>
          <w:strike/>
          <w:lang/>
        </w:rPr>
        <w:t xml:space="preserve">Accelerated </w:t>
      </w:r>
      <w:r w:rsidR="00B11308">
        <w:t xml:space="preserve">Supported </w:t>
      </w:r>
      <w:r w:rsidRPr="00D94B9C">
        <w:rPr>
          <w:lang/>
        </w:rPr>
        <w:t>delivery of a secure member portal by coaching Agile teams and facilitating sprints, retrospectives, and backlog grooming.</w:t>
      </w:r>
    </w:p>
    <w:p w14:paraId="78129C0B" w14:textId="34DCBE21" w:rsidR="00D94B9C" w:rsidRPr="00D94B9C" w:rsidRDefault="00D94B9C" w:rsidP="00D94B9C">
      <w:pPr>
        <w:numPr>
          <w:ilvl w:val="0"/>
          <w:numId w:val="1"/>
        </w:numPr>
        <w:rPr>
          <w:lang/>
        </w:rPr>
      </w:pPr>
      <w:r w:rsidRPr="00D94B9C">
        <w:rPr>
          <w:lang/>
        </w:rPr>
        <w:t>Strengthened compliance by co-developing RMF documentation and templates (</w:t>
      </w:r>
      <w:r w:rsidR="00B11308" w:rsidRPr="00B11308">
        <w:rPr>
          <w:highlight w:val="green"/>
        </w:rPr>
        <w:t>Weekly Progress Report</w:t>
      </w:r>
      <w:r w:rsidRPr="00D94B9C">
        <w:rPr>
          <w:lang/>
        </w:rPr>
        <w:t>, Agile/Waterfall, QA checklists) and supporting RMF transition for DIACAP-accredited systems.</w:t>
      </w:r>
    </w:p>
    <w:p w14:paraId="7CF93C51" w14:textId="77777777" w:rsidR="00D94B9C" w:rsidRPr="00D94B9C" w:rsidRDefault="00D94B9C" w:rsidP="00D94B9C">
      <w:pPr>
        <w:rPr>
          <w:b/>
          <w:bCs/>
          <w:lang/>
        </w:rPr>
      </w:pPr>
      <w:r w:rsidRPr="00D94B9C">
        <w:rPr>
          <w:b/>
          <w:bCs/>
          <w:lang/>
        </w:rPr>
        <w:t>EDUCATION</w:t>
      </w:r>
    </w:p>
    <w:p w14:paraId="008BE60B" w14:textId="77777777" w:rsidR="00D94B9C" w:rsidRPr="00D94B9C" w:rsidRDefault="00D94B9C" w:rsidP="00D94B9C">
      <w:pPr>
        <w:rPr>
          <w:lang/>
        </w:rPr>
      </w:pPr>
      <w:r w:rsidRPr="00D94B9C">
        <w:rPr>
          <w:b/>
          <w:bCs/>
          <w:lang/>
        </w:rPr>
        <w:t xml:space="preserve">B.A. Communications </w:t>
      </w:r>
      <w:r w:rsidRPr="00B11308">
        <w:rPr>
          <w:b/>
          <w:bCs/>
          <w:strike/>
          <w:lang/>
        </w:rPr>
        <w:t>(partial)</w:t>
      </w:r>
      <w:r w:rsidRPr="00D94B9C">
        <w:rPr>
          <w:lang/>
        </w:rPr>
        <w:t>, Northwestern University — Evanston, IL</w:t>
      </w:r>
    </w:p>
    <w:p w14:paraId="1204D5CB" w14:textId="77777777" w:rsidR="00D94B9C" w:rsidRPr="00D94B9C" w:rsidRDefault="00D94B9C" w:rsidP="00D94B9C">
      <w:pPr>
        <w:rPr>
          <w:lang/>
        </w:rPr>
      </w:pPr>
      <w:r w:rsidRPr="00D94B9C">
        <w:rPr>
          <w:b/>
          <w:bCs/>
          <w:lang/>
        </w:rPr>
        <w:t>Information Technology</w:t>
      </w:r>
      <w:r w:rsidRPr="00D94B9C">
        <w:rPr>
          <w:lang/>
        </w:rPr>
        <w:t>, Northern Virginia Community College — Annandale, VA</w:t>
      </w:r>
    </w:p>
    <w:p w14:paraId="5E8A7D26" w14:textId="77777777" w:rsidR="00D94B9C" w:rsidRPr="00D94B9C" w:rsidRDefault="00D94B9C" w:rsidP="00D94B9C">
      <w:pPr>
        <w:rPr>
          <w:b/>
          <w:bCs/>
          <w:lang/>
        </w:rPr>
      </w:pPr>
      <w:r w:rsidRPr="00D94B9C">
        <w:rPr>
          <w:b/>
          <w:bCs/>
          <w:lang/>
        </w:rPr>
        <w:t>CERTIFICATIONS</w:t>
      </w:r>
    </w:p>
    <w:p w14:paraId="01F00D30" w14:textId="77777777" w:rsidR="00D94B9C" w:rsidRPr="00D94B9C" w:rsidRDefault="00D94B9C" w:rsidP="00D94B9C">
      <w:pPr>
        <w:numPr>
          <w:ilvl w:val="0"/>
          <w:numId w:val="1"/>
        </w:numPr>
        <w:rPr>
          <w:lang/>
        </w:rPr>
      </w:pPr>
      <w:r w:rsidRPr="00D94B9C">
        <w:rPr>
          <w:lang/>
        </w:rPr>
        <w:lastRenderedPageBreak/>
        <w:t>CompTIA Security+ — Active</w:t>
      </w:r>
    </w:p>
    <w:p w14:paraId="7136954B" w14:textId="77777777" w:rsidR="00D94B9C" w:rsidRPr="00D94B9C" w:rsidRDefault="00D94B9C" w:rsidP="00D94B9C">
      <w:pPr>
        <w:numPr>
          <w:ilvl w:val="0"/>
          <w:numId w:val="1"/>
        </w:numPr>
        <w:rPr>
          <w:lang/>
        </w:rPr>
      </w:pPr>
      <w:r w:rsidRPr="00D94B9C">
        <w:rPr>
          <w:lang/>
        </w:rPr>
        <w:t>Certified ScrumMaster (CSM) — Inactive</w:t>
      </w:r>
    </w:p>
    <w:sectPr w:rsidR="00D94B9C" w:rsidRPr="00D94B9C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EC3401" w14:textId="77777777" w:rsidR="008242D7" w:rsidRDefault="008242D7" w:rsidP="00A34FAC">
      <w:pPr>
        <w:spacing w:after="0" w:line="240" w:lineRule="auto"/>
      </w:pPr>
      <w:r>
        <w:separator/>
      </w:r>
    </w:p>
  </w:endnote>
  <w:endnote w:type="continuationSeparator" w:id="0">
    <w:p w14:paraId="4AC8EF03" w14:textId="77777777" w:rsidR="008242D7" w:rsidRDefault="008242D7" w:rsidP="00A34F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631842" w14:textId="366A0495" w:rsidR="00A34FAC" w:rsidRDefault="00A34FAC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1C3E8F77" wp14:editId="1FAE3928">
              <wp:simplePos x="0" y="0"/>
              <wp:positionH relativeFrom="margin">
                <wp:posOffset>12700</wp:posOffset>
              </wp:positionH>
              <wp:positionV relativeFrom="paragraph">
                <wp:posOffset>348615</wp:posOffset>
              </wp:positionV>
              <wp:extent cx="1858646" cy="1310006"/>
              <wp:effectExtent l="0" t="0" r="8255" b="4445"/>
              <wp:wrapNone/>
              <wp:docPr id="682207797" name="Rectangle 6822077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58646" cy="1310006"/>
                      </a:xfrm>
                      <a:prstGeom prst="rect">
                        <a:avLst/>
                      </a:prstGeom>
                      <a:solidFill>
                        <a:srgbClr val="14477B"/>
                      </a:solidFill>
                      <a:ln cap="flat">
                        <a:noFill/>
                        <a:prstDash val="solid"/>
                      </a:ln>
                    </wps:spPr>
                    <wps:txbx>
                      <w:txbxContent>
                        <w:p w14:paraId="089B9A10" w14:textId="77777777" w:rsidR="00A34FAC" w:rsidRDefault="00A34FAC" w:rsidP="00A34FAC">
                          <w:pPr>
                            <w:jc w:val="center"/>
                          </w:pPr>
                        </w:p>
                      </w:txbxContent>
                    </wps:txbx>
                    <wps:bodyPr vert="horz" wrap="square" lIns="91440" tIns="45720" rIns="91440" bIns="45720" anchor="ctr" anchorCtr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C3E8F77" id="Rectangle 682207797" o:spid="_x0000_s1027" style="position:absolute;margin-left:1pt;margin-top:27.45pt;width:146.35pt;height:103.15pt;z-index:2516633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" fillcolor="#14477b" stroked="f">
              <v:textbox>
                <w:txbxContent>
                  <w:p w14:paraId="089B9A10" w14:textId="77777777" w:rsidR="00A34FAC" w:rsidRDefault="00A34FAC" w:rsidP="00A34FAC">
                    <w:pPr>
                      <w:jc w:val="center"/>
                    </w:pPr>
                  </w:p>
                </w:txbxContent>
              </v:textbox>
              <w10:wrap anchorx="margin"/>
            </v:rect>
          </w:pict>
        </mc:Fallback>
      </mc:AlternateContent>
    </w:r>
    <w:r>
      <w:rPr>
        <w:noProof/>
      </w:rPr>
      <w:drawing>
        <wp:anchor distT="0" distB="0" distL="114300" distR="114300" simplePos="0" relativeHeight="251661312" behindDoc="0" locked="0" layoutInCell="1" allowOverlap="1" wp14:anchorId="1F5115C9" wp14:editId="620D6C40">
          <wp:simplePos x="0" y="0"/>
          <wp:positionH relativeFrom="column">
            <wp:posOffset>5016500</wp:posOffset>
          </wp:positionH>
          <wp:positionV relativeFrom="paragraph">
            <wp:posOffset>-165100</wp:posOffset>
          </wp:positionV>
          <wp:extent cx="1432563" cy="594990"/>
          <wp:effectExtent l="0" t="0" r="0" b="0"/>
          <wp:wrapSquare wrapText="bothSides"/>
          <wp:docPr id="430126999" name="Picture 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rcRect t="10608" b="10833"/>
                  <a:stretch>
                    <a:fillRect/>
                  </a:stretch>
                </pic:blipFill>
                <pic:spPr>
                  <a:xfrm>
                    <a:off x="0" y="0"/>
                    <a:ext cx="1432563" cy="594990"/>
                  </a:xfrm>
                  <a:prstGeom prst="rect">
                    <a:avLst/>
                  </a:prstGeom>
                  <a:noFill/>
                  <a:ln>
                    <a:noFill/>
                    <a:prstDash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E7A44E" w14:textId="77777777" w:rsidR="008242D7" w:rsidRDefault="008242D7" w:rsidP="00A34FAC">
      <w:pPr>
        <w:spacing w:after="0" w:line="240" w:lineRule="auto"/>
      </w:pPr>
      <w:r>
        <w:separator/>
      </w:r>
    </w:p>
  </w:footnote>
  <w:footnote w:type="continuationSeparator" w:id="0">
    <w:p w14:paraId="7CD44365" w14:textId="77777777" w:rsidR="008242D7" w:rsidRDefault="008242D7" w:rsidP="00A34F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49B662" w14:textId="7F854A11" w:rsidR="00A34FAC" w:rsidRDefault="00A34FAC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77779EB" wp14:editId="407CEA33">
              <wp:simplePos x="0" y="0"/>
              <wp:positionH relativeFrom="page">
                <wp:posOffset>-31750</wp:posOffset>
              </wp:positionH>
              <wp:positionV relativeFrom="paragraph">
                <wp:posOffset>-451485</wp:posOffset>
              </wp:positionV>
              <wp:extent cx="7741923" cy="845820"/>
              <wp:effectExtent l="0" t="0" r="0" b="0"/>
              <wp:wrapNone/>
              <wp:docPr id="693483415" name="Rectangle 6934834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1923" cy="845820"/>
                      </a:xfrm>
                      <a:prstGeom prst="rect">
                        <a:avLst/>
                      </a:prstGeom>
                      <a:solidFill>
                        <a:srgbClr val="14477B"/>
                      </a:solidFill>
                      <a:ln cap="flat">
                        <a:noFill/>
                        <a:prstDash val="solid"/>
                      </a:ln>
                    </wps:spPr>
                    <wps:txbx>
                      <w:txbxContent>
                        <w:p w14:paraId="28314459" w14:textId="77777777" w:rsidR="00A34FAC" w:rsidRDefault="00A34FAC" w:rsidP="00A34FAC">
                          <w:pPr>
                            <w:jc w:val="center"/>
                          </w:pPr>
                        </w:p>
                        <w:p w14:paraId="34E21139" w14:textId="77777777" w:rsidR="00A34FAC" w:rsidRDefault="00A34FAC"/>
                      </w:txbxContent>
                    </wps:txbx>
                    <wps:bodyPr vert="horz" wrap="square" lIns="91440" tIns="45720" rIns="91440" bIns="45720" anchor="ctr" anchorCtr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377779EB" id="Rectangle 693483415" o:spid="_x0000_s1026" style="position:absolute;margin-left:-2.5pt;margin-top:-35.55pt;width:609.6pt;height:66.6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" fillcolor="#14477b" stroked="f">
              <v:textbox>
                <w:txbxContent>
                  <w:p w14:paraId="28314459" w14:textId="77777777" w:rsidR="00A34FAC" w:rsidRDefault="00A34FAC" w:rsidP="00A34FAC">
                    <w:pPr>
                      <w:jc w:val="center"/>
                    </w:pPr>
                  </w:p>
                  <w:p w14:paraId="34E21139" w14:textId="77777777" w:rsidR="00A34FAC" w:rsidRDefault="00A34FAC"/>
                </w:txbxContent>
              </v:textbox>
              <w10:wrap anchorx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BA7705"/>
    <w:multiLevelType w:val="multilevel"/>
    <w:tmpl w:val="A2C4B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1D652D"/>
    <w:multiLevelType w:val="multilevel"/>
    <w:tmpl w:val="902EB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51314B"/>
    <w:multiLevelType w:val="multilevel"/>
    <w:tmpl w:val="68562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BA1A5F"/>
    <w:multiLevelType w:val="multilevel"/>
    <w:tmpl w:val="D39A4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3513F1"/>
    <w:multiLevelType w:val="multilevel"/>
    <w:tmpl w:val="6512B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4976816">
    <w:abstractNumId w:val="0"/>
  </w:num>
  <w:num w:numId="2" w16cid:durableId="133330620">
    <w:abstractNumId w:val="2"/>
  </w:num>
  <w:num w:numId="3" w16cid:durableId="1074204444">
    <w:abstractNumId w:val="3"/>
  </w:num>
  <w:num w:numId="4" w16cid:durableId="2040009029">
    <w:abstractNumId w:val="4"/>
  </w:num>
  <w:num w:numId="5" w16cid:durableId="9250668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B9C"/>
    <w:rsid w:val="001C6E28"/>
    <w:rsid w:val="003100A9"/>
    <w:rsid w:val="005A55FB"/>
    <w:rsid w:val="005B6B27"/>
    <w:rsid w:val="008242D7"/>
    <w:rsid w:val="008439BC"/>
    <w:rsid w:val="00A34FAC"/>
    <w:rsid w:val="00B11308"/>
    <w:rsid w:val="00B37156"/>
    <w:rsid w:val="00D94B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3257B8"/>
  <w15:chartTrackingRefBased/>
  <w15:docId w15:val="{9A95F3CF-97F0-4AAE-A4FF-54034DC2B7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D94B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4B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4B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4B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4B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4B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4B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4B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4B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4B9C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4B9C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4B9C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4B9C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4B9C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4B9C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4B9C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4B9C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4B9C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D94B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4B9C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4B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4B9C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D94B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4B9C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D94B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4B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4B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4B9C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D94B9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34FA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34FAC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A34FA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34FAC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nikkitasha-marwaha-88300a152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3</Pages>
  <Words>663</Words>
  <Characters>3785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Baldwin</dc:creator>
  <cp:keywords/>
  <dc:description/>
  <cp:lastModifiedBy>Dustin Thomason</cp:lastModifiedBy>
  <cp:revision>2</cp:revision>
  <dcterms:created xsi:type="dcterms:W3CDTF">2026-06-10T14:53:00Z</dcterms:created>
  <dcterms:modified xsi:type="dcterms:W3CDTF">2026-06-28T19:41:00Z</dcterms:modified>
</cp:coreProperties>
</file>