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35B3" w:rsidRPr="00CE6084" w:rsidRDefault="005F35B3" w:rsidP="005F35B3">
      <w:pPr>
        <w:rPr>
          <w:rFonts w:ascii="Arial" w:hAnsi="Arial" w:cs="Arial"/>
          <w:b/>
          <w:sz w:val="28"/>
          <w:szCs w:val="40"/>
        </w:rPr>
      </w:pPr>
    </w:p>
    <w:p w:rsidR="005F35B3" w:rsidRPr="00CE6084" w:rsidRDefault="005F35B3" w:rsidP="005F35B3">
      <w:pPr>
        <w:jc w:val="center"/>
        <w:rPr>
          <w:rFonts w:cs="Times New Roman"/>
          <w:b/>
          <w:sz w:val="36"/>
          <w:szCs w:val="48"/>
        </w:rPr>
      </w:pPr>
      <w:r w:rsidRPr="00CE6084">
        <w:rPr>
          <w:rFonts w:cs="Times New Roman"/>
          <w:b/>
          <w:sz w:val="36"/>
          <w:szCs w:val="48"/>
        </w:rPr>
        <w:t>Declaration of Originality</w:t>
      </w:r>
    </w:p>
    <w:p w:rsidR="005F35B3" w:rsidRPr="00CE6084" w:rsidRDefault="005F35B3" w:rsidP="005F35B3">
      <w:pPr>
        <w:jc w:val="center"/>
        <w:rPr>
          <w:rFonts w:cs="Times New Roman"/>
          <w:b/>
          <w:bCs/>
          <w:sz w:val="24"/>
          <w:szCs w:val="36"/>
        </w:rPr>
      </w:pPr>
    </w:p>
    <w:p w:rsidR="005F35B3" w:rsidRPr="00CE6084" w:rsidRDefault="005F35B3" w:rsidP="005F35B3">
      <w:pPr>
        <w:jc w:val="center"/>
        <w:rPr>
          <w:rFonts w:cs="Times New Roman"/>
          <w:b/>
          <w:bCs/>
          <w:sz w:val="24"/>
          <w:szCs w:val="36"/>
        </w:rPr>
      </w:pPr>
    </w:p>
    <w:p w:rsidR="005F35B3" w:rsidRPr="00CE6084" w:rsidRDefault="005F35B3" w:rsidP="005F35B3">
      <w:pPr>
        <w:jc w:val="both"/>
        <w:rPr>
          <w:rFonts w:cs="Times New Roman"/>
          <w:szCs w:val="32"/>
        </w:rPr>
      </w:pPr>
    </w:p>
    <w:p w:rsidR="005F35B3" w:rsidRPr="00CE6084" w:rsidRDefault="005F35B3" w:rsidP="005F35B3">
      <w:pPr>
        <w:jc w:val="both"/>
        <w:rPr>
          <w:rFonts w:cs="Times New Roman"/>
          <w:b/>
          <w:bCs/>
          <w:sz w:val="24"/>
          <w:szCs w:val="24"/>
        </w:rPr>
      </w:pPr>
      <w:bookmarkStart w:id="0" w:name="_Hlk79863195"/>
      <w:r w:rsidRPr="00CE6084">
        <w:rPr>
          <w:rFonts w:cs="Times New Roman"/>
          <w:b/>
          <w:bCs/>
          <w:sz w:val="24"/>
          <w:szCs w:val="24"/>
        </w:rPr>
        <w:t xml:space="preserve">Name: </w:t>
      </w:r>
      <w:r w:rsidR="00CE6084" w:rsidRPr="00CE6084">
        <w:rPr>
          <w:rFonts w:cs="Times New Roman"/>
          <w:sz w:val="24"/>
          <w:szCs w:val="24"/>
        </w:rPr>
        <w:t>Elliott Mills</w:t>
      </w:r>
      <w:r w:rsidR="00CE6084" w:rsidRPr="00CE6084">
        <w:rPr>
          <w:rFonts w:cs="Times New Roman"/>
          <w:sz w:val="24"/>
          <w:szCs w:val="24"/>
        </w:rPr>
        <w:tab/>
      </w:r>
    </w:p>
    <w:p w:rsidR="005F35B3" w:rsidRPr="00CE6084" w:rsidRDefault="005F35B3" w:rsidP="005F35B3">
      <w:pPr>
        <w:jc w:val="both"/>
        <w:rPr>
          <w:rFonts w:cs="Times New Roman"/>
          <w:b/>
          <w:bCs/>
          <w:sz w:val="24"/>
          <w:szCs w:val="24"/>
        </w:rPr>
      </w:pPr>
    </w:p>
    <w:p w:rsidR="005F35B3" w:rsidRPr="00CE6084" w:rsidRDefault="005F35B3" w:rsidP="005F35B3">
      <w:pPr>
        <w:jc w:val="both"/>
        <w:rPr>
          <w:rFonts w:cs="Times New Roman"/>
          <w:sz w:val="24"/>
          <w:szCs w:val="24"/>
        </w:rPr>
      </w:pPr>
      <w:r w:rsidRPr="00CE6084">
        <w:rPr>
          <w:rFonts w:cs="Times New Roman"/>
          <w:b/>
          <w:bCs/>
          <w:sz w:val="24"/>
          <w:szCs w:val="24"/>
        </w:rPr>
        <w:t xml:space="preserve">Student ID: </w:t>
      </w:r>
      <w:r w:rsidR="00CE6084" w:rsidRPr="00CE6084">
        <w:rPr>
          <w:rFonts w:cs="Times New Roman"/>
          <w:sz w:val="24"/>
          <w:szCs w:val="24"/>
        </w:rPr>
        <w:t>@00611353</w:t>
      </w:r>
    </w:p>
    <w:p w:rsidR="005F35B3" w:rsidRPr="00CE6084" w:rsidRDefault="005F35B3" w:rsidP="005F35B3">
      <w:pPr>
        <w:jc w:val="both"/>
        <w:rPr>
          <w:rFonts w:cs="Times New Roman"/>
          <w:b/>
          <w:bCs/>
          <w:sz w:val="24"/>
          <w:szCs w:val="24"/>
        </w:rPr>
      </w:pPr>
    </w:p>
    <w:p w:rsidR="005F35B3" w:rsidRPr="00CE6084" w:rsidRDefault="005F35B3" w:rsidP="005F35B3">
      <w:pPr>
        <w:jc w:val="both"/>
        <w:rPr>
          <w:rFonts w:cs="Times New Roman"/>
          <w:b/>
          <w:bCs/>
          <w:sz w:val="24"/>
          <w:szCs w:val="24"/>
        </w:rPr>
      </w:pPr>
      <w:r w:rsidRPr="00CE6084">
        <w:rPr>
          <w:rFonts w:cs="Times New Roman"/>
          <w:b/>
          <w:bCs/>
          <w:sz w:val="24"/>
          <w:szCs w:val="24"/>
        </w:rPr>
        <w:t xml:space="preserve">Programme: </w:t>
      </w:r>
      <w:r w:rsidR="00CE6084" w:rsidRPr="00CE6084">
        <w:rPr>
          <w:rFonts w:cs="Times New Roman"/>
          <w:sz w:val="24"/>
          <w:szCs w:val="24"/>
        </w:rPr>
        <w:t>Electronic Engineering</w:t>
      </w:r>
    </w:p>
    <w:p w:rsidR="005F35B3" w:rsidRPr="00CE6084" w:rsidRDefault="005F35B3" w:rsidP="005F35B3">
      <w:pPr>
        <w:jc w:val="both"/>
        <w:rPr>
          <w:rFonts w:cs="Times New Roman"/>
          <w:b/>
          <w:bCs/>
          <w:sz w:val="24"/>
          <w:szCs w:val="24"/>
        </w:rPr>
      </w:pPr>
    </w:p>
    <w:p w:rsidR="005F35B3" w:rsidRPr="00CE6084" w:rsidRDefault="005F35B3" w:rsidP="005F35B3">
      <w:pPr>
        <w:jc w:val="both"/>
        <w:rPr>
          <w:rFonts w:cs="Times New Roman"/>
          <w:b/>
          <w:bCs/>
          <w:sz w:val="24"/>
          <w:szCs w:val="24"/>
        </w:rPr>
      </w:pPr>
      <w:r w:rsidRPr="00CE6084">
        <w:rPr>
          <w:rFonts w:cs="Times New Roman"/>
          <w:b/>
          <w:bCs/>
          <w:sz w:val="24"/>
          <w:szCs w:val="24"/>
        </w:rPr>
        <w:t xml:space="preserve">Title of report: </w:t>
      </w:r>
      <w:r w:rsidR="00CE6084" w:rsidRPr="00CE6084">
        <w:rPr>
          <w:rFonts w:cs="Times New Roman"/>
          <w:sz w:val="24"/>
          <w:szCs w:val="24"/>
        </w:rPr>
        <w:t>Computer Vision Based Intelligent Object Recognition</w:t>
      </w:r>
    </w:p>
    <w:bookmarkEnd w:id="0"/>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r w:rsidRPr="00CE6084">
        <w:rPr>
          <w:rFonts w:cs="Times New Roman"/>
          <w:sz w:val="24"/>
          <w:szCs w:val="36"/>
        </w:rPr>
        <w:t>In presenting my Part 1 report of the Final Year Project, declare that I have read and understood the University Policy on Academic Misconduct (available at:</w:t>
      </w:r>
    </w:p>
    <w:bookmarkStart w:id="1" w:name="_Hlk74671723"/>
    <w:p w:rsidR="005F35B3" w:rsidRPr="00CE6084" w:rsidRDefault="005F35B3" w:rsidP="005F35B3">
      <w:pPr>
        <w:jc w:val="both"/>
        <w:rPr>
          <w:rFonts w:cs="Times New Roman"/>
          <w:sz w:val="24"/>
          <w:szCs w:val="36"/>
        </w:rPr>
      </w:pPr>
      <w:r w:rsidRPr="00CE6084">
        <w:rPr>
          <w:rFonts w:cs="Times New Roman"/>
          <w:sz w:val="24"/>
          <w:szCs w:val="36"/>
        </w:rPr>
        <w:fldChar w:fldCharType="begin"/>
      </w:r>
      <w:r w:rsidRPr="00CE6084">
        <w:rPr>
          <w:rFonts w:cs="Times New Roman"/>
          <w:sz w:val="24"/>
          <w:szCs w:val="36"/>
        </w:rPr>
        <w:instrText xml:space="preserve"> HYPERLINK "https://testlivesalfordac.sharepoint.com/sites/QEO/All%20QEO%20Documents/Forms/AllItems.aspx?id=%2Fsites%2FQEO%2FAll%20QEO%20Documents%2FAcademicMisconductProcedure%2Epdf&amp;parent=%2Fsites%2FQEO%2FAll%20QEO%20Documents" </w:instrText>
      </w:r>
      <w:r w:rsidRPr="00CE6084">
        <w:rPr>
          <w:rFonts w:cs="Times New Roman"/>
          <w:sz w:val="24"/>
          <w:szCs w:val="36"/>
        </w:rPr>
      </w:r>
      <w:r w:rsidRPr="00CE6084">
        <w:rPr>
          <w:rFonts w:cs="Times New Roman"/>
          <w:sz w:val="24"/>
          <w:szCs w:val="36"/>
        </w:rPr>
        <w:fldChar w:fldCharType="separate"/>
      </w:r>
      <w:r w:rsidRPr="00CE6084">
        <w:rPr>
          <w:rStyle w:val="Hyperlink"/>
          <w:rFonts w:cs="Times New Roman"/>
          <w:sz w:val="24"/>
          <w:szCs w:val="36"/>
        </w:rPr>
        <w:t>https://testlivesalfordac.sharepoint.com/sites/QEO/All%20QEO%20Documents/Forms/AllItems.aspx?id=%2Fsites%2FQEO%2FAll%20QEO%20Documents%2FAcademicMisconductProcedure%2Epdf&amp;parent=%2Fsites%2FQEO%2FAll%20QEO%20Documents</w:t>
      </w:r>
      <w:r w:rsidRPr="00CE6084">
        <w:rPr>
          <w:rFonts w:cs="Times New Roman"/>
          <w:sz w:val="24"/>
          <w:szCs w:val="36"/>
        </w:rPr>
        <w:fldChar w:fldCharType="end"/>
      </w:r>
      <w:bookmarkEnd w:id="1"/>
      <w:r w:rsidRPr="00CE6084">
        <w:rPr>
          <w:rFonts w:cs="Times New Roman"/>
          <w:sz w:val="24"/>
          <w:szCs w:val="36"/>
        </w:rPr>
        <w:t xml:space="preserve"> )</w:t>
      </w:r>
    </w:p>
    <w:p w:rsidR="005F35B3" w:rsidRPr="00CE6084" w:rsidRDefault="005F35B3" w:rsidP="005F35B3">
      <w:pPr>
        <w:jc w:val="both"/>
        <w:rPr>
          <w:rFonts w:cs="Times New Roman"/>
          <w:sz w:val="24"/>
          <w:szCs w:val="36"/>
        </w:rPr>
      </w:pPr>
      <w:r w:rsidRPr="00CE6084">
        <w:rPr>
          <w:rFonts w:cs="Times New Roman"/>
          <w:sz w:val="24"/>
          <w:szCs w:val="36"/>
        </w:rPr>
        <w:t>and that:</w:t>
      </w:r>
    </w:p>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p>
    <w:p w:rsidR="005F35B3" w:rsidRPr="00CE6084" w:rsidRDefault="005F35B3" w:rsidP="005F35B3">
      <w:pPr>
        <w:pStyle w:val="ListParagraph"/>
        <w:numPr>
          <w:ilvl w:val="0"/>
          <w:numId w:val="8"/>
        </w:numPr>
        <w:jc w:val="both"/>
        <w:rPr>
          <w:rFonts w:cs="Times New Roman"/>
          <w:sz w:val="24"/>
          <w:szCs w:val="36"/>
        </w:rPr>
      </w:pPr>
      <w:r w:rsidRPr="00CE6084">
        <w:rPr>
          <w:rFonts w:cs="Times New Roman"/>
          <w:sz w:val="24"/>
          <w:szCs w:val="36"/>
        </w:rPr>
        <w:t>this work is my own.</w:t>
      </w:r>
    </w:p>
    <w:p w:rsidR="005F35B3" w:rsidRPr="00CE6084" w:rsidRDefault="005F35B3" w:rsidP="005F35B3">
      <w:pPr>
        <w:jc w:val="both"/>
        <w:rPr>
          <w:rFonts w:cs="Times New Roman"/>
          <w:sz w:val="24"/>
          <w:szCs w:val="36"/>
        </w:rPr>
      </w:pPr>
    </w:p>
    <w:p w:rsidR="005F35B3" w:rsidRPr="00CE6084" w:rsidRDefault="005F35B3" w:rsidP="005F35B3">
      <w:pPr>
        <w:pStyle w:val="ListParagraph"/>
        <w:numPr>
          <w:ilvl w:val="0"/>
          <w:numId w:val="8"/>
        </w:numPr>
        <w:jc w:val="both"/>
        <w:rPr>
          <w:rFonts w:cs="Times New Roman"/>
          <w:sz w:val="24"/>
          <w:szCs w:val="36"/>
        </w:rPr>
      </w:pPr>
      <w:r w:rsidRPr="00CE6084">
        <w:rPr>
          <w:rFonts w:cs="Times New Roman"/>
          <w:sz w:val="24"/>
          <w:szCs w:val="36"/>
        </w:rPr>
        <w:t>the work of others used in its completion has been duly acknowledged.</w:t>
      </w:r>
    </w:p>
    <w:p w:rsidR="005F35B3" w:rsidRPr="00CE6084" w:rsidRDefault="005F35B3" w:rsidP="005F35B3">
      <w:pPr>
        <w:jc w:val="both"/>
        <w:rPr>
          <w:rFonts w:cs="Times New Roman"/>
          <w:sz w:val="24"/>
          <w:szCs w:val="36"/>
        </w:rPr>
      </w:pPr>
    </w:p>
    <w:p w:rsidR="005F35B3" w:rsidRPr="00CE6084" w:rsidRDefault="005F35B3" w:rsidP="005F35B3">
      <w:pPr>
        <w:pStyle w:val="ListParagraph"/>
        <w:numPr>
          <w:ilvl w:val="0"/>
          <w:numId w:val="8"/>
        </w:numPr>
        <w:jc w:val="both"/>
        <w:rPr>
          <w:rFonts w:cs="Times New Roman"/>
          <w:sz w:val="24"/>
          <w:szCs w:val="36"/>
        </w:rPr>
      </w:pPr>
      <w:r w:rsidRPr="00CE6084">
        <w:rPr>
          <w:rFonts w:cs="Times New Roman"/>
          <w:sz w:val="24"/>
          <w:szCs w:val="36"/>
        </w:rPr>
        <w:t>experimental and other investigative results have not been falsified.</w:t>
      </w:r>
    </w:p>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p>
    <w:p w:rsidR="005F35B3" w:rsidRPr="00CE6084" w:rsidRDefault="005F35B3" w:rsidP="005F35B3">
      <w:pPr>
        <w:jc w:val="both"/>
        <w:rPr>
          <w:rFonts w:cs="Times New Roman"/>
          <w:sz w:val="24"/>
          <w:szCs w:val="36"/>
        </w:rPr>
      </w:pPr>
    </w:p>
    <w:p w:rsidR="005F35B3" w:rsidRPr="00CE6084" w:rsidRDefault="00CE6084" w:rsidP="005F35B3">
      <w:pPr>
        <w:jc w:val="both"/>
        <w:rPr>
          <w:rFonts w:cs="Times New Roman"/>
          <w:sz w:val="24"/>
          <w:szCs w:val="36"/>
        </w:rPr>
      </w:pPr>
      <w:r>
        <w:rPr>
          <w:rFonts w:cs="Times New Roman"/>
          <w:noProof/>
          <w:sz w:val="24"/>
          <w:szCs w:val="36"/>
        </w:rPr>
        <mc:AlternateContent>
          <mc:Choice Requires="wpi">
            <w:drawing>
              <wp:anchor distT="0" distB="0" distL="114300" distR="114300" simplePos="0" relativeHeight="251663360" behindDoc="0" locked="0" layoutInCell="1" allowOverlap="1">
                <wp:simplePos x="0" y="0"/>
                <wp:positionH relativeFrom="column">
                  <wp:posOffset>719817</wp:posOffset>
                </wp:positionH>
                <wp:positionV relativeFrom="paragraph">
                  <wp:posOffset>-220899</wp:posOffset>
                </wp:positionV>
                <wp:extent cx="1477080" cy="642960"/>
                <wp:effectExtent l="38100" t="38100" r="8890" b="43180"/>
                <wp:wrapNone/>
                <wp:docPr id="194" name="Ink 194"/>
                <wp:cNvGraphicFramePr/>
                <a:graphic xmlns:a="http://schemas.openxmlformats.org/drawingml/2006/main">
                  <a:graphicData uri="http://schemas.microsoft.com/office/word/2010/wordprocessingInk">
                    <w14:contentPart bwMode="auto" r:id="rId8">
                      <w14:nvContentPartPr>
                        <w14:cNvContentPartPr/>
                      </w14:nvContentPartPr>
                      <w14:xfrm>
                        <a:off x="0" y="0"/>
                        <a:ext cx="1477080" cy="642960"/>
                      </w14:xfrm>
                    </w14:contentPart>
                  </a:graphicData>
                </a:graphic>
              </wp:anchor>
            </w:drawing>
          </mc:Choice>
          <mc:Fallback>
            <w:pict>
              <v:shapetype w14:anchorId="79F6E9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4" o:spid="_x0000_s1026" type="#_x0000_t75" style="position:absolute;margin-left:56pt;margin-top:-18.1pt;width:117.7pt;height:52.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">
                <v:imagedata r:id="rId9" o:title=""/>
              </v:shape>
            </w:pict>
          </mc:Fallback>
        </mc:AlternateContent>
      </w:r>
    </w:p>
    <w:p w:rsidR="00CE6084" w:rsidRDefault="005F35B3" w:rsidP="005F35B3">
      <w:pPr>
        <w:jc w:val="both"/>
        <w:rPr>
          <w:rFonts w:cs="Times New Roman"/>
          <w:sz w:val="24"/>
          <w:szCs w:val="36"/>
        </w:rPr>
        <w:sectPr w:rsidR="00CE6084" w:rsidSect="00AC6830">
          <w:pgSz w:w="11906" w:h="16838"/>
          <w:pgMar w:top="1440" w:right="1440" w:bottom="1440" w:left="1440" w:header="709" w:footer="708" w:gutter="0"/>
          <w:cols w:space="708"/>
          <w:docGrid w:linePitch="360"/>
        </w:sectPr>
      </w:pPr>
      <w:r w:rsidRPr="00CE6084">
        <w:rPr>
          <w:rFonts w:cs="Times New Roman"/>
          <w:sz w:val="24"/>
          <w:szCs w:val="36"/>
        </w:rPr>
        <w:t xml:space="preserve">Signature: </w:t>
      </w:r>
      <w:r w:rsidRPr="00CE6084">
        <w:rPr>
          <w:rFonts w:cs="Times New Roman"/>
          <w:sz w:val="24"/>
          <w:szCs w:val="36"/>
        </w:rPr>
        <w:tab/>
      </w:r>
      <w:r w:rsidRPr="00CE6084">
        <w:rPr>
          <w:rFonts w:cs="Times New Roman"/>
          <w:sz w:val="24"/>
          <w:szCs w:val="36"/>
        </w:rPr>
        <w:tab/>
      </w:r>
      <w:r w:rsidRPr="00CE6084">
        <w:rPr>
          <w:rFonts w:cs="Times New Roman"/>
          <w:sz w:val="24"/>
          <w:szCs w:val="36"/>
        </w:rPr>
        <w:tab/>
      </w:r>
      <w:r w:rsidRPr="00CE6084">
        <w:rPr>
          <w:rFonts w:cs="Times New Roman"/>
          <w:sz w:val="24"/>
          <w:szCs w:val="36"/>
        </w:rPr>
        <w:tab/>
      </w:r>
      <w:r w:rsidRPr="00CE6084">
        <w:rPr>
          <w:rFonts w:cs="Times New Roman"/>
          <w:sz w:val="24"/>
          <w:szCs w:val="36"/>
        </w:rPr>
        <w:tab/>
      </w:r>
      <w:r w:rsidRPr="00CE6084">
        <w:rPr>
          <w:rFonts w:cs="Times New Roman"/>
          <w:sz w:val="24"/>
          <w:szCs w:val="36"/>
        </w:rPr>
        <w:tab/>
      </w:r>
      <w:r w:rsidRPr="00CE6084">
        <w:rPr>
          <w:rFonts w:cs="Times New Roman"/>
          <w:sz w:val="24"/>
          <w:szCs w:val="36"/>
        </w:rPr>
        <w:tab/>
      </w:r>
      <w:r w:rsidRPr="00CE6084">
        <w:rPr>
          <w:rFonts w:cs="Times New Roman"/>
          <w:sz w:val="24"/>
          <w:szCs w:val="36"/>
        </w:rPr>
        <w:tab/>
        <w:t>Date:</w:t>
      </w:r>
      <w:r w:rsidR="00CE6084">
        <w:rPr>
          <w:rFonts w:cs="Times New Roman"/>
          <w:sz w:val="24"/>
          <w:szCs w:val="36"/>
        </w:rPr>
        <w:t xml:space="preserve"> 9</w:t>
      </w:r>
      <w:r w:rsidR="00CE6084" w:rsidRPr="00CE6084">
        <w:rPr>
          <w:rFonts w:cs="Times New Roman"/>
          <w:sz w:val="24"/>
          <w:szCs w:val="36"/>
          <w:vertAlign w:val="superscript"/>
        </w:rPr>
        <w:t>th</w:t>
      </w:r>
      <w:r w:rsidR="00CE6084">
        <w:rPr>
          <w:rFonts w:cs="Times New Roman"/>
          <w:sz w:val="24"/>
          <w:szCs w:val="36"/>
        </w:rPr>
        <w:t xml:space="preserve"> Dec 2022</w:t>
      </w:r>
    </w:p>
    <w:p w:rsidR="00614167" w:rsidRPr="00614167" w:rsidRDefault="001C65FC" w:rsidP="00614167">
      <w:pPr>
        <w:pStyle w:val="Heading1"/>
        <w:spacing w:after="360"/>
        <w:rPr>
          <w:rFonts w:cs="Times New Roman"/>
          <w:szCs w:val="28"/>
        </w:rPr>
      </w:pPr>
      <w:r w:rsidRPr="00614167">
        <w:rPr>
          <w:rFonts w:cs="Times New Roman"/>
          <w:szCs w:val="28"/>
        </w:rPr>
        <w:lastRenderedPageBreak/>
        <w:t>Final Year Project Part 1 Report</w:t>
      </w:r>
      <w:r w:rsidR="00614167" w:rsidRPr="00614167">
        <w:rPr>
          <w:rFonts w:cs="Times New Roman"/>
          <w:szCs w:val="28"/>
        </w:rPr>
        <w:t>: Computer Vision Based Intelligent Object Recognition</w:t>
      </w:r>
    </w:p>
    <w:p w:rsidR="000E3636" w:rsidRPr="000E3636" w:rsidRDefault="001C65FC" w:rsidP="000E3636">
      <w:pPr>
        <w:pStyle w:val="Quote"/>
        <w:spacing w:before="0"/>
        <w:rPr>
          <w:i w:val="0"/>
          <w:iCs w:val="0"/>
        </w:rPr>
      </w:pPr>
      <w:r w:rsidRPr="000E3636">
        <w:rPr>
          <w:b/>
          <w:bCs/>
          <w:i w:val="0"/>
          <w:iCs w:val="0"/>
          <w:sz w:val="24"/>
        </w:rPr>
        <w:t>Elliott</w:t>
      </w:r>
      <w:r w:rsidR="00614167">
        <w:rPr>
          <w:b/>
          <w:bCs/>
          <w:i w:val="0"/>
          <w:iCs w:val="0"/>
        </w:rPr>
        <w:t xml:space="preserve">. </w:t>
      </w:r>
      <w:r w:rsidR="00AC6830" w:rsidRPr="000E3636">
        <w:rPr>
          <w:b/>
          <w:bCs/>
          <w:i w:val="0"/>
          <w:iCs w:val="0"/>
          <w:sz w:val="24"/>
        </w:rPr>
        <w:t>J</w:t>
      </w:r>
      <w:r w:rsidR="00614167">
        <w:rPr>
          <w:b/>
          <w:bCs/>
          <w:i w:val="0"/>
          <w:iCs w:val="0"/>
        </w:rPr>
        <w:t xml:space="preserve">. </w:t>
      </w:r>
      <w:r w:rsidR="00AC6830" w:rsidRPr="000E3636">
        <w:rPr>
          <w:b/>
          <w:bCs/>
          <w:i w:val="0"/>
          <w:iCs w:val="0"/>
          <w:sz w:val="24"/>
        </w:rPr>
        <w:t>M</w:t>
      </w:r>
      <w:r w:rsidRPr="000E3636">
        <w:rPr>
          <w:b/>
          <w:bCs/>
          <w:i w:val="0"/>
          <w:iCs w:val="0"/>
          <w:sz w:val="24"/>
        </w:rPr>
        <w:t>ills</w:t>
      </w:r>
      <w:r w:rsidR="000E3636" w:rsidRPr="000E3636">
        <w:rPr>
          <w:i w:val="0"/>
          <w:iCs w:val="0"/>
          <w:sz w:val="24"/>
        </w:rPr>
        <w:t>, E.mills1@edu.salford.ac.uk</w:t>
      </w:r>
    </w:p>
    <w:p w:rsidR="00AC6830" w:rsidRPr="00614167" w:rsidRDefault="000E3636" w:rsidP="000E3636">
      <w:pPr>
        <w:pStyle w:val="Quote"/>
        <w:spacing w:before="0"/>
        <w:rPr>
          <w:sz w:val="24"/>
        </w:rPr>
      </w:pPr>
      <w:r w:rsidRPr="000E3636">
        <w:rPr>
          <w:i w:val="0"/>
          <w:iCs w:val="0"/>
          <w:sz w:val="24"/>
        </w:rPr>
        <w:t xml:space="preserve"> </w:t>
      </w:r>
      <w:r w:rsidR="00AC6830" w:rsidRPr="00614167">
        <w:rPr>
          <w:sz w:val="24"/>
        </w:rPr>
        <w:t>University of Salford</w:t>
      </w:r>
      <w:r w:rsidRPr="00614167">
        <w:t>,</w:t>
      </w:r>
      <w:r w:rsidR="00614167" w:rsidRPr="00614167">
        <w:t xml:space="preserve"> </w:t>
      </w:r>
      <w:r w:rsidR="00614167">
        <w:t>Manchester</w:t>
      </w:r>
      <w:r w:rsidR="00614167" w:rsidRPr="00614167">
        <w:t>, M5 4WT, UK</w:t>
      </w:r>
    </w:p>
    <w:p w:rsidR="000E3636" w:rsidRDefault="000E3636" w:rsidP="000E3636">
      <w:pPr>
        <w:pStyle w:val="Quote"/>
      </w:pPr>
    </w:p>
    <w:p w:rsidR="001767DA" w:rsidRPr="000E3636" w:rsidRDefault="001767DA" w:rsidP="00614167">
      <w:pPr>
        <w:spacing w:after="100" w:afterAutospacing="1"/>
        <w:rPr>
          <w:rFonts w:cs="Times New Roman"/>
          <w:b/>
          <w:bCs/>
          <w:sz w:val="32"/>
          <w:szCs w:val="32"/>
        </w:rPr>
        <w:sectPr w:rsidR="001767DA" w:rsidRPr="000E3636" w:rsidSect="00AC6830">
          <w:pgSz w:w="11906" w:h="16838"/>
          <w:pgMar w:top="1440" w:right="1440" w:bottom="1440" w:left="1440" w:header="709" w:footer="708" w:gutter="0"/>
          <w:cols w:space="708"/>
          <w:docGrid w:linePitch="360"/>
        </w:sectPr>
      </w:pPr>
    </w:p>
    <w:p w:rsidR="001C65FC" w:rsidRDefault="001C65FC" w:rsidP="00ED07B8">
      <w:pPr>
        <w:pStyle w:val="Heading1"/>
      </w:pPr>
      <w:r w:rsidRPr="00ED07B8">
        <w:t>Abstract</w:t>
      </w:r>
    </w:p>
    <w:p w:rsidR="00E577E4" w:rsidRPr="006266D3" w:rsidRDefault="006266D3" w:rsidP="006266D3">
      <w:pPr>
        <w:rPr>
          <w:b/>
          <w:bCs/>
        </w:rPr>
      </w:pPr>
      <w:r>
        <w:tab/>
        <w:t>This</w:t>
      </w:r>
      <w:r w:rsidRPr="006266D3">
        <w:rPr>
          <w:rFonts w:cs="Times New Roman"/>
        </w:rPr>
        <w:t xml:space="preserve"> </w:t>
      </w:r>
      <w:r w:rsidRPr="004D5BF5">
        <w:rPr>
          <w:rFonts w:cs="Times New Roman"/>
        </w:rPr>
        <w:t>document is the first part of two reports which detail the review of relevant current literature on the chosen field of research as well as personal research and review of a system designed to fit the brief, which will be reported on in part two of this report.</w:t>
      </w:r>
    </w:p>
    <w:p w:rsidR="00E577E4" w:rsidRDefault="00E577E4" w:rsidP="00E577E4">
      <w:pPr>
        <w:ind w:firstLine="360"/>
        <w:rPr>
          <w:rFonts w:cs="Times New Roman"/>
        </w:rPr>
      </w:pPr>
    </w:p>
    <w:p w:rsidR="006266D3" w:rsidRDefault="001C65FC" w:rsidP="006266D3">
      <w:pPr>
        <w:pStyle w:val="Heading2"/>
        <w:numPr>
          <w:ilvl w:val="0"/>
          <w:numId w:val="22"/>
        </w:numPr>
      </w:pPr>
      <w:r w:rsidRPr="006B6E67">
        <w:t>Introduction</w:t>
      </w:r>
      <w:r w:rsidR="00E012EB" w:rsidRPr="006B6E67">
        <w:t xml:space="preserve"> </w:t>
      </w:r>
    </w:p>
    <w:p w:rsidR="006266D3" w:rsidRPr="006266D3" w:rsidRDefault="006266D3" w:rsidP="006266D3"/>
    <w:p w:rsidR="00C04592" w:rsidRDefault="006266D3" w:rsidP="006266D3">
      <w:pPr>
        <w:rPr>
          <w:rFonts w:cs="Times New Roman"/>
        </w:rPr>
      </w:pPr>
      <w:r>
        <w:tab/>
        <w:t>The</w:t>
      </w:r>
      <w:r w:rsidRPr="006266D3">
        <w:rPr>
          <w:rFonts w:cs="Times New Roman"/>
        </w:rPr>
        <w:t xml:space="preserve"> </w:t>
      </w:r>
      <w:r w:rsidRPr="004D5BF5">
        <w:rPr>
          <w:rFonts w:cs="Times New Roman"/>
        </w:rPr>
        <w:t xml:space="preserve">study of computer vision involves many different aspect and subsystems which can be seen as separate fields of study. This report is predominantly a literature reviews of relevant papers regarding object recognition systems. It also contains </w:t>
      </w:r>
      <w:r>
        <w:rPr>
          <w:rFonts w:cs="Times New Roman"/>
        </w:rPr>
        <w:t>a proposed timeline for the</w:t>
      </w:r>
      <w:r w:rsidRPr="004D5BF5">
        <w:rPr>
          <w:rFonts w:cs="Times New Roman"/>
        </w:rPr>
        <w:t xml:space="preserve"> development of a system </w:t>
      </w:r>
      <w:r>
        <w:rPr>
          <w:rFonts w:cs="Times New Roman"/>
        </w:rPr>
        <w:t>being produced</w:t>
      </w:r>
      <w:r w:rsidRPr="004D5BF5">
        <w:rPr>
          <w:rFonts w:cs="Times New Roman"/>
        </w:rPr>
        <w:t xml:space="preserve"> in part 2</w:t>
      </w:r>
      <w:r>
        <w:rPr>
          <w:rFonts w:cs="Times New Roman"/>
        </w:rPr>
        <w:t>.</w:t>
      </w:r>
    </w:p>
    <w:p w:rsidR="006266D3" w:rsidRPr="006266D3" w:rsidRDefault="006266D3" w:rsidP="006266D3"/>
    <w:p w:rsidR="00C04592" w:rsidRPr="004D5BF5" w:rsidRDefault="00C65915" w:rsidP="00C04592">
      <w:pPr>
        <w:spacing w:after="160"/>
        <w:rPr>
          <w:rFonts w:cs="Times New Roman"/>
        </w:rPr>
      </w:pPr>
      <w:r w:rsidRPr="004D5BF5">
        <w:rPr>
          <w:rFonts w:cs="Times New Roman"/>
        </w:rPr>
        <w:t>With the coming disruption of AI, referred to by PwC as “</w:t>
      </w:r>
      <w:r w:rsidRPr="004D5BF5">
        <w:rPr>
          <w:szCs w:val="24"/>
        </w:rPr>
        <w:t xml:space="preserve">one of the biggest commercial opportunities in today’s fast-changing </w:t>
      </w:r>
      <w:r w:rsidR="000F5A2C" w:rsidRPr="004D5BF5">
        <w:rPr>
          <w:szCs w:val="24"/>
        </w:rPr>
        <w:t>economy”</w:t>
      </w:r>
      <w:r w:rsidR="000F5A2C" w:rsidRPr="004D5BF5">
        <w:rPr>
          <w:b/>
          <w:bCs/>
          <w:szCs w:val="24"/>
        </w:rPr>
        <w:t xml:space="preserve"> [</w:t>
      </w:r>
      <w:r w:rsidRPr="004D5BF5">
        <w:rPr>
          <w:b/>
          <w:bCs/>
          <w:szCs w:val="24"/>
        </w:rPr>
        <w:t>1]</w:t>
      </w:r>
      <w:r w:rsidR="00676FBF" w:rsidRPr="004D5BF5">
        <w:rPr>
          <w:rFonts w:cs="Times New Roman"/>
        </w:rPr>
        <w:t>.</w:t>
      </w:r>
      <w:r w:rsidR="00C926A0" w:rsidRPr="004D5BF5">
        <w:rPr>
          <w:rFonts w:cs="Times New Roman"/>
        </w:rPr>
        <w:t xml:space="preserve"> </w:t>
      </w:r>
      <w:r w:rsidR="00735B2C" w:rsidRPr="004D5BF5">
        <w:rPr>
          <w:rFonts w:cs="Times New Roman"/>
        </w:rPr>
        <w:t>R</w:t>
      </w:r>
      <w:r w:rsidR="00676FBF" w:rsidRPr="004D5BF5">
        <w:rPr>
          <w:rFonts w:cs="Times New Roman"/>
        </w:rPr>
        <w:t>ecent developments</w:t>
      </w:r>
      <w:r w:rsidR="00735B2C" w:rsidRPr="004D5BF5">
        <w:rPr>
          <w:rFonts w:cs="Times New Roman"/>
        </w:rPr>
        <w:t>,</w:t>
      </w:r>
      <w:r w:rsidR="00676FBF" w:rsidRPr="004D5BF5">
        <w:rPr>
          <w:rFonts w:cs="Times New Roman"/>
        </w:rPr>
        <w:t xml:space="preserve"> cannot be understated for </w:t>
      </w:r>
      <w:r w:rsidR="001F7C52" w:rsidRPr="004D5BF5">
        <w:rPr>
          <w:rFonts w:cs="Times New Roman"/>
        </w:rPr>
        <w:t>their</w:t>
      </w:r>
      <w:r w:rsidR="00676FBF" w:rsidRPr="004D5BF5">
        <w:rPr>
          <w:rFonts w:cs="Times New Roman"/>
        </w:rPr>
        <w:t xml:space="preserve"> potential impact.</w:t>
      </w:r>
      <w:r w:rsidR="00C926A0" w:rsidRPr="004D5BF5">
        <w:rPr>
          <w:rFonts w:cs="Times New Roman"/>
        </w:rPr>
        <w:t xml:space="preserve"> </w:t>
      </w:r>
      <w:r w:rsidR="00752855" w:rsidRPr="004D5BF5">
        <w:rPr>
          <w:rFonts w:cs="Times New Roman"/>
        </w:rPr>
        <w:t>With areas such as</w:t>
      </w:r>
      <w:r w:rsidR="001F7C52" w:rsidRPr="004D5BF5">
        <w:rPr>
          <w:rFonts w:cs="Times New Roman"/>
        </w:rPr>
        <w:t xml:space="preserve">; </w:t>
      </w:r>
      <w:r w:rsidR="00C926A0" w:rsidRPr="004D5BF5">
        <w:rPr>
          <w:rFonts w:cs="Times New Roman"/>
        </w:rPr>
        <w:t xml:space="preserve">abnormality detection in the medical field, </w:t>
      </w:r>
      <w:r w:rsidR="00752855" w:rsidRPr="004D5BF5">
        <w:rPr>
          <w:rFonts w:cs="Times New Roman"/>
        </w:rPr>
        <w:t>self-driving cars, digital security and automation being some of the largest.</w:t>
      </w:r>
    </w:p>
    <w:p w:rsidR="00735B2C" w:rsidRPr="004D5BF5" w:rsidRDefault="00735B2C" w:rsidP="00C04592">
      <w:pPr>
        <w:spacing w:after="160"/>
        <w:rPr>
          <w:rFonts w:cs="Times New Roman"/>
        </w:rPr>
      </w:pPr>
      <w:r w:rsidRPr="004D5BF5">
        <w:rPr>
          <w:rFonts w:cs="Times New Roman"/>
        </w:rPr>
        <w:t xml:space="preserve">The aim of this report is to outline the recent methods of </w:t>
      </w:r>
      <w:r w:rsidR="0055239E">
        <w:rPr>
          <w:rFonts w:cs="Times New Roman"/>
        </w:rPr>
        <w:t>object detection</w:t>
      </w:r>
      <w:r w:rsidRPr="004D5BF5">
        <w:rPr>
          <w:rFonts w:cs="Times New Roman"/>
        </w:rPr>
        <w:t xml:space="preserve"> in</w:t>
      </w:r>
      <w:r w:rsidR="00C04592" w:rsidRPr="004D5BF5">
        <w:rPr>
          <w:rFonts w:cs="Times New Roman"/>
        </w:rPr>
        <w:t xml:space="preserve"> commercial use and in</w:t>
      </w:r>
      <w:r w:rsidRPr="004D5BF5">
        <w:rPr>
          <w:rFonts w:cs="Times New Roman"/>
        </w:rPr>
        <w:t xml:space="preserve"> development</w:t>
      </w:r>
      <w:r w:rsidR="00C04592" w:rsidRPr="004D5BF5">
        <w:rPr>
          <w:rFonts w:cs="Times New Roman"/>
        </w:rPr>
        <w:t>. It also provides</w:t>
      </w:r>
      <w:r w:rsidRPr="004D5BF5">
        <w:rPr>
          <w:rFonts w:cs="Times New Roman"/>
        </w:rPr>
        <w:t xml:space="preserve"> </w:t>
      </w:r>
      <w:r w:rsidR="00C65915" w:rsidRPr="004D5BF5">
        <w:rPr>
          <w:rFonts w:cs="Times New Roman"/>
        </w:rPr>
        <w:t>justif</w:t>
      </w:r>
      <w:r w:rsidR="00C04592" w:rsidRPr="004D5BF5">
        <w:rPr>
          <w:rFonts w:cs="Times New Roman"/>
        </w:rPr>
        <w:t>ication of</w:t>
      </w:r>
      <w:r w:rsidR="001E25A6" w:rsidRPr="004D5BF5">
        <w:rPr>
          <w:rFonts w:cs="Times New Roman"/>
        </w:rPr>
        <w:t xml:space="preserve"> the method</w:t>
      </w:r>
      <w:r w:rsidR="0055239E">
        <w:rPr>
          <w:rFonts w:cs="Times New Roman"/>
        </w:rPr>
        <w:t xml:space="preserve"> </w:t>
      </w:r>
      <w:r w:rsidR="001E25A6" w:rsidRPr="004D5BF5">
        <w:rPr>
          <w:rFonts w:cs="Times New Roman"/>
        </w:rPr>
        <w:t xml:space="preserve">that will be </w:t>
      </w:r>
      <w:r w:rsidR="00C65915" w:rsidRPr="004D5BF5">
        <w:rPr>
          <w:rFonts w:cs="Times New Roman"/>
        </w:rPr>
        <w:t>used</w:t>
      </w:r>
      <w:r w:rsidR="001E25A6" w:rsidRPr="004D5BF5">
        <w:rPr>
          <w:rFonts w:cs="Times New Roman"/>
        </w:rPr>
        <w:t xml:space="preserve"> </w:t>
      </w:r>
      <w:r w:rsidR="00C04592" w:rsidRPr="004D5BF5">
        <w:rPr>
          <w:rFonts w:cs="Times New Roman"/>
        </w:rPr>
        <w:t xml:space="preserve">in the </w:t>
      </w:r>
      <w:r w:rsidR="001E25A6" w:rsidRPr="004D5BF5">
        <w:rPr>
          <w:rFonts w:cs="Times New Roman"/>
        </w:rPr>
        <w:t>system</w:t>
      </w:r>
      <w:r w:rsidR="00C04592" w:rsidRPr="004D5BF5">
        <w:rPr>
          <w:rFonts w:cs="Times New Roman"/>
        </w:rPr>
        <w:t xml:space="preserve"> </w:t>
      </w:r>
      <w:r w:rsidR="0055239E">
        <w:rPr>
          <w:rFonts w:cs="Times New Roman"/>
        </w:rPr>
        <w:t xml:space="preserve">for part 2. </w:t>
      </w:r>
      <w:r w:rsidR="00C04592" w:rsidRPr="004D5BF5">
        <w:rPr>
          <w:rFonts w:cs="Times New Roman"/>
        </w:rPr>
        <w:t xml:space="preserve">The objects being recognised </w:t>
      </w:r>
      <w:r w:rsidR="00752855" w:rsidRPr="004D5BF5">
        <w:rPr>
          <w:rFonts w:cs="Times New Roman"/>
        </w:rPr>
        <w:t>for</w:t>
      </w:r>
      <w:r w:rsidR="00C04592" w:rsidRPr="004D5BF5">
        <w:rPr>
          <w:rFonts w:cs="Times New Roman"/>
        </w:rPr>
        <w:t xml:space="preserve"> this study are </w:t>
      </w:r>
      <w:r w:rsidR="001E25A6" w:rsidRPr="004D5BF5">
        <w:rPr>
          <w:rFonts w:cs="Times New Roman"/>
        </w:rPr>
        <w:t>Lego building blocks</w:t>
      </w:r>
      <w:r w:rsidR="00BE5078" w:rsidRPr="004D5BF5">
        <w:rPr>
          <w:rFonts w:cs="Times New Roman"/>
        </w:rPr>
        <w:t>,</w:t>
      </w:r>
      <w:r w:rsidR="00FD2499" w:rsidRPr="004D5BF5">
        <w:rPr>
          <w:rFonts w:cs="Times New Roman"/>
        </w:rPr>
        <w:t xml:space="preserve"> a</w:t>
      </w:r>
      <w:r w:rsidR="00C04592" w:rsidRPr="004D5BF5">
        <w:rPr>
          <w:rFonts w:cs="Times New Roman"/>
        </w:rPr>
        <w:t xml:space="preserve">lthough this is not the first time </w:t>
      </w:r>
      <w:r w:rsidR="00752855" w:rsidRPr="004D5BF5">
        <w:rPr>
          <w:rFonts w:cs="Times New Roman"/>
        </w:rPr>
        <w:t>a system like this has been built</w:t>
      </w:r>
      <w:r w:rsidR="00C04592" w:rsidRPr="004D5BF5">
        <w:rPr>
          <w:rFonts w:cs="Times New Roman"/>
        </w:rPr>
        <w:t>, previous work will be expanded upon.</w:t>
      </w:r>
      <w:r w:rsidR="00BE5078" w:rsidRPr="004D5BF5">
        <w:rPr>
          <w:rFonts w:cs="Times New Roman"/>
        </w:rPr>
        <w:t xml:space="preserve"> Projects like the ‘BrickIt’ app [2], published in </w:t>
      </w:r>
      <w:r w:rsidR="000A51DA" w:rsidRPr="004D5BF5">
        <w:rPr>
          <w:rFonts w:cs="Times New Roman"/>
        </w:rPr>
        <w:t xml:space="preserve">November </w:t>
      </w:r>
      <w:r w:rsidR="00BE5078" w:rsidRPr="004D5BF5">
        <w:rPr>
          <w:rFonts w:cs="Times New Roman"/>
        </w:rPr>
        <w:t>2019 to the IOS mobile market</w:t>
      </w:r>
      <w:r w:rsidR="00F80003" w:rsidRPr="004D5BF5">
        <w:rPr>
          <w:rFonts w:cs="Times New Roman"/>
        </w:rPr>
        <w:t>,</w:t>
      </w:r>
      <w:r w:rsidR="00BE5078" w:rsidRPr="004D5BF5">
        <w:rPr>
          <w:rFonts w:cs="Times New Roman"/>
        </w:rPr>
        <w:t xml:space="preserve"> have proven the concept of identifying Lego Bricks</w:t>
      </w:r>
      <w:r w:rsidR="000A51DA" w:rsidRPr="004D5BF5">
        <w:rPr>
          <w:rFonts w:cs="Times New Roman"/>
        </w:rPr>
        <w:t>.</w:t>
      </w:r>
      <w:r w:rsidR="00BE5078" w:rsidRPr="004D5BF5">
        <w:rPr>
          <w:rFonts w:cs="Times New Roman"/>
        </w:rPr>
        <w:t xml:space="preserve"> </w:t>
      </w:r>
      <w:r w:rsidR="000A51DA" w:rsidRPr="004D5BF5">
        <w:rPr>
          <w:rFonts w:cs="Times New Roman"/>
        </w:rPr>
        <w:t>S</w:t>
      </w:r>
      <w:r w:rsidR="00BE5078" w:rsidRPr="004D5BF5">
        <w:rPr>
          <w:rFonts w:cs="Times New Roman"/>
        </w:rPr>
        <w:t>omething that was</w:t>
      </w:r>
      <w:r w:rsidR="000A51DA" w:rsidRPr="004D5BF5">
        <w:rPr>
          <w:rFonts w:cs="Times New Roman"/>
        </w:rPr>
        <w:t xml:space="preserve"> the subject of an April fools by the Lego group themselves only 7 months </w:t>
      </w:r>
      <w:r w:rsidR="00F80003" w:rsidRPr="004D5BF5">
        <w:rPr>
          <w:rFonts w:cs="Times New Roman"/>
        </w:rPr>
        <w:t>earlier [</w:t>
      </w:r>
      <w:r w:rsidR="000A51DA" w:rsidRPr="004D5BF5">
        <w:rPr>
          <w:rFonts w:cs="Times New Roman"/>
        </w:rPr>
        <w:t xml:space="preserve">3].  </w:t>
      </w:r>
    </w:p>
    <w:p w:rsidR="00FD2499" w:rsidRPr="004D5BF5" w:rsidRDefault="00752855" w:rsidP="00C04592">
      <w:pPr>
        <w:spacing w:after="160"/>
        <w:rPr>
          <w:rFonts w:cs="Times New Roman"/>
        </w:rPr>
      </w:pPr>
      <w:r w:rsidRPr="004D5BF5">
        <w:rPr>
          <w:rFonts w:cs="Times New Roman"/>
        </w:rPr>
        <w:t xml:space="preserve">The design </w:t>
      </w:r>
      <w:r w:rsidR="00F80003" w:rsidRPr="004D5BF5">
        <w:rPr>
          <w:rFonts w:cs="Times New Roman"/>
        </w:rPr>
        <w:t xml:space="preserve">in part 2 </w:t>
      </w:r>
      <w:r w:rsidRPr="004D5BF5">
        <w:rPr>
          <w:rFonts w:cs="Times New Roman"/>
        </w:rPr>
        <w:t xml:space="preserve">will include dedicated hardware, selected as an off the shelf solution for running the software </w:t>
      </w:r>
      <w:r w:rsidR="001D464F">
        <w:rPr>
          <w:rFonts w:cs="Times New Roman"/>
        </w:rPr>
        <w:t>to be produced</w:t>
      </w:r>
      <w:r w:rsidR="00FD2499" w:rsidRPr="004D5BF5">
        <w:rPr>
          <w:rFonts w:cs="Times New Roman"/>
        </w:rPr>
        <w:t>. Analysis</w:t>
      </w:r>
      <w:r w:rsidRPr="004D5BF5">
        <w:rPr>
          <w:rFonts w:cs="Times New Roman"/>
        </w:rPr>
        <w:t xml:space="preserve"> and comparison</w:t>
      </w:r>
      <w:r w:rsidR="00FD2499" w:rsidRPr="004D5BF5">
        <w:rPr>
          <w:rFonts w:cs="Times New Roman"/>
        </w:rPr>
        <w:t>s</w:t>
      </w:r>
      <w:r w:rsidRPr="004D5BF5">
        <w:rPr>
          <w:rFonts w:cs="Times New Roman"/>
        </w:rPr>
        <w:t xml:space="preserve"> </w:t>
      </w:r>
      <w:r w:rsidR="00FD2499" w:rsidRPr="004D5BF5">
        <w:rPr>
          <w:rFonts w:cs="Times New Roman"/>
        </w:rPr>
        <w:t>of applicable</w:t>
      </w:r>
      <w:r w:rsidRPr="004D5BF5">
        <w:rPr>
          <w:rFonts w:cs="Times New Roman"/>
        </w:rPr>
        <w:t xml:space="preserve"> hardware</w:t>
      </w:r>
      <w:r w:rsidR="00FD2499" w:rsidRPr="004D5BF5">
        <w:rPr>
          <w:rFonts w:cs="Times New Roman"/>
        </w:rPr>
        <w:t xml:space="preserve"> will be made,</w:t>
      </w:r>
      <w:r w:rsidRPr="004D5BF5">
        <w:rPr>
          <w:rFonts w:cs="Times New Roman"/>
        </w:rPr>
        <w:t xml:space="preserve"> along with a justification of the chosen </w:t>
      </w:r>
      <w:r w:rsidR="00FD2499" w:rsidRPr="004D5BF5">
        <w:rPr>
          <w:rFonts w:cs="Times New Roman"/>
        </w:rPr>
        <w:t xml:space="preserve">product. Research will also be carried out into the “AI acceleration” hardware that has gained popularity in new prototype development boards on sale. </w:t>
      </w:r>
      <w:r w:rsidR="00E84307" w:rsidRPr="004D5BF5">
        <w:rPr>
          <w:rFonts w:cs="Times New Roman"/>
        </w:rPr>
        <w:t>Intelligent systems being produced recently mainly include the use of machine learning</w:t>
      </w:r>
      <w:r w:rsidR="001D464F">
        <w:rPr>
          <w:rFonts w:cs="Times New Roman"/>
        </w:rPr>
        <w:t xml:space="preserve"> and neural networks</w:t>
      </w:r>
      <w:r w:rsidR="00E84307" w:rsidRPr="004D5BF5">
        <w:rPr>
          <w:rFonts w:cs="Times New Roman"/>
        </w:rPr>
        <w:t xml:space="preserve">. The results of these methods often have the best results, especially regarding computer vision. The main disadvantage of AI is the large amount of data required for “Training” the system and processing power </w:t>
      </w:r>
      <w:r w:rsidR="00BE5078" w:rsidRPr="004D5BF5">
        <w:rPr>
          <w:rFonts w:cs="Times New Roman"/>
        </w:rPr>
        <w:t>needed to</w:t>
      </w:r>
      <w:r w:rsidR="00E84307" w:rsidRPr="004D5BF5">
        <w:rPr>
          <w:rFonts w:cs="Times New Roman"/>
        </w:rPr>
        <w:t xml:space="preserve"> run the program for real time operation. </w:t>
      </w:r>
      <w:r w:rsidR="001D464F">
        <w:rPr>
          <w:rFonts w:cs="Times New Roman"/>
        </w:rPr>
        <w:t>For a training dataset in the method proposed, a simulation for training data is proposed in in section 4.</w:t>
      </w:r>
    </w:p>
    <w:p w:rsidR="0055239E" w:rsidRDefault="00FD2499" w:rsidP="0055239E">
      <w:pPr>
        <w:spacing w:after="160"/>
      </w:pPr>
      <w:r w:rsidRPr="004D5BF5">
        <w:rPr>
          <w:rFonts w:cs="Times New Roman"/>
        </w:rPr>
        <w:t xml:space="preserve">The scope of this project will be limited by the use of </w:t>
      </w:r>
      <w:r w:rsidR="00E84307" w:rsidRPr="004D5BF5">
        <w:rPr>
          <w:rFonts w:cs="Times New Roman"/>
        </w:rPr>
        <w:t>the</w:t>
      </w:r>
      <w:r w:rsidRPr="004D5BF5">
        <w:rPr>
          <w:rFonts w:cs="Times New Roman"/>
        </w:rPr>
        <w:t xml:space="preserve"> hardware</w:t>
      </w:r>
      <w:r w:rsidR="00E84307" w:rsidRPr="004D5BF5">
        <w:rPr>
          <w:rFonts w:cs="Times New Roman"/>
        </w:rPr>
        <w:t xml:space="preserve"> selected</w:t>
      </w:r>
      <w:r w:rsidRPr="004D5BF5">
        <w:rPr>
          <w:rFonts w:cs="Times New Roman"/>
        </w:rPr>
        <w:t xml:space="preserve"> and the </w:t>
      </w:r>
      <w:r w:rsidR="00E84307" w:rsidRPr="004D5BF5">
        <w:rPr>
          <w:rFonts w:cs="Times New Roman"/>
        </w:rPr>
        <w:t>chosen software solution</w:t>
      </w:r>
      <w:r w:rsidRPr="004D5BF5">
        <w:rPr>
          <w:rFonts w:cs="Times New Roman"/>
        </w:rPr>
        <w:t xml:space="preserve"> used to produce the system. </w:t>
      </w:r>
      <w:r w:rsidR="000F5A2C">
        <w:rPr>
          <w:rFonts w:cs="Times New Roman"/>
        </w:rPr>
        <w:t xml:space="preserve">Described in section three is the importance and reasoning behind choosing </w:t>
      </w:r>
      <w:r w:rsidR="001D464F">
        <w:rPr>
          <w:rFonts w:cs="Times New Roman"/>
        </w:rPr>
        <w:t xml:space="preserve">a </w:t>
      </w:r>
      <w:r w:rsidR="000F5A2C">
        <w:rPr>
          <w:rFonts w:cs="Times New Roman"/>
        </w:rPr>
        <w:t>convolution neural network a</w:t>
      </w:r>
      <w:r w:rsidR="0055239E">
        <w:rPr>
          <w:rFonts w:cs="Times New Roman"/>
        </w:rPr>
        <w:t xml:space="preserve">s the underlying method to produce the desired results. </w:t>
      </w:r>
      <w:r w:rsidR="001D464F">
        <w:rPr>
          <w:rFonts w:cs="Times New Roman"/>
        </w:rPr>
        <w:t>T</w:t>
      </w:r>
      <w:r w:rsidRPr="004D5BF5">
        <w:rPr>
          <w:rFonts w:cs="Times New Roman"/>
        </w:rPr>
        <w:t>he</w:t>
      </w:r>
      <w:r w:rsidR="007C48CD" w:rsidRPr="004D5BF5">
        <w:rPr>
          <w:rFonts w:cs="Times New Roman"/>
        </w:rPr>
        <w:t xml:space="preserve"> desired</w:t>
      </w:r>
      <w:r w:rsidRPr="004D5BF5">
        <w:rPr>
          <w:rFonts w:cs="Times New Roman"/>
        </w:rPr>
        <w:t xml:space="preserve"> outcome of the</w:t>
      </w:r>
      <w:r w:rsidR="00E84307" w:rsidRPr="004D5BF5">
        <w:rPr>
          <w:rFonts w:cs="Times New Roman"/>
        </w:rPr>
        <w:t xml:space="preserve"> recognition software</w:t>
      </w:r>
      <w:r w:rsidR="007C48CD" w:rsidRPr="004D5BF5">
        <w:rPr>
          <w:rFonts w:cs="Times New Roman"/>
        </w:rPr>
        <w:t xml:space="preserve"> is to accurately </w:t>
      </w:r>
      <w:r w:rsidR="002A2D50">
        <w:rPr>
          <w:rFonts w:cs="Times New Roman"/>
        </w:rPr>
        <w:t xml:space="preserve">detect individual Lego bricks in </w:t>
      </w:r>
      <w:r w:rsidR="002A2D50" w:rsidRPr="004D5BF5">
        <w:rPr>
          <w:rFonts w:cs="Times New Roman"/>
        </w:rPr>
        <w:t>pile of unorganised blocks within a time frame of under 5 seconds</w:t>
      </w:r>
      <w:r w:rsidR="002A2D50">
        <w:rPr>
          <w:rFonts w:cs="Times New Roman"/>
        </w:rPr>
        <w:t xml:space="preserve">. </w:t>
      </w:r>
      <w:r w:rsidR="006D3A06">
        <w:t>The areas of project integration include</w:t>
      </w:r>
      <w:r w:rsidR="002A2D50">
        <w:t>;</w:t>
      </w:r>
      <w:r w:rsidR="006D3A06">
        <w:t xml:space="preserve"> t</w:t>
      </w:r>
      <w:r w:rsidR="006D3A06" w:rsidRPr="006D3A06">
        <w:t>heory, software development, testing and computi</w:t>
      </w:r>
      <w:r w:rsidR="00BD3940">
        <w:t>ng.</w:t>
      </w:r>
      <w:r w:rsidR="0055239E">
        <w:t xml:space="preserve"> Results from the device will be shown on an on-board screen, making the system a standalone package for identifying Lego Blocks. </w:t>
      </w:r>
    </w:p>
    <w:p w:rsidR="0055239E" w:rsidRPr="0055239E" w:rsidRDefault="0055239E" w:rsidP="0055239E">
      <w:pPr>
        <w:spacing w:after="160"/>
        <w:sectPr w:rsidR="0055239E" w:rsidRPr="0055239E" w:rsidSect="000F5A2C">
          <w:type w:val="continuous"/>
          <w:pgSz w:w="11906" w:h="16838"/>
          <w:pgMar w:top="1440" w:right="1440" w:bottom="1440" w:left="1440" w:header="708" w:footer="708" w:gutter="0"/>
          <w:cols w:space="708"/>
          <w:docGrid w:linePitch="360"/>
        </w:sectPr>
      </w:pPr>
      <w:r>
        <w:t>Section 2 includes a timeline of the projects with more detail of the project’s goals.</w:t>
      </w:r>
    </w:p>
    <w:p w:rsidR="0055239E" w:rsidRDefault="0055239E" w:rsidP="0055239E">
      <w:pPr>
        <w:pStyle w:val="Heading2"/>
        <w:numPr>
          <w:ilvl w:val="0"/>
          <w:numId w:val="22"/>
        </w:numPr>
      </w:pPr>
      <w:r w:rsidRPr="00ED07B8">
        <w:lastRenderedPageBreak/>
        <w:t xml:space="preserve">Project </w:t>
      </w:r>
      <w:r w:rsidRPr="0055239E">
        <w:t>Plan</w:t>
      </w:r>
      <w:r>
        <w:t xml:space="preserve"> and Timeline</w:t>
      </w:r>
    </w:p>
    <w:p w:rsidR="000F5A2C" w:rsidRDefault="000F5A2C" w:rsidP="0055239E">
      <w:pPr>
        <w:pStyle w:val="Heading2"/>
        <w:sectPr w:rsidR="000F5A2C" w:rsidSect="00BD3940">
          <w:pgSz w:w="11906" w:h="16838"/>
          <w:pgMar w:top="1440" w:right="1440" w:bottom="1440" w:left="1440" w:header="708" w:footer="708" w:gutter="0"/>
          <w:cols w:space="708"/>
          <w:docGrid w:linePitch="360"/>
        </w:sectPr>
      </w:pPr>
    </w:p>
    <w:p w:rsidR="00BD3940" w:rsidRPr="00BD3940" w:rsidRDefault="00BD3940" w:rsidP="00BD3940"/>
    <w:p w:rsidR="001767DA" w:rsidRDefault="0055239E" w:rsidP="00ED07B8">
      <w:pPr>
        <w:pStyle w:val="ListParagraph"/>
        <w:spacing w:after="160"/>
        <w:ind w:left="0"/>
        <w:rPr>
          <w:rFonts w:cs="Times New Roman"/>
        </w:rPr>
      </w:pPr>
      <w:r>
        <w:rPr>
          <w:rFonts w:cs="Times New Roman"/>
        </w:rPr>
        <w:tab/>
      </w:r>
      <w:r w:rsidR="001767DA">
        <w:rPr>
          <w:rFonts w:cs="Times New Roman"/>
        </w:rPr>
        <w:t>Work on part 2 of this report is set to begin on the 19</w:t>
      </w:r>
      <w:r w:rsidR="001767DA" w:rsidRPr="001767DA">
        <w:rPr>
          <w:rFonts w:cs="Times New Roman"/>
          <w:vertAlign w:val="superscript"/>
        </w:rPr>
        <w:t>th</w:t>
      </w:r>
      <w:r w:rsidR="001767DA">
        <w:rPr>
          <w:rFonts w:cs="Times New Roman"/>
        </w:rPr>
        <w:t xml:space="preserve"> of December. Delays from the Christmas season will inevitably slow down the first week although this period will only be used to finalise the research into Convolutional Neural Networks. Regardless of delays the hardware for the system will be selected and purchased on the 1</w:t>
      </w:r>
      <w:r w:rsidR="001767DA" w:rsidRPr="001767DA">
        <w:rPr>
          <w:rFonts w:cs="Times New Roman"/>
          <w:vertAlign w:val="superscript"/>
        </w:rPr>
        <w:t>st</w:t>
      </w:r>
      <w:r w:rsidR="001767DA">
        <w:rPr>
          <w:rFonts w:cs="Times New Roman"/>
        </w:rPr>
        <w:t xml:space="preserve"> of January. This will allow just over a month for the hardware to arrive before it is required for the implementation of the system. </w:t>
      </w:r>
    </w:p>
    <w:p w:rsidR="001767DA" w:rsidRDefault="001767DA" w:rsidP="00ED07B8">
      <w:pPr>
        <w:pStyle w:val="ListParagraph"/>
        <w:spacing w:after="160"/>
        <w:ind w:left="0"/>
        <w:rPr>
          <w:rFonts w:cs="Times New Roman"/>
        </w:rPr>
      </w:pPr>
    </w:p>
    <w:p w:rsidR="00BD3940" w:rsidRDefault="001767DA" w:rsidP="00BD3940">
      <w:pPr>
        <w:pStyle w:val="ListParagraph"/>
        <w:spacing w:after="160"/>
        <w:ind w:left="0"/>
        <w:rPr>
          <w:rFonts w:cs="Times New Roman"/>
        </w:rPr>
      </w:pPr>
      <w:r>
        <w:rPr>
          <w:rFonts w:cs="Times New Roman"/>
        </w:rPr>
        <w:t xml:space="preserve">The </w:t>
      </w:r>
      <w:r w:rsidR="00BD3940">
        <w:rPr>
          <w:rFonts w:cs="Times New Roman"/>
        </w:rPr>
        <w:t>Gantt chart shown in figure 1 give</w:t>
      </w:r>
      <w:r w:rsidR="00986CB2">
        <w:rPr>
          <w:rFonts w:cs="Times New Roman"/>
        </w:rPr>
        <w:t>s</w:t>
      </w:r>
      <w:r w:rsidR="00BD3940">
        <w:rPr>
          <w:rFonts w:cs="Times New Roman"/>
        </w:rPr>
        <w:t xml:space="preserve"> a simplified version of the</w:t>
      </w:r>
      <w:r>
        <w:rPr>
          <w:rFonts w:cs="Times New Roman"/>
        </w:rPr>
        <w:t xml:space="preserve"> </w:t>
      </w:r>
      <w:r w:rsidR="00BD3940">
        <w:rPr>
          <w:rFonts w:cs="Times New Roman"/>
        </w:rPr>
        <w:t xml:space="preserve">project timeline. </w:t>
      </w:r>
    </w:p>
    <w:p w:rsidR="004D0EC3" w:rsidRDefault="004D0EC3" w:rsidP="00BD3940">
      <w:pPr>
        <w:pStyle w:val="ListParagraph"/>
        <w:spacing w:after="160"/>
        <w:ind w:left="0"/>
        <w:rPr>
          <w:rFonts w:cs="Times New Roman"/>
        </w:rPr>
      </w:pPr>
    </w:p>
    <w:p w:rsidR="00986CB2" w:rsidRPr="00986CB2" w:rsidRDefault="00B23464" w:rsidP="00BD3940">
      <w:pPr>
        <w:pStyle w:val="ListParagraph"/>
        <w:spacing w:after="160"/>
        <w:ind w:left="0"/>
        <w:rPr>
          <w:rFonts w:cs="Times New Roman"/>
        </w:rPr>
      </w:pPr>
      <w:r>
        <w:rPr>
          <w:rFonts w:cs="Times New Roman"/>
          <w:noProof/>
        </w:rPr>
        <w:drawing>
          <wp:inline distT="0" distB="0" distL="0" distR="0" wp14:anchorId="052B1640" wp14:editId="61013851">
            <wp:extent cx="5725160" cy="1176655"/>
            <wp:effectExtent l="0" t="0" r="889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160" cy="1176655"/>
                    </a:xfrm>
                    <a:prstGeom prst="rect">
                      <a:avLst/>
                    </a:prstGeom>
                    <a:noFill/>
                    <a:ln>
                      <a:noFill/>
                    </a:ln>
                  </pic:spPr>
                </pic:pic>
              </a:graphicData>
            </a:graphic>
          </wp:inline>
        </w:drawing>
      </w:r>
    </w:p>
    <w:p w:rsidR="00BD3940" w:rsidRDefault="00986CB2" w:rsidP="00BD3940">
      <w:pPr>
        <w:pStyle w:val="ListParagraph"/>
        <w:spacing w:after="160"/>
        <w:ind w:left="0"/>
        <w:rPr>
          <w:rFonts w:cs="Times New Roman"/>
          <w:i/>
          <w:sz w:val="20"/>
          <w:szCs w:val="20"/>
        </w:rPr>
      </w:pPr>
      <w:r w:rsidRPr="00986CB2">
        <w:rPr>
          <w:rFonts w:cs="Times New Roman"/>
          <w:i/>
          <w:sz w:val="20"/>
          <w:szCs w:val="20"/>
        </w:rPr>
        <w:t>[F</w:t>
      </w:r>
      <w:r w:rsidR="00B23464">
        <w:rPr>
          <w:rFonts w:cs="Times New Roman"/>
          <w:i/>
          <w:sz w:val="20"/>
          <w:szCs w:val="20"/>
        </w:rPr>
        <w:t>igure</w:t>
      </w:r>
      <w:r w:rsidRPr="00986CB2">
        <w:rPr>
          <w:rFonts w:cs="Times New Roman"/>
          <w:i/>
          <w:sz w:val="20"/>
          <w:szCs w:val="20"/>
        </w:rPr>
        <w:t xml:space="preserve"> 1, Gantt Chart Condensed View]  </w:t>
      </w:r>
    </w:p>
    <w:p w:rsidR="00986CB2" w:rsidRDefault="00986CB2" w:rsidP="00BD3940">
      <w:pPr>
        <w:pStyle w:val="ListParagraph"/>
        <w:spacing w:after="160"/>
        <w:ind w:left="0"/>
        <w:rPr>
          <w:rFonts w:cs="Times New Roman"/>
          <w:i/>
          <w:sz w:val="20"/>
          <w:szCs w:val="20"/>
        </w:rPr>
      </w:pPr>
    </w:p>
    <w:p w:rsidR="00986CB2" w:rsidRDefault="00986CB2" w:rsidP="00BD3940">
      <w:pPr>
        <w:pStyle w:val="ListParagraph"/>
        <w:spacing w:after="160"/>
        <w:ind w:left="0"/>
        <w:rPr>
          <w:rFonts w:cs="Times New Roman"/>
          <w:iCs/>
        </w:rPr>
      </w:pPr>
      <w:r>
        <w:rPr>
          <w:rFonts w:cs="Times New Roman"/>
          <w:iCs/>
        </w:rPr>
        <w:t>As it shows the project has been split into two group stages. Stage one contains all of the tasks that need to be completed for a working prototype to be built, including the building itself. Stage two is an iteration of the first stage, after a review of minimum viable product and a write up of the initial tasks. Improvements will be looked into and any deemed possible with in the 4-week timeframe will be implemented. This gives time for a review and new documentation to be written. During the final two week of testing, the finalisation of the report formatting will start. All information being included in Part 2 will b</w:t>
      </w:r>
      <w:r w:rsidR="00784BD4">
        <w:rPr>
          <w:rFonts w:cs="Times New Roman"/>
          <w:iCs/>
        </w:rPr>
        <w:t>e present at this time, t</w:t>
      </w:r>
      <w:r>
        <w:rPr>
          <w:rFonts w:cs="Times New Roman"/>
          <w:iCs/>
        </w:rPr>
        <w:t xml:space="preserve">hese </w:t>
      </w:r>
      <w:r w:rsidR="00784BD4">
        <w:rPr>
          <w:rFonts w:cs="Times New Roman"/>
          <w:iCs/>
        </w:rPr>
        <w:t xml:space="preserve">last </w:t>
      </w:r>
      <w:r>
        <w:rPr>
          <w:rFonts w:cs="Times New Roman"/>
          <w:iCs/>
        </w:rPr>
        <w:t>week</w:t>
      </w:r>
      <w:r w:rsidR="00784BD4">
        <w:rPr>
          <w:rFonts w:cs="Times New Roman"/>
          <w:iCs/>
        </w:rPr>
        <w:t>s</w:t>
      </w:r>
      <w:r>
        <w:rPr>
          <w:rFonts w:cs="Times New Roman"/>
          <w:iCs/>
        </w:rPr>
        <w:t xml:space="preserve"> will be a change to proof read and correct any errors.</w:t>
      </w:r>
    </w:p>
    <w:p w:rsidR="00784BD4" w:rsidRDefault="00784BD4" w:rsidP="00BD3940">
      <w:pPr>
        <w:pStyle w:val="ListParagraph"/>
        <w:spacing w:after="160"/>
        <w:ind w:left="0"/>
        <w:rPr>
          <w:rFonts w:cs="Times New Roman"/>
          <w:iCs/>
        </w:rPr>
      </w:pPr>
    </w:p>
    <w:p w:rsidR="00784BD4" w:rsidRDefault="00784BD4" w:rsidP="00BD3940">
      <w:pPr>
        <w:pStyle w:val="ListParagraph"/>
        <w:spacing w:after="160"/>
        <w:ind w:left="0"/>
        <w:rPr>
          <w:rFonts w:cs="Times New Roman"/>
          <w:iCs/>
        </w:rPr>
      </w:pPr>
      <w:r>
        <w:rPr>
          <w:rFonts w:cs="Times New Roman"/>
          <w:iCs/>
        </w:rPr>
        <w:t>Shown below is an expanded view of the Timeline for Stage 1</w:t>
      </w:r>
      <w:r w:rsidR="00F817B9">
        <w:rPr>
          <w:rFonts w:cs="Times New Roman"/>
          <w:iCs/>
        </w:rPr>
        <w:t>, split into two figures for clarity</w:t>
      </w:r>
      <w:r>
        <w:rPr>
          <w:rFonts w:cs="Times New Roman"/>
          <w:iCs/>
        </w:rPr>
        <w:t xml:space="preserve">. </w:t>
      </w:r>
      <w:r w:rsidR="00F817B9">
        <w:rPr>
          <w:rFonts w:cs="Times New Roman"/>
          <w:iCs/>
        </w:rPr>
        <w:t>This stage</w:t>
      </w:r>
      <w:r>
        <w:rPr>
          <w:rFonts w:cs="Times New Roman"/>
          <w:iCs/>
        </w:rPr>
        <w:t xml:space="preserve"> is expected to be 12 weeks long and to produce a working prototype model by </w:t>
      </w:r>
      <w:r w:rsidR="00B23464">
        <w:rPr>
          <w:rFonts w:cs="Times New Roman"/>
          <w:iCs/>
        </w:rPr>
        <w:t>its</w:t>
      </w:r>
      <w:r>
        <w:rPr>
          <w:rFonts w:cs="Times New Roman"/>
          <w:iCs/>
        </w:rPr>
        <w:t xml:space="preserve"> completion.</w:t>
      </w:r>
      <w:r w:rsidR="00B23464">
        <w:rPr>
          <w:rFonts w:cs="Times New Roman"/>
          <w:iCs/>
        </w:rPr>
        <w:t xml:space="preserve"> </w:t>
      </w:r>
      <w:r w:rsidR="00F817B9">
        <w:rPr>
          <w:rFonts w:cs="Times New Roman"/>
          <w:iCs/>
        </w:rPr>
        <w:t>It also includes</w:t>
      </w:r>
      <w:r w:rsidR="00B23464">
        <w:rPr>
          <w:rFonts w:cs="Times New Roman"/>
          <w:iCs/>
        </w:rPr>
        <w:t xml:space="preserve"> 4 sub stages; Research, Data Collection (simulation), </w:t>
      </w:r>
      <w:r w:rsidR="00F817B9">
        <w:rPr>
          <w:rFonts w:cs="Times New Roman"/>
          <w:iCs/>
        </w:rPr>
        <w:t xml:space="preserve">Model Training and Testing. The majority of research was completed before the start date of the project although two weeks have been allocated to complete this. The simulation building to follow this is a complex area of the project and has a high possibility for potential setbacks. An early completion of the research would reduce any risks here and also allow for a higher lead time on parts. </w:t>
      </w:r>
    </w:p>
    <w:p w:rsidR="00F817B9" w:rsidRDefault="00F817B9" w:rsidP="00BD3940">
      <w:pPr>
        <w:pStyle w:val="ListParagraph"/>
        <w:spacing w:after="160"/>
        <w:ind w:left="0"/>
        <w:rPr>
          <w:rFonts w:cs="Times New Roman"/>
          <w:iCs/>
        </w:rPr>
      </w:pPr>
    </w:p>
    <w:p w:rsidR="00784BD4" w:rsidRDefault="00784BD4" w:rsidP="00BD3940">
      <w:pPr>
        <w:pStyle w:val="ListParagraph"/>
        <w:spacing w:after="160"/>
        <w:ind w:left="0"/>
        <w:rPr>
          <w:rFonts w:cs="Times New Roman"/>
          <w:iCs/>
        </w:rPr>
      </w:pPr>
      <w:r>
        <w:rPr>
          <w:rFonts w:cs="Times New Roman"/>
          <w:iCs/>
          <w:noProof/>
        </w:rPr>
        <w:drawing>
          <wp:inline distT="0" distB="0" distL="0" distR="0">
            <wp:extent cx="5725160" cy="155067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1550670"/>
                    </a:xfrm>
                    <a:prstGeom prst="rect">
                      <a:avLst/>
                    </a:prstGeom>
                    <a:noFill/>
                    <a:ln>
                      <a:noFill/>
                    </a:ln>
                  </pic:spPr>
                </pic:pic>
              </a:graphicData>
            </a:graphic>
          </wp:inline>
        </w:drawing>
      </w:r>
    </w:p>
    <w:p w:rsidR="00784BD4" w:rsidRDefault="00B23464" w:rsidP="00784BD4">
      <w:pPr>
        <w:pStyle w:val="ListParagraph"/>
        <w:spacing w:after="160"/>
        <w:ind w:left="0"/>
        <w:rPr>
          <w:rFonts w:cs="Times New Roman"/>
          <w:i/>
          <w:sz w:val="20"/>
          <w:szCs w:val="20"/>
        </w:rPr>
      </w:pPr>
      <w:r>
        <w:rPr>
          <w:rFonts w:cs="Times New Roman"/>
          <w:i/>
          <w:sz w:val="20"/>
          <w:szCs w:val="20"/>
        </w:rPr>
        <w:t xml:space="preserve">[Figure 2.1, Gantt Chart Stage 1, Part 1] </w:t>
      </w:r>
    </w:p>
    <w:p w:rsidR="00F817B9" w:rsidRDefault="00F817B9" w:rsidP="00784BD4">
      <w:pPr>
        <w:pStyle w:val="ListParagraph"/>
        <w:spacing w:after="160"/>
        <w:ind w:left="0"/>
        <w:rPr>
          <w:rFonts w:cs="Times New Roman"/>
          <w:i/>
          <w:sz w:val="20"/>
          <w:szCs w:val="20"/>
        </w:rPr>
      </w:pPr>
    </w:p>
    <w:p w:rsidR="006E6CD3" w:rsidRDefault="006E6CD3" w:rsidP="00784BD4">
      <w:pPr>
        <w:pStyle w:val="ListParagraph"/>
        <w:spacing w:after="160"/>
        <w:ind w:left="0"/>
        <w:rPr>
          <w:rFonts w:cs="Times New Roman"/>
          <w:iCs/>
        </w:rPr>
      </w:pPr>
      <w:r>
        <w:rPr>
          <w:rFonts w:cs="Times New Roman"/>
          <w:iCs/>
        </w:rPr>
        <w:t>Completion of the data collection substage will provide a dataset of labelled images, ready to be used as a training set on the CNN being produced in the next stage- Model Training. This stage has been allocated three weeks to produce working model. Although an ambitious timeline for creating the system from first principles, the model being used in the system will be produced by</w:t>
      </w:r>
      <w:r w:rsidR="004D0EC3">
        <w:rPr>
          <w:rFonts w:cs="Times New Roman"/>
          <w:iCs/>
        </w:rPr>
        <w:t xml:space="preserve"> an online </w:t>
      </w:r>
      <w:r w:rsidR="004D0EC3">
        <w:rPr>
          <w:rFonts w:cs="Times New Roman"/>
          <w:iCs/>
        </w:rPr>
        <w:lastRenderedPageBreak/>
        <w:t>learning resource for Machine Learning</w:t>
      </w:r>
      <w:r>
        <w:rPr>
          <w:rFonts w:cs="Times New Roman"/>
          <w:iCs/>
        </w:rPr>
        <w:t xml:space="preserve"> “Edge Impulse” [4]. During these three weeks the model produced by their software will be adapted to fit the training data produced with no delay expected as they have resources to help with this.</w:t>
      </w:r>
    </w:p>
    <w:p w:rsidR="006E6CD3" w:rsidRPr="00F817B9" w:rsidRDefault="006E6CD3" w:rsidP="00784BD4">
      <w:pPr>
        <w:pStyle w:val="ListParagraph"/>
        <w:spacing w:after="160"/>
        <w:ind w:left="0"/>
        <w:rPr>
          <w:rFonts w:cs="Times New Roman"/>
          <w:iCs/>
        </w:rPr>
      </w:pPr>
    </w:p>
    <w:p w:rsidR="00784BD4" w:rsidRDefault="00B23464" w:rsidP="00784BD4">
      <w:pPr>
        <w:pStyle w:val="ListParagraph"/>
        <w:spacing w:after="160"/>
        <w:ind w:left="0"/>
        <w:rPr>
          <w:rFonts w:cs="Times New Roman"/>
          <w:i/>
          <w:sz w:val="20"/>
          <w:szCs w:val="20"/>
        </w:rPr>
      </w:pPr>
      <w:r>
        <w:rPr>
          <w:rFonts w:cs="Times New Roman"/>
          <w:i/>
          <w:noProof/>
          <w:sz w:val="20"/>
          <w:szCs w:val="20"/>
        </w:rPr>
        <w:drawing>
          <wp:inline distT="0" distB="0" distL="0" distR="0">
            <wp:extent cx="5727700" cy="1865630"/>
            <wp:effectExtent l="0" t="0" r="635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1865630"/>
                    </a:xfrm>
                    <a:prstGeom prst="rect">
                      <a:avLst/>
                    </a:prstGeom>
                    <a:noFill/>
                    <a:ln>
                      <a:noFill/>
                    </a:ln>
                  </pic:spPr>
                </pic:pic>
              </a:graphicData>
            </a:graphic>
          </wp:inline>
        </w:drawing>
      </w:r>
    </w:p>
    <w:p w:rsidR="00B23464" w:rsidRDefault="00B23464" w:rsidP="00B23464">
      <w:pPr>
        <w:pStyle w:val="ListParagraph"/>
        <w:spacing w:after="160"/>
        <w:ind w:left="0"/>
        <w:rPr>
          <w:rFonts w:cs="Times New Roman"/>
          <w:i/>
          <w:sz w:val="20"/>
          <w:szCs w:val="20"/>
        </w:rPr>
      </w:pPr>
      <w:r>
        <w:rPr>
          <w:rFonts w:cs="Times New Roman"/>
          <w:i/>
          <w:sz w:val="20"/>
          <w:szCs w:val="20"/>
        </w:rPr>
        <w:t xml:space="preserve">[Figure 2.2, Gantt Chart Stage 1, Part 2] </w:t>
      </w:r>
    </w:p>
    <w:p w:rsidR="00F817B9" w:rsidRDefault="00F817B9" w:rsidP="00B23464">
      <w:pPr>
        <w:pStyle w:val="ListParagraph"/>
        <w:spacing w:after="160"/>
        <w:ind w:left="0"/>
        <w:rPr>
          <w:rFonts w:cs="Times New Roman"/>
          <w:i/>
          <w:sz w:val="20"/>
          <w:szCs w:val="20"/>
        </w:rPr>
      </w:pPr>
    </w:p>
    <w:p w:rsidR="00F817B9" w:rsidRDefault="006E6CD3" w:rsidP="00B23464">
      <w:pPr>
        <w:pStyle w:val="ListParagraph"/>
        <w:spacing w:after="160"/>
        <w:ind w:left="0"/>
        <w:rPr>
          <w:rFonts w:cs="Times New Roman"/>
          <w:iCs/>
        </w:rPr>
      </w:pPr>
      <w:r>
        <w:rPr>
          <w:rFonts w:cs="Times New Roman"/>
          <w:iCs/>
        </w:rPr>
        <w:t>The final part of stage 1 includes testing of the concept system, followed by two weeks of allocated time for documenting the work carried out up to this stage.</w:t>
      </w:r>
      <w:r w:rsidR="005149CF">
        <w:rPr>
          <w:rFonts w:cs="Times New Roman"/>
          <w:iCs/>
        </w:rPr>
        <w:t xml:space="preserve"> Testing of the system will be carried out with the use of a confusion matrix to build comparable analytical data for the stage 2. </w:t>
      </w:r>
    </w:p>
    <w:p w:rsidR="006E6CD3" w:rsidRDefault="006E6CD3" w:rsidP="00B23464">
      <w:pPr>
        <w:pStyle w:val="ListParagraph"/>
        <w:spacing w:after="160"/>
        <w:ind w:left="0"/>
        <w:rPr>
          <w:rFonts w:cs="Times New Roman"/>
          <w:iCs/>
        </w:rPr>
      </w:pPr>
    </w:p>
    <w:p w:rsidR="006E6CD3" w:rsidRDefault="006E6CD3" w:rsidP="00B23464">
      <w:pPr>
        <w:pStyle w:val="ListParagraph"/>
        <w:spacing w:after="160"/>
        <w:ind w:left="0"/>
        <w:rPr>
          <w:rFonts w:cs="Times New Roman"/>
          <w:iCs/>
        </w:rPr>
      </w:pPr>
      <w:r>
        <w:rPr>
          <w:rFonts w:cs="Times New Roman"/>
          <w:iCs/>
        </w:rPr>
        <w:t>Stage 2</w:t>
      </w:r>
      <w:r w:rsidR="005149CF">
        <w:rPr>
          <w:rFonts w:cs="Times New Roman"/>
          <w:iCs/>
        </w:rPr>
        <w:t>,</w:t>
      </w:r>
      <w:r>
        <w:rPr>
          <w:rFonts w:cs="Times New Roman"/>
          <w:iCs/>
        </w:rPr>
        <w:t xml:space="preserve"> shown below in figure </w:t>
      </w:r>
      <w:r w:rsidR="005149CF">
        <w:rPr>
          <w:rFonts w:cs="Times New Roman"/>
          <w:iCs/>
        </w:rPr>
        <w:t>3</w:t>
      </w:r>
      <w:r>
        <w:rPr>
          <w:rFonts w:cs="Times New Roman"/>
          <w:iCs/>
        </w:rPr>
        <w:t xml:space="preserve"> allows for 6 week of design iteration, testing and </w:t>
      </w:r>
      <w:r w:rsidR="005149CF">
        <w:rPr>
          <w:rFonts w:cs="Times New Roman"/>
          <w:iCs/>
        </w:rPr>
        <w:t>documenting</w:t>
      </w:r>
      <w:r>
        <w:rPr>
          <w:rFonts w:cs="Times New Roman"/>
          <w:iCs/>
        </w:rPr>
        <w:t xml:space="preserve"> before the report is </w:t>
      </w:r>
      <w:r w:rsidR="005149CF">
        <w:rPr>
          <w:rFonts w:cs="Times New Roman"/>
          <w:iCs/>
        </w:rPr>
        <w:t>complete. During this time, although not explicitly listed in the chart it is expected that further research will be part of the process of improving the model. Comparisons of the “improved system” and the prototype will be made in the conclusion of the final two weeks</w:t>
      </w:r>
      <w:r w:rsidR="00C46A4E">
        <w:rPr>
          <w:rFonts w:cs="Times New Roman"/>
          <w:iCs/>
        </w:rPr>
        <w:t xml:space="preserve">. </w:t>
      </w:r>
    </w:p>
    <w:p w:rsidR="004D0EC3" w:rsidRPr="006E6CD3" w:rsidRDefault="004D0EC3" w:rsidP="00B23464">
      <w:pPr>
        <w:pStyle w:val="ListParagraph"/>
        <w:spacing w:after="160"/>
        <w:ind w:left="0"/>
        <w:rPr>
          <w:rFonts w:cs="Times New Roman"/>
          <w:iCs/>
        </w:rPr>
      </w:pPr>
    </w:p>
    <w:p w:rsidR="00B23464" w:rsidRDefault="00B23464" w:rsidP="00784BD4">
      <w:pPr>
        <w:pStyle w:val="ListParagraph"/>
        <w:spacing w:after="160"/>
        <w:ind w:left="0"/>
        <w:rPr>
          <w:rFonts w:cs="Times New Roman"/>
          <w:i/>
          <w:sz w:val="20"/>
          <w:szCs w:val="20"/>
        </w:rPr>
      </w:pPr>
      <w:r>
        <w:rPr>
          <w:rFonts w:cs="Times New Roman"/>
          <w:i/>
          <w:noProof/>
          <w:sz w:val="20"/>
          <w:szCs w:val="20"/>
        </w:rPr>
        <w:drawing>
          <wp:inline distT="0" distB="0" distL="0" distR="0">
            <wp:extent cx="5729605" cy="127635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9605" cy="1276350"/>
                    </a:xfrm>
                    <a:prstGeom prst="rect">
                      <a:avLst/>
                    </a:prstGeom>
                    <a:noFill/>
                    <a:ln>
                      <a:noFill/>
                    </a:ln>
                  </pic:spPr>
                </pic:pic>
              </a:graphicData>
            </a:graphic>
          </wp:inline>
        </w:drawing>
      </w:r>
    </w:p>
    <w:p w:rsidR="00B23464" w:rsidRDefault="00B23464" w:rsidP="00B23464">
      <w:pPr>
        <w:pStyle w:val="ListParagraph"/>
        <w:spacing w:after="160"/>
        <w:ind w:left="0"/>
        <w:rPr>
          <w:rFonts w:cs="Times New Roman"/>
          <w:i/>
          <w:sz w:val="20"/>
          <w:szCs w:val="20"/>
        </w:rPr>
      </w:pPr>
      <w:r>
        <w:rPr>
          <w:rFonts w:cs="Times New Roman"/>
          <w:i/>
          <w:sz w:val="20"/>
          <w:szCs w:val="20"/>
        </w:rPr>
        <w:t xml:space="preserve">[Figure 3, Gantt Chart Stage 2] </w:t>
      </w:r>
    </w:p>
    <w:p w:rsidR="00B23464" w:rsidRDefault="00B23464" w:rsidP="00784BD4">
      <w:pPr>
        <w:pStyle w:val="ListParagraph"/>
        <w:spacing w:after="160"/>
        <w:ind w:left="0"/>
        <w:rPr>
          <w:rFonts w:cs="Times New Roman"/>
          <w:i/>
          <w:sz w:val="20"/>
          <w:szCs w:val="20"/>
        </w:rPr>
      </w:pPr>
    </w:p>
    <w:p w:rsidR="000F5A2C" w:rsidRDefault="00C46A4E" w:rsidP="00784BD4">
      <w:pPr>
        <w:pStyle w:val="ListParagraph"/>
        <w:spacing w:after="160"/>
        <w:ind w:left="0"/>
        <w:rPr>
          <w:rFonts w:cs="Times New Roman"/>
          <w:iCs/>
        </w:rPr>
        <w:sectPr w:rsidR="000F5A2C" w:rsidSect="000F5A2C">
          <w:type w:val="continuous"/>
          <w:pgSz w:w="11906" w:h="16838"/>
          <w:pgMar w:top="1440" w:right="1440" w:bottom="1440" w:left="1440" w:header="708" w:footer="708" w:gutter="0"/>
          <w:cols w:space="708"/>
          <w:docGrid w:linePitch="360"/>
        </w:sectPr>
      </w:pPr>
      <w:r>
        <w:rPr>
          <w:rFonts w:cs="Times New Roman"/>
          <w:iCs/>
        </w:rPr>
        <w:t xml:space="preserve">It is expected that following stage 2, the accuracy of the system will increase. However, it is possible that setbacks and mistakes in the process will produce a reduction in accuracy. The potential of undesirable results can only be mitigated by the quality of research behind the implementation. Therefore, reviewing current literature in the object detection field and following the guidance of field leaders is crucial. Section three highlights influential papers and literature on the subject. </w:t>
      </w:r>
      <w:r w:rsidR="000F5A2C">
        <w:rPr>
          <w:rFonts w:cs="Times New Roman"/>
          <w:iCs/>
        </w:rPr>
        <w:t>It contains</w:t>
      </w:r>
      <w:r>
        <w:rPr>
          <w:rFonts w:cs="Times New Roman"/>
          <w:iCs/>
        </w:rPr>
        <w:t xml:space="preserve"> </w:t>
      </w:r>
      <w:r w:rsidR="000F5A2C">
        <w:rPr>
          <w:rFonts w:cs="Times New Roman"/>
          <w:iCs/>
        </w:rPr>
        <w:t>a selection of papers</w:t>
      </w:r>
      <w:r>
        <w:rPr>
          <w:rFonts w:cs="Times New Roman"/>
          <w:iCs/>
        </w:rPr>
        <w:t xml:space="preserve"> deemed</w:t>
      </w:r>
      <w:r w:rsidR="000F5A2C">
        <w:rPr>
          <w:rFonts w:cs="Times New Roman"/>
          <w:iCs/>
        </w:rPr>
        <w:t xml:space="preserve"> to be the</w:t>
      </w:r>
      <w:r>
        <w:rPr>
          <w:rFonts w:cs="Times New Roman"/>
          <w:iCs/>
        </w:rPr>
        <w:t xml:space="preserve"> most relevant</w:t>
      </w:r>
      <w:r w:rsidR="000F5A2C">
        <w:rPr>
          <w:rFonts w:cs="Times New Roman"/>
          <w:iCs/>
        </w:rPr>
        <w:t xml:space="preserve"> to this project and a brief history of the technology behind computer vision.     </w:t>
      </w:r>
    </w:p>
    <w:p w:rsidR="000F5A2C" w:rsidRPr="000F5A2C" w:rsidRDefault="000F5A2C" w:rsidP="0055239E">
      <w:pPr>
        <w:pStyle w:val="Heading2"/>
        <w:numPr>
          <w:ilvl w:val="0"/>
          <w:numId w:val="22"/>
        </w:numPr>
      </w:pPr>
      <w:r w:rsidRPr="006B6E67">
        <w:lastRenderedPageBreak/>
        <w:t xml:space="preserve">Literature Review </w:t>
      </w:r>
    </w:p>
    <w:p w:rsidR="00F90F96" w:rsidRPr="00F90F96" w:rsidRDefault="00F90F96" w:rsidP="00F90F96">
      <w:pPr>
        <w:rPr>
          <w:rFonts w:cs="Times New Roman"/>
          <w:sz w:val="24"/>
          <w:szCs w:val="24"/>
        </w:rPr>
      </w:pPr>
    </w:p>
    <w:p w:rsidR="001767DA" w:rsidRDefault="006B6E67" w:rsidP="001767DA">
      <w:pPr>
        <w:rPr>
          <w:rFonts w:cs="Times New Roman"/>
        </w:rPr>
      </w:pPr>
      <w:r>
        <w:rPr>
          <w:rFonts w:cs="Times New Roman"/>
        </w:rPr>
        <w:tab/>
      </w:r>
      <w:r w:rsidR="00A70308">
        <w:rPr>
          <w:rFonts w:cs="Times New Roman"/>
        </w:rPr>
        <w:t xml:space="preserve">The field of object </w:t>
      </w:r>
      <w:r w:rsidR="00F90F96">
        <w:rPr>
          <w:rFonts w:cs="Times New Roman"/>
        </w:rPr>
        <w:t>detection (OD)</w:t>
      </w:r>
      <w:r w:rsidR="00734B68">
        <w:rPr>
          <w:rFonts w:cs="Times New Roman"/>
        </w:rPr>
        <w:t xml:space="preserve"> and its advancement are excellently described</w:t>
      </w:r>
      <w:r w:rsidR="00A70308">
        <w:rPr>
          <w:rFonts w:cs="Times New Roman"/>
        </w:rPr>
        <w:t xml:space="preserve"> </w:t>
      </w:r>
      <w:r w:rsidR="00734B68">
        <w:rPr>
          <w:rFonts w:cs="Times New Roman"/>
        </w:rPr>
        <w:t>in the paper “</w:t>
      </w:r>
      <w:r w:rsidR="00734B68">
        <w:t xml:space="preserve">Object detection in 20 years: A survey” submitted to IEEE </w:t>
      </w:r>
      <w:r w:rsidR="00734B68" w:rsidRPr="00CE2473">
        <w:rPr>
          <w:rFonts w:cs="Times New Roman"/>
          <w:color w:val="000000"/>
          <w:shd w:val="clear" w:color="auto" w:fill="FFFFFF"/>
        </w:rPr>
        <w:t>TPAMI</w:t>
      </w:r>
      <w:r w:rsidR="00A70308" w:rsidRPr="00CE2473">
        <w:rPr>
          <w:rFonts w:cs="Times New Roman"/>
          <w:sz w:val="28"/>
          <w:szCs w:val="28"/>
        </w:rPr>
        <w:t xml:space="preserve"> </w:t>
      </w:r>
      <w:r w:rsidR="00A70308">
        <w:rPr>
          <w:rFonts w:cs="Times New Roman"/>
        </w:rPr>
        <w:t>[</w:t>
      </w:r>
      <w:r w:rsidR="004D0EC3">
        <w:rPr>
          <w:rFonts w:cs="Times New Roman"/>
        </w:rPr>
        <w:t>5</w:t>
      </w:r>
      <w:r w:rsidR="00734B68">
        <w:rPr>
          <w:rFonts w:cs="Times New Roman"/>
        </w:rPr>
        <w:t>]</w:t>
      </w:r>
      <w:r w:rsidR="00CE2473">
        <w:rPr>
          <w:rFonts w:cs="Times New Roman"/>
        </w:rPr>
        <w:t>. As in all good subject</w:t>
      </w:r>
      <w:r w:rsidR="00383F17">
        <w:rPr>
          <w:rFonts w:cs="Times New Roman"/>
        </w:rPr>
        <w:t>s</w:t>
      </w:r>
      <w:r w:rsidR="00CE2473">
        <w:rPr>
          <w:rFonts w:cs="Times New Roman"/>
        </w:rPr>
        <w:t xml:space="preserve"> of stud</w:t>
      </w:r>
      <w:r w:rsidR="00383F17">
        <w:rPr>
          <w:rFonts w:cs="Times New Roman"/>
        </w:rPr>
        <w:t>y</w:t>
      </w:r>
      <w:r w:rsidR="00CE2473">
        <w:rPr>
          <w:rFonts w:cs="Times New Roman"/>
        </w:rPr>
        <w:t>,</w:t>
      </w:r>
      <w:r w:rsidR="00383F17">
        <w:rPr>
          <w:rFonts w:cs="Times New Roman"/>
        </w:rPr>
        <w:t xml:space="preserve"> the history</w:t>
      </w:r>
      <w:r w:rsidR="00B96C32">
        <w:rPr>
          <w:rFonts w:cs="Times New Roman"/>
        </w:rPr>
        <w:t xml:space="preserve"> of the field</w:t>
      </w:r>
      <w:r w:rsidR="00383F17">
        <w:rPr>
          <w:rFonts w:cs="Times New Roman"/>
        </w:rPr>
        <w:t xml:space="preserve"> is an</w:t>
      </w:r>
      <w:r w:rsidR="00CE2473">
        <w:rPr>
          <w:rFonts w:cs="Times New Roman"/>
        </w:rPr>
        <w:t xml:space="preserve"> </w:t>
      </w:r>
      <w:r w:rsidR="00383F17">
        <w:rPr>
          <w:rFonts w:cs="Times New Roman"/>
        </w:rPr>
        <w:t>in</w:t>
      </w:r>
      <w:r w:rsidR="00F90F96">
        <w:rPr>
          <w:rFonts w:cs="Times New Roman"/>
        </w:rPr>
        <w:t>valuable</w:t>
      </w:r>
      <w:r w:rsidR="00CE2473">
        <w:rPr>
          <w:rFonts w:cs="Times New Roman"/>
        </w:rPr>
        <w:t xml:space="preserve"> </w:t>
      </w:r>
      <w:r w:rsidR="00383F17">
        <w:rPr>
          <w:rFonts w:cs="Times New Roman"/>
        </w:rPr>
        <w:t>resource</w:t>
      </w:r>
      <w:r w:rsidR="00CE2473">
        <w:rPr>
          <w:rFonts w:cs="Times New Roman"/>
        </w:rPr>
        <w:t xml:space="preserve"> </w:t>
      </w:r>
      <w:r w:rsidR="00383F17">
        <w:rPr>
          <w:rFonts w:cs="Times New Roman"/>
        </w:rPr>
        <w:t>for</w:t>
      </w:r>
      <w:r>
        <w:rPr>
          <w:rFonts w:cs="Times New Roman"/>
        </w:rPr>
        <w:t xml:space="preserve"> </w:t>
      </w:r>
      <w:r w:rsidR="00383F17">
        <w:rPr>
          <w:rFonts w:cs="Times New Roman"/>
        </w:rPr>
        <w:t>understanding</w:t>
      </w:r>
      <w:r w:rsidR="00CE2473">
        <w:rPr>
          <w:rFonts w:cs="Times New Roman"/>
        </w:rPr>
        <w:t xml:space="preserve"> the problems that have been overcome</w:t>
      </w:r>
      <w:r w:rsidR="00383F17">
        <w:rPr>
          <w:rFonts w:cs="Times New Roman"/>
        </w:rPr>
        <w:t xml:space="preserve"> and how we are where we </w:t>
      </w:r>
      <w:r w:rsidR="00B96C32">
        <w:rPr>
          <w:rFonts w:cs="Times New Roman"/>
        </w:rPr>
        <w:t>are</w:t>
      </w:r>
      <w:r w:rsidR="00383F17">
        <w:rPr>
          <w:rFonts w:cs="Times New Roman"/>
        </w:rPr>
        <w:t xml:space="preserve"> today</w:t>
      </w:r>
      <w:r w:rsidR="00CE2473">
        <w:rPr>
          <w:rFonts w:cs="Times New Roman"/>
        </w:rPr>
        <w:t>. In order to avoid pitfall</w:t>
      </w:r>
      <w:r w:rsidR="00F90F96">
        <w:rPr>
          <w:rFonts w:cs="Times New Roman"/>
        </w:rPr>
        <w:t>s in future research</w:t>
      </w:r>
      <w:r w:rsidR="00CE2473">
        <w:rPr>
          <w:rFonts w:cs="Times New Roman"/>
        </w:rPr>
        <w:t xml:space="preserve"> and see the progress that different </w:t>
      </w:r>
      <w:r w:rsidR="00F90F96">
        <w:rPr>
          <w:rFonts w:cs="Times New Roman"/>
        </w:rPr>
        <w:t>algorithms</w:t>
      </w:r>
      <w:r w:rsidR="00CE2473">
        <w:rPr>
          <w:rFonts w:cs="Times New Roman"/>
        </w:rPr>
        <w:t xml:space="preserve"> and hardware advances have made to the field</w:t>
      </w:r>
      <w:r w:rsidR="00F90F96">
        <w:rPr>
          <w:rFonts w:cs="Times New Roman"/>
        </w:rPr>
        <w:t>, a review of the</w:t>
      </w:r>
      <w:r w:rsidR="00B96C32">
        <w:rPr>
          <w:rFonts w:cs="Times New Roman"/>
        </w:rPr>
        <w:t xml:space="preserve"> OD</w:t>
      </w:r>
      <w:r w:rsidR="00F90F96">
        <w:rPr>
          <w:rFonts w:cs="Times New Roman"/>
        </w:rPr>
        <w:t xml:space="preserve"> roadmap is crucial.</w:t>
      </w:r>
    </w:p>
    <w:p w:rsidR="006266D3" w:rsidRDefault="006266D3" w:rsidP="001767DA">
      <w:pPr>
        <w:rPr>
          <w:rFonts w:cs="Times New Roman"/>
        </w:rPr>
      </w:pPr>
    </w:p>
    <w:p w:rsidR="00F90F96" w:rsidRPr="001767DA" w:rsidRDefault="004D0EC3" w:rsidP="000B7F53">
      <w:pPr>
        <w:pStyle w:val="Heading3"/>
        <w:rPr>
          <w:rFonts w:cs="Times New Roman"/>
        </w:rPr>
      </w:pPr>
      <w:r>
        <w:tab/>
      </w:r>
      <w:r w:rsidR="00ED07B8">
        <w:t>3</w:t>
      </w:r>
      <w:r w:rsidR="006B6E67" w:rsidRPr="006B6E67">
        <w:t xml:space="preserve">.1 </w:t>
      </w:r>
      <w:r w:rsidR="003D4018" w:rsidRPr="006B6E67">
        <w:t xml:space="preserve">Brief </w:t>
      </w:r>
      <w:r w:rsidR="008161D5" w:rsidRPr="006B6E67">
        <w:t>h</w:t>
      </w:r>
      <w:r w:rsidR="00383F17" w:rsidRPr="006B6E67">
        <w:t>istory</w:t>
      </w:r>
      <w:r w:rsidR="003D4018" w:rsidRPr="006B6E67">
        <w:t xml:space="preserve"> of AI </w:t>
      </w:r>
      <w:r w:rsidR="00B16FD5" w:rsidRPr="006B6E67">
        <w:t xml:space="preserve">and </w:t>
      </w:r>
      <w:r w:rsidR="00E349EE" w:rsidRPr="006B6E67">
        <w:t>Object Detection</w:t>
      </w:r>
    </w:p>
    <w:p w:rsidR="00383F17" w:rsidRPr="00383F17" w:rsidRDefault="00383F17" w:rsidP="00383F17">
      <w:pPr>
        <w:rPr>
          <w:rFonts w:cs="Times New Roman"/>
          <w:b/>
          <w:bCs/>
        </w:rPr>
      </w:pPr>
    </w:p>
    <w:p w:rsidR="008161D5" w:rsidRDefault="004D0EC3" w:rsidP="001C65FC">
      <w:r>
        <w:rPr>
          <w:rFonts w:cs="Times New Roman"/>
        </w:rPr>
        <w:tab/>
      </w:r>
      <w:r w:rsidR="00923368">
        <w:rPr>
          <w:rFonts w:cs="Times New Roman"/>
        </w:rPr>
        <w:t>Modern techniques of artificial intelli</w:t>
      </w:r>
      <w:r w:rsidR="00923368" w:rsidRPr="00923368">
        <w:t>gent mostly focus on using artificial neural network</w:t>
      </w:r>
      <w:r w:rsidR="00C8696B">
        <w:t>s (ANN)</w:t>
      </w:r>
      <w:r w:rsidR="00923368" w:rsidRPr="00923368">
        <w:t>,</w:t>
      </w:r>
      <w:r w:rsidR="00C8696B">
        <w:t xml:space="preserve"> work on</w:t>
      </w:r>
      <w:r w:rsidR="00923368" w:rsidRPr="00923368">
        <w:t xml:space="preserve"> which began with Warren McCulloch and Walter Pitts in 1942 [</w:t>
      </w:r>
      <w:r>
        <w:t>6</w:t>
      </w:r>
      <w:r w:rsidR="00923368" w:rsidRPr="00923368">
        <w:t xml:space="preserve">]. Backpropagation, another important </w:t>
      </w:r>
      <w:r w:rsidR="003D4018">
        <w:t>mathematically tool</w:t>
      </w:r>
      <w:r w:rsidR="00C8696B">
        <w:t xml:space="preserve"> which was</w:t>
      </w:r>
      <w:r w:rsidR="00923368" w:rsidRPr="00923368">
        <w:t xml:space="preserve"> </w:t>
      </w:r>
      <w:r w:rsidR="00923368">
        <w:t>first described</w:t>
      </w:r>
      <w:r w:rsidR="00923368" w:rsidRPr="00923368">
        <w:t xml:space="preserve"> in</w:t>
      </w:r>
      <w:r w:rsidR="00923368">
        <w:t xml:space="preserve"> a</w:t>
      </w:r>
      <w:r w:rsidR="00923368" w:rsidRPr="00923368">
        <w:t xml:space="preserve"> control theory </w:t>
      </w:r>
      <w:r w:rsidR="00923368">
        <w:t xml:space="preserve">paper </w:t>
      </w:r>
      <w:r w:rsidR="00923368" w:rsidRPr="00923368">
        <w:t>by Henry J. Kelley in 1960</w:t>
      </w:r>
      <w:r w:rsidR="00923368">
        <w:t xml:space="preserve"> [</w:t>
      </w:r>
      <w:r>
        <w:t>7</w:t>
      </w:r>
      <w:r w:rsidR="00923368">
        <w:t>]</w:t>
      </w:r>
      <w:r w:rsidR="00C8696B">
        <w:t xml:space="preserve"> also holds a large significance</w:t>
      </w:r>
      <w:r w:rsidR="003D4018">
        <w:t>.</w:t>
      </w:r>
    </w:p>
    <w:p w:rsidR="008161D5" w:rsidRDefault="008161D5" w:rsidP="001C65FC"/>
    <w:p w:rsidR="00B16FD5" w:rsidRDefault="008161D5" w:rsidP="001C65FC">
      <w:r>
        <w:t>The theory of these underlying methods has been improved upon mostly through examples in application.</w:t>
      </w:r>
      <w:r w:rsidR="00F84ABB">
        <w:t xml:space="preserve"> </w:t>
      </w:r>
      <w:r>
        <w:t>T</w:t>
      </w:r>
      <w:r w:rsidR="00F84ABB">
        <w:t>he</w:t>
      </w:r>
      <w:r>
        <w:t>se</w:t>
      </w:r>
      <w:r w:rsidR="00F84ABB">
        <w:t xml:space="preserve"> traditional methods of AI </w:t>
      </w:r>
      <w:r>
        <w:t xml:space="preserve">have now been developed </w:t>
      </w:r>
      <w:r w:rsidR="00AE1759">
        <w:t xml:space="preserve">into large NNs with many </w:t>
      </w:r>
      <w:r w:rsidR="00F84ABB">
        <w:t xml:space="preserve">layers </w:t>
      </w:r>
      <w:r w:rsidR="00AE1759">
        <w:t>and</w:t>
      </w:r>
      <w:r w:rsidR="00F84ABB">
        <w:t xml:space="preserve"> abstraction</w:t>
      </w:r>
      <w:r>
        <w:t>,</w:t>
      </w:r>
      <w:r w:rsidR="00F84ABB">
        <w:t xml:space="preserve"> leading to what is known as </w:t>
      </w:r>
      <w:r>
        <w:t xml:space="preserve">a </w:t>
      </w:r>
      <w:r w:rsidR="00F84ABB">
        <w:t>Deep Neural Network (DNN)</w:t>
      </w:r>
      <w:r w:rsidR="00842EE0">
        <w:t xml:space="preserve">. These networks are responsible for many of the major improvements seen in the last few years </w:t>
      </w:r>
      <w:r w:rsidR="00AE1759">
        <w:t xml:space="preserve">with </w:t>
      </w:r>
      <w:r w:rsidR="0012249F">
        <w:t xml:space="preserve">many different </w:t>
      </w:r>
      <w:r w:rsidR="00415262">
        <w:t xml:space="preserve">variations. Including Convolutional NNs (CNNs), Long Short-Term Memory Networks (LSTMs), Recurrent NNs (RNNs) and many more. </w:t>
      </w:r>
    </w:p>
    <w:p w:rsidR="00E349EE" w:rsidRDefault="00E349EE" w:rsidP="001C65FC"/>
    <w:p w:rsidR="00B16FD5" w:rsidRDefault="00E349EE" w:rsidP="001C65FC">
      <w:r>
        <w:t xml:space="preserve">Computer vision (CV) has many different subsets of its own including; </w:t>
      </w:r>
      <w:r w:rsidRPr="00E577E4">
        <w:t>object detection</w:t>
      </w:r>
      <w:r>
        <w:t>, tracking, image restoration, 3D estimation etc… Although other subsets of computer vision can provide valuable information, they are not the focus of this study and will not be discussed further here.</w:t>
      </w:r>
    </w:p>
    <w:p w:rsidR="00E349EE" w:rsidRDefault="00E349EE" w:rsidP="001C65FC"/>
    <w:p w:rsidR="00E577E4" w:rsidRDefault="00E349EE" w:rsidP="00E577E4">
      <w:r>
        <w:t xml:space="preserve">Object detection </w:t>
      </w:r>
      <w:r w:rsidR="00AE1759">
        <w:t xml:space="preserve">is seen to have two groups of </w:t>
      </w:r>
      <w:r w:rsidR="00415262">
        <w:t xml:space="preserve">methods which can be divided into </w:t>
      </w:r>
      <w:r w:rsidR="00AE1759">
        <w:t>the</w:t>
      </w:r>
      <w:r w:rsidR="00415262">
        <w:t xml:space="preserve"> sets; Non-Neural and Neural network approaches.</w:t>
      </w:r>
      <w:r w:rsidR="00AE1759">
        <w:t xml:space="preserve"> Figure 2 of</w:t>
      </w:r>
      <w:r w:rsidR="00415262">
        <w:t xml:space="preserve"> </w:t>
      </w:r>
      <w:r w:rsidR="00AE1759">
        <w:t xml:space="preserve">“Object detection in 20 years: A survey” [4] gives a great example of the timeline of Object detection milestones, which can be found in appendix A. </w:t>
      </w:r>
      <w:r w:rsidR="001D594E">
        <w:t xml:space="preserve">The most notable works </w:t>
      </w:r>
      <w:r w:rsidR="006B6E67">
        <w:t xml:space="preserve">included in the timeline </w:t>
      </w:r>
      <w:r w:rsidR="001D594E">
        <w:t>being:</w:t>
      </w:r>
    </w:p>
    <w:p w:rsidR="00E577E4" w:rsidRDefault="00E577E4" w:rsidP="00E577E4"/>
    <w:p w:rsidR="00C30FDC" w:rsidRDefault="00C30FDC" w:rsidP="00E577E4"/>
    <w:p w:rsidR="00E577E4" w:rsidRDefault="001D594E" w:rsidP="00E577E4">
      <w:pPr>
        <w:pStyle w:val="ListParagraph"/>
        <w:numPr>
          <w:ilvl w:val="0"/>
          <w:numId w:val="16"/>
        </w:numPr>
      </w:pPr>
      <w:r w:rsidRPr="00E577E4">
        <w:t xml:space="preserve">Viola Jones </w:t>
      </w:r>
      <w:r w:rsidR="00E577E4" w:rsidRPr="00E577E4">
        <w:t>Detector</w:t>
      </w:r>
      <w:r w:rsidR="00E577E4">
        <w:t>s. They</w:t>
      </w:r>
      <w:r w:rsidR="006C40EB">
        <w:t xml:space="preserve"> became the first detector</w:t>
      </w:r>
      <w:r w:rsidR="006B6E67">
        <w:t>s</w:t>
      </w:r>
      <w:r w:rsidR="006C40EB">
        <w:t xml:space="preserve"> to solve</w:t>
      </w:r>
      <w:r>
        <w:t xml:space="preserve"> first real-time dete</w:t>
      </w:r>
      <w:r w:rsidR="006C40EB">
        <w:t>ction</w:t>
      </w:r>
      <w:r>
        <w:t xml:space="preserve"> of faces [</w:t>
      </w:r>
      <w:r w:rsidR="004D0EC3">
        <w:t>8</w:t>
      </w:r>
      <w:r>
        <w:t>][9].</w:t>
      </w:r>
    </w:p>
    <w:p w:rsidR="00E577E4" w:rsidRDefault="00E577E4" w:rsidP="00E577E4"/>
    <w:p w:rsidR="00E577E4" w:rsidRDefault="001D594E" w:rsidP="00E577E4">
      <w:pPr>
        <w:pStyle w:val="ListParagraph"/>
        <w:numPr>
          <w:ilvl w:val="0"/>
          <w:numId w:val="16"/>
        </w:numPr>
      </w:pPr>
      <w:r w:rsidRPr="00E577E4">
        <w:t>AlexNet</w:t>
      </w:r>
      <w:r w:rsidR="00E577E4">
        <w:t>, k</w:t>
      </w:r>
      <w:r w:rsidR="00723FFF">
        <w:t>nown for its performance in the 2012 ImageNet LSVRC</w:t>
      </w:r>
      <w:r w:rsidR="006C40EB">
        <w:t xml:space="preserve"> by u</w:t>
      </w:r>
      <w:r w:rsidR="00723FFF">
        <w:t xml:space="preserve">sing </w:t>
      </w:r>
      <w:r w:rsidR="00581D7D">
        <w:t xml:space="preserve">a </w:t>
      </w:r>
      <w:r w:rsidR="00723FFF">
        <w:t xml:space="preserve">Deep-CNN, it set a </w:t>
      </w:r>
      <w:r w:rsidR="00581D7D">
        <w:t xml:space="preserve">new </w:t>
      </w:r>
      <w:r w:rsidR="00723FFF">
        <w:t xml:space="preserve">precedent </w:t>
      </w:r>
      <w:r w:rsidR="00581D7D">
        <w:t>in the field</w:t>
      </w:r>
      <w:r w:rsidR="00723FFF">
        <w:t>.</w:t>
      </w:r>
      <w:r w:rsidR="00581D7D">
        <w:t xml:space="preserve"> As of 2022, t</w:t>
      </w:r>
      <w:r w:rsidR="00723FFF">
        <w:t>he paper has been cited over 50,000 times [10].</w:t>
      </w:r>
    </w:p>
    <w:p w:rsidR="00E577E4" w:rsidRDefault="00E577E4" w:rsidP="00E577E4"/>
    <w:p w:rsidR="00E577E4" w:rsidRDefault="00581D7D" w:rsidP="00E577E4">
      <w:pPr>
        <w:pStyle w:val="ListParagraph"/>
        <w:numPr>
          <w:ilvl w:val="0"/>
          <w:numId w:val="16"/>
        </w:numPr>
      </w:pPr>
      <w:r w:rsidRPr="00E577E4">
        <w:t>YOLO</w:t>
      </w:r>
      <w:r w:rsidR="00E577E4" w:rsidRPr="00E577E4">
        <w:rPr>
          <w:b/>
          <w:bCs/>
        </w:rPr>
        <w:t xml:space="preserve"> (</w:t>
      </w:r>
      <w:r w:rsidR="00E577E4">
        <w:t>you only look once), b</w:t>
      </w:r>
      <w:r>
        <w:t>eing the first one-stage detector and</w:t>
      </w:r>
      <w:r w:rsidR="006B6E67">
        <w:t xml:space="preserve"> an</w:t>
      </w:r>
      <w:r>
        <w:t xml:space="preserve"> incredibly fast</w:t>
      </w:r>
      <w:r w:rsidR="006B6E67">
        <w:t xml:space="preserve"> method</w:t>
      </w:r>
      <w:r w:rsidR="00E577E4">
        <w:t xml:space="preserve"> </w:t>
      </w:r>
      <w:r w:rsidR="00B85919">
        <w:t>[11]</w:t>
      </w:r>
      <w:r w:rsidR="00E577E4">
        <w:t>.</w:t>
      </w:r>
    </w:p>
    <w:p w:rsidR="00E577E4" w:rsidRDefault="00E577E4" w:rsidP="00E577E4"/>
    <w:p w:rsidR="00581D7D" w:rsidRDefault="00581D7D" w:rsidP="00E577E4">
      <w:pPr>
        <w:pStyle w:val="ListParagraph"/>
        <w:numPr>
          <w:ilvl w:val="0"/>
          <w:numId w:val="16"/>
        </w:numPr>
      </w:pPr>
      <w:r w:rsidRPr="00E577E4">
        <w:t>RCNN, Fast RCNN and Faster RCNN.</w:t>
      </w:r>
      <w:r>
        <w:t xml:space="preserve"> Iteration on this </w:t>
      </w:r>
      <w:r w:rsidR="00B85919">
        <w:t>two-stage</w:t>
      </w:r>
      <w:r>
        <w:t xml:space="preserve"> detector </w:t>
      </w:r>
      <w:r w:rsidR="00B85919">
        <w:t>have made the faster RCNN the first near-Realtime detector</w:t>
      </w:r>
      <w:r w:rsidR="00E577E4">
        <w:t xml:space="preserve"> </w:t>
      </w:r>
      <w:r w:rsidR="00B85919">
        <w:t>[12]</w:t>
      </w:r>
      <w:r w:rsidR="00E577E4">
        <w:t>.</w:t>
      </w:r>
    </w:p>
    <w:p w:rsidR="00581D7D" w:rsidRDefault="00581D7D" w:rsidP="006C40EB"/>
    <w:p w:rsidR="00C30FDC" w:rsidRDefault="00C30FDC" w:rsidP="006C40EB"/>
    <w:p w:rsidR="006266D3" w:rsidRDefault="006C40EB" w:rsidP="001C65FC">
      <w:r>
        <w:t>From these works</w:t>
      </w:r>
      <w:r w:rsidR="006B6E67">
        <w:t>,</w:t>
      </w:r>
      <w:r>
        <w:t xml:space="preserve"> the influence of the convolutional method is clear.</w:t>
      </w:r>
      <w:r w:rsidR="00C30FDC">
        <w:t xml:space="preserve"> For a better understanding of CNNs, it is important to separate the convolution method from the artificial neural network. </w:t>
      </w:r>
      <w:r w:rsidR="00365781">
        <w:t>In section 3.2 the operation of convolution in the context of image processing is discussed further</w:t>
      </w:r>
      <w:r w:rsidR="00C30FDC">
        <w:t>. Section 3.3 then provides analysis of neural networks.</w:t>
      </w:r>
    </w:p>
    <w:p w:rsidR="00BF5610" w:rsidRPr="000B7F53" w:rsidRDefault="004D0EC3" w:rsidP="000B7F53">
      <w:pPr>
        <w:pStyle w:val="Heading3"/>
      </w:pPr>
      <w:r w:rsidRPr="000B7F53">
        <w:lastRenderedPageBreak/>
        <w:tab/>
      </w:r>
      <w:r w:rsidR="001767DA" w:rsidRPr="000B7F53">
        <w:t xml:space="preserve">3.2 </w:t>
      </w:r>
      <w:r w:rsidR="00BF5610" w:rsidRPr="000B7F53">
        <w:t xml:space="preserve">Convolutional </w:t>
      </w:r>
      <w:r w:rsidR="00C30FDC" w:rsidRPr="000B7F53">
        <w:t>Image Processing</w:t>
      </w:r>
      <w:r w:rsidR="00BF5610" w:rsidRPr="000B7F53">
        <w:t>.</w:t>
      </w:r>
    </w:p>
    <w:p w:rsidR="00BF5610" w:rsidRDefault="00BF5610" w:rsidP="001C65FC">
      <w:pPr>
        <w:rPr>
          <w:b/>
          <w:bCs/>
        </w:rPr>
      </w:pPr>
    </w:p>
    <w:p w:rsidR="001E1699" w:rsidRDefault="00803EA0">
      <w:r>
        <w:tab/>
      </w:r>
      <w:r w:rsidR="00C30FDC">
        <w:t xml:space="preserve">The mathematical operation of convolution is lesser known outside the world of science and engineering, however detailed analysis on the broader term </w:t>
      </w:r>
      <w:r w:rsidR="001D464F">
        <w:t>is out of scope of this report</w:t>
      </w:r>
      <w:r w:rsidR="00C30FDC">
        <w:t>. This section explores the method in the context of Image processing</w:t>
      </w:r>
      <w:r w:rsidR="006B0E2B">
        <w:t xml:space="preserve">. </w:t>
      </w:r>
      <w:r w:rsidR="00B60F24">
        <w:t>Figure 4</w:t>
      </w:r>
      <w:r w:rsidR="00856F79">
        <w:t xml:space="preserve"> gives a</w:t>
      </w:r>
      <w:r w:rsidR="00B60F24">
        <w:t xml:space="preserve"> represent the effect of convolution on</w:t>
      </w:r>
      <w:r w:rsidR="00331759">
        <w:t xml:space="preserve"> the crest of Salford </w:t>
      </w:r>
      <w:r w:rsidR="00B60F24">
        <w:t>U</w:t>
      </w:r>
      <w:r w:rsidR="00331759">
        <w:t>niversity</w:t>
      </w:r>
      <w:r w:rsidR="00B60F24">
        <w:t xml:space="preserve">. </w:t>
      </w:r>
      <w:r w:rsidR="00856F79">
        <w:t xml:space="preserve">In this example each pixel in the image has been extracted into a 5 by 5 </w:t>
      </w:r>
      <w:r w:rsidR="00D108F4">
        <w:t>array</w:t>
      </w:r>
      <w:r w:rsidR="001E1699">
        <w:t xml:space="preserve">, with </w:t>
      </w:r>
      <w:r w:rsidR="00D108F4">
        <w:t>the target pixel</w:t>
      </w:r>
      <w:r w:rsidR="001E1699">
        <w:t xml:space="preserve"> at the centre. This array of values is then convoluted with another matrix of the same size. To create this blurred effect, parts in the convolving matrix are equally weighted. After the calculation</w:t>
      </w:r>
      <w:r w:rsidR="00D108F4">
        <w:t>,</w:t>
      </w:r>
      <w:r w:rsidR="001E1699">
        <w:t xml:space="preserve"> the target pixel is put in its original position </w:t>
      </w:r>
      <w:r w:rsidR="00D108F4">
        <w:t xml:space="preserve">but its value has been changed. The equal weighting here results in the pixel having an average value of </w:t>
      </w:r>
      <w:r w:rsidR="001D464F">
        <w:t>the</w:t>
      </w:r>
      <w:r w:rsidR="00D108F4">
        <w:t xml:space="preserve"> 24 pixels</w:t>
      </w:r>
      <w:r w:rsidR="001D464F">
        <w:t xml:space="preserve"> inside the 5 by 5 matrix</w:t>
      </w:r>
      <w:r w:rsidR="00D108F4">
        <w:t>, which cause</w:t>
      </w:r>
      <w:r w:rsidR="00A96D49">
        <w:t>s</w:t>
      </w:r>
      <w:r w:rsidR="00D108F4">
        <w:t xml:space="preserve"> its original abrupt colour change to “soften”. </w:t>
      </w:r>
      <w:r w:rsidR="001E1699">
        <w:t xml:space="preserve"> </w:t>
      </w:r>
    </w:p>
    <w:p w:rsidR="004D0EC3" w:rsidRDefault="001E1699" w:rsidP="001C65FC">
      <w:r>
        <w:t xml:space="preserve"> </w:t>
      </w:r>
    </w:p>
    <w:p w:rsidR="00856F79" w:rsidRDefault="00856F79" w:rsidP="001C65FC"/>
    <w:p w:rsidR="006B0E2B" w:rsidRPr="00856F79" w:rsidRDefault="00856F79" w:rsidP="001C65FC">
      <w:pPr>
        <w:rPr>
          <w:rFonts w:cs="Times New Roman"/>
        </w:rPr>
      </w:pPr>
      <w:r>
        <w:rPr>
          <w:noProof/>
        </w:rPr>
        <w:drawing>
          <wp:anchor distT="0" distB="0" distL="114300" distR="114300" simplePos="0" relativeHeight="251658240" behindDoc="0" locked="0" layoutInCell="1" allowOverlap="1" wp14:anchorId="2446BB80">
            <wp:simplePos x="0" y="0"/>
            <wp:positionH relativeFrom="margin">
              <wp:posOffset>3576535</wp:posOffset>
            </wp:positionH>
            <wp:positionV relativeFrom="paragraph">
              <wp:posOffset>8890</wp:posOffset>
            </wp:positionV>
            <wp:extent cx="940435" cy="1120775"/>
            <wp:effectExtent l="0" t="0" r="0" b="317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0435" cy="112077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0AE6B13F">
            <wp:simplePos x="0" y="0"/>
            <wp:positionH relativeFrom="margin">
              <wp:posOffset>1176655</wp:posOffset>
            </wp:positionH>
            <wp:positionV relativeFrom="paragraph">
              <wp:posOffset>7620</wp:posOffset>
            </wp:positionV>
            <wp:extent cx="995680" cy="1121410"/>
            <wp:effectExtent l="0" t="0" r="0" b="254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5680" cy="1121410"/>
                    </a:xfrm>
                    <a:prstGeom prst="rect">
                      <a:avLst/>
                    </a:prstGeom>
                    <a:noFill/>
                    <a:ln>
                      <a:noFill/>
                    </a:ln>
                  </pic:spPr>
                </pic:pic>
              </a:graphicData>
            </a:graphic>
          </wp:anchor>
        </w:drawing>
      </w:r>
    </w:p>
    <w:p w:rsidR="00856F79" w:rsidRPr="00856F79" w:rsidRDefault="00856F79" w:rsidP="00B60F24">
      <w:pPr>
        <w:rPr>
          <w:rFonts w:cs="Times New Roman"/>
          <w:color w:val="202124"/>
          <w:shd w:val="clear" w:color="auto" w:fill="FFFFFF"/>
        </w:rPr>
      </w:pPr>
      <w:r>
        <w:rPr>
          <w:rFonts w:cs="Times New Roman"/>
          <w:color w:val="202124"/>
          <w:shd w:val="clear" w:color="auto" w:fill="FFFFFF"/>
        </w:rPr>
        <w:t xml:space="preserve"> </w:t>
      </w:r>
    </w:p>
    <w:p w:rsidR="00B60F24" w:rsidRPr="00856F79" w:rsidRDefault="00856F79" w:rsidP="00B60F24">
      <w:pPr>
        <w:rPr>
          <w:rFonts w:cs="Times New Roman"/>
        </w:rPr>
      </w:pPr>
      <w:r>
        <w:rPr>
          <w:rFonts w:ascii="Cambria Math" w:hAnsi="Cambria Math" w:cs="Cambria Math"/>
          <w:color w:val="202124"/>
          <w:shd w:val="clear" w:color="auto" w:fill="FFFFFF"/>
        </w:rPr>
        <w:t xml:space="preserve">                                                    </w:t>
      </w:r>
      <w:proofErr w:type="spellStart"/>
      <w:r>
        <w:rPr>
          <w:rFonts w:ascii="Cambria Math" w:hAnsi="Cambria Math" w:cs="Cambria Math"/>
          <w:color w:val="FFFFFF" w:themeColor="background1"/>
          <w:shd w:val="clear" w:color="auto" w:fill="FFFFFF"/>
        </w:rPr>
        <w:t>efeff</w:t>
      </w:r>
      <w:proofErr w:type="spellEnd"/>
      <w:r w:rsidRPr="00856F79">
        <w:rPr>
          <w:rFonts w:ascii="Cambria Math" w:hAnsi="Cambria Math" w:cs="Cambria Math"/>
          <w:color w:val="202124"/>
          <w:sz w:val="28"/>
          <w:szCs w:val="28"/>
          <w:shd w:val="clear" w:color="auto" w:fill="FFFFFF"/>
        </w:rPr>
        <w:t>∗</w:t>
      </w:r>
      <w:r w:rsidRPr="00856F79">
        <w:rPr>
          <w:rFonts w:ascii="Cambria Math" w:hAnsi="Cambria Math" w:cs="Cambria Math"/>
          <w:color w:val="202124"/>
          <w:sz w:val="24"/>
          <w:szCs w:val="24"/>
          <w:shd w:val="clear" w:color="auto" w:fill="FFFFFF"/>
        </w:rPr>
        <w:t xml:space="preserve"> </w:t>
      </w:r>
      <w:r w:rsidRPr="00856F79">
        <w:rPr>
          <w:rFonts w:cs="Times New Roman"/>
          <w:color w:val="202124"/>
          <w:sz w:val="24"/>
          <w:szCs w:val="24"/>
          <w:shd w:val="clear" w:color="auto" w:fill="FFFFFF"/>
        </w:rPr>
        <w:t>[5</w:t>
      </w:r>
      <w:r>
        <w:rPr>
          <w:rFonts w:cs="Times New Roman"/>
          <w:color w:val="202124"/>
          <w:sz w:val="24"/>
          <w:szCs w:val="24"/>
          <w:shd w:val="clear" w:color="auto" w:fill="FFFFFF"/>
        </w:rPr>
        <w:t xml:space="preserve"> </w:t>
      </w:r>
      <w:r w:rsidRPr="00856F79">
        <w:rPr>
          <w:rFonts w:cs="Times New Roman"/>
          <w:color w:val="202124"/>
          <w:sz w:val="24"/>
          <w:szCs w:val="24"/>
          <w:shd w:val="clear" w:color="auto" w:fill="FFFFFF"/>
        </w:rPr>
        <w:t>x</w:t>
      </w:r>
      <w:r>
        <w:rPr>
          <w:rFonts w:cs="Times New Roman"/>
          <w:color w:val="202124"/>
          <w:sz w:val="24"/>
          <w:szCs w:val="24"/>
          <w:shd w:val="clear" w:color="auto" w:fill="FFFFFF"/>
        </w:rPr>
        <w:t xml:space="preserve"> </w:t>
      </w:r>
      <w:r w:rsidRPr="00856F79">
        <w:rPr>
          <w:rFonts w:cs="Times New Roman"/>
          <w:color w:val="202124"/>
          <w:sz w:val="24"/>
          <w:szCs w:val="24"/>
          <w:shd w:val="clear" w:color="auto" w:fill="FFFFFF"/>
        </w:rPr>
        <w:t>5] =</w:t>
      </w:r>
    </w:p>
    <w:p w:rsidR="00B60F24" w:rsidRDefault="00B60F24" w:rsidP="00B60F24"/>
    <w:p w:rsidR="00856F79" w:rsidRDefault="00856F79" w:rsidP="00B60F24">
      <w:r>
        <w:t xml:space="preserve"> </w:t>
      </w:r>
    </w:p>
    <w:p w:rsidR="00856F79" w:rsidRDefault="00856F79" w:rsidP="00B60F24"/>
    <w:p w:rsidR="00856F79" w:rsidRDefault="00856F79" w:rsidP="001C65FC"/>
    <w:p w:rsidR="00B60F24" w:rsidRPr="00856F79" w:rsidRDefault="00856F79" w:rsidP="001C65FC">
      <w:pPr>
        <w:rPr>
          <w:i/>
          <w:sz w:val="20"/>
          <w:szCs w:val="20"/>
        </w:rPr>
      </w:pPr>
      <w:r>
        <w:tab/>
      </w:r>
      <w:r>
        <w:tab/>
      </w:r>
      <w:r>
        <w:tab/>
      </w:r>
      <w:r w:rsidR="00B60F24" w:rsidRPr="00856F79">
        <w:rPr>
          <w:i/>
          <w:sz w:val="20"/>
          <w:szCs w:val="20"/>
        </w:rPr>
        <w:t xml:space="preserve">Fig 4, </w:t>
      </w:r>
      <w:r w:rsidRPr="00856F79">
        <w:rPr>
          <w:i/>
          <w:sz w:val="20"/>
          <w:szCs w:val="20"/>
        </w:rPr>
        <w:t xml:space="preserve">Convolutional Effect on the Salford </w:t>
      </w:r>
      <w:r w:rsidR="001D464F">
        <w:rPr>
          <w:i/>
          <w:sz w:val="20"/>
          <w:szCs w:val="20"/>
        </w:rPr>
        <w:t xml:space="preserve">University </w:t>
      </w:r>
      <w:r w:rsidRPr="00856F79">
        <w:rPr>
          <w:i/>
          <w:sz w:val="20"/>
          <w:szCs w:val="20"/>
        </w:rPr>
        <w:t xml:space="preserve">Crest (5x5) </w:t>
      </w:r>
    </w:p>
    <w:p w:rsidR="00856F79" w:rsidRDefault="00856F79" w:rsidP="001C65FC"/>
    <w:p w:rsidR="00F53668" w:rsidRDefault="00D108F4" w:rsidP="001C65FC">
      <w:r>
        <w:t xml:space="preserve">“Understanding of a Convolutional Neural Network” from IEEE’s </w:t>
      </w:r>
      <w:r w:rsidRPr="00A96D49">
        <w:rPr>
          <w:rStyle w:val="Emphasis"/>
          <w:rFonts w:ascii="Arial" w:hAnsi="Arial" w:cs="Arial"/>
          <w:i w:val="0"/>
          <w:iCs w:val="0"/>
          <w:color w:val="333333"/>
          <w:sz w:val="20"/>
          <w:szCs w:val="20"/>
          <w:shd w:val="clear" w:color="auto" w:fill="FFFFFF"/>
        </w:rPr>
        <w:t>ICET</w:t>
      </w:r>
      <w:r>
        <w:t xml:space="preserve"> 2017 [13], gives great insight into the workings of a CNN. </w:t>
      </w:r>
      <w:r w:rsidR="00A96D49">
        <w:t>In this paper, the</w:t>
      </w:r>
      <w:r w:rsidR="001E1699">
        <w:t xml:space="preserve"> </w:t>
      </w:r>
      <w:r>
        <w:t>array used in the convolution process is often referred to as the filter</w:t>
      </w:r>
      <w:r w:rsidR="00A96D49">
        <w:t xml:space="preserve"> matrix</w:t>
      </w:r>
      <w:r w:rsidR="00081489">
        <w:t xml:space="preserve"> but is sometime known as the kernel as it is in figure 5. Here the effect of different filters can be seen on </w:t>
      </w:r>
      <w:r w:rsidR="00F53668">
        <w:t>an</w:t>
      </w:r>
      <w:r w:rsidR="00081489">
        <w:t xml:space="preserve"> image</w:t>
      </w:r>
      <w:r w:rsidR="00F53668">
        <w:t xml:space="preserve">. For the purpose of object detection, the interesting filters here </w:t>
      </w:r>
      <w:r w:rsidR="00081489">
        <w:t>are the ridge and edge detection kernels.</w:t>
      </w:r>
      <w:r w:rsidR="00F53668">
        <w:t xml:space="preserve"> These can be used to in conjunction with other methods for an algorithm to be able to detect a shapes edge and therefore the position of objects in a scene. </w:t>
      </w:r>
    </w:p>
    <w:p w:rsidR="00081489" w:rsidRDefault="00081489" w:rsidP="001C65FC"/>
    <w:p w:rsidR="00E023C9" w:rsidRDefault="00F041A7" w:rsidP="00E023C9">
      <w:r>
        <w:rPr>
          <w:noProof/>
        </w:rPr>
        <w:drawing>
          <wp:anchor distT="0" distB="0" distL="114300" distR="114300" simplePos="0" relativeHeight="251660288" behindDoc="1" locked="0" layoutInCell="1" allowOverlap="1">
            <wp:simplePos x="0" y="0"/>
            <wp:positionH relativeFrom="margin">
              <wp:posOffset>2912110</wp:posOffset>
            </wp:positionH>
            <wp:positionV relativeFrom="paragraph">
              <wp:posOffset>6350</wp:posOffset>
            </wp:positionV>
            <wp:extent cx="2813685" cy="2950210"/>
            <wp:effectExtent l="0" t="0" r="5715" b="2540"/>
            <wp:wrapTight wrapText="bothSides">
              <wp:wrapPolygon edited="0">
                <wp:start x="0" y="0"/>
                <wp:lineTo x="0" y="21479"/>
                <wp:lineTo x="21498" y="21479"/>
                <wp:lineTo x="21498" y="0"/>
                <wp:lineTo x="0" y="0"/>
              </wp:wrapPolygon>
            </wp:wrapTight>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3685" cy="295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668">
        <w:t>Edge detection is a fundamental part of object recognition</w:t>
      </w:r>
      <w:r w:rsidR="00ED084F">
        <w:t xml:space="preserve">. Modern CNNs contain many convolutional layers in their approach. By applying these filters to multiple images and using them in the network to create custom filter shapes. They can then apply these filters through a comparator to new test sets of data, concluding within a probability if the shape it has been trained to find is there. </w:t>
      </w:r>
    </w:p>
    <w:p w:rsidR="00E023C9" w:rsidRDefault="00E023C9" w:rsidP="00E023C9"/>
    <w:p w:rsidR="00F041A7" w:rsidRDefault="00ED084F" w:rsidP="001C65FC">
      <w:r>
        <w:t>Section 3.3 gives more insight into the process of an artificial neural networ</w:t>
      </w:r>
      <w:r w:rsidR="00E023C9">
        <w:t>k and deep-nets</w:t>
      </w:r>
      <w:r>
        <w:t>.</w:t>
      </w:r>
      <w:r w:rsidR="00E023C9" w:rsidRPr="00E023C9">
        <w:t xml:space="preserve"> </w:t>
      </w:r>
      <w:r w:rsidR="00E023C9">
        <w:t>“</w:t>
      </w:r>
      <w:r w:rsidR="00E023C9" w:rsidRPr="00E023C9">
        <w:rPr>
          <w:rFonts w:cs="Times New Roman"/>
          <w:color w:val="333333"/>
        </w:rPr>
        <w:t xml:space="preserve">Object Detection </w:t>
      </w:r>
      <w:r w:rsidR="00E023C9">
        <w:rPr>
          <w:rFonts w:cs="Times New Roman"/>
          <w:color w:val="333333"/>
        </w:rPr>
        <w:t>w</w:t>
      </w:r>
      <w:r w:rsidR="00E023C9" w:rsidRPr="00E023C9">
        <w:rPr>
          <w:rFonts w:cs="Times New Roman"/>
          <w:color w:val="333333"/>
        </w:rPr>
        <w:t>ith Deep Learning: A Review</w:t>
      </w:r>
      <w:r w:rsidR="00E023C9">
        <w:rPr>
          <w:rFonts w:cs="Times New Roman"/>
          <w:color w:val="333333"/>
        </w:rPr>
        <w:t xml:space="preserve">” </w:t>
      </w:r>
      <w:r w:rsidR="00E023C9">
        <w:t xml:space="preserve">from IEEE’s </w:t>
      </w:r>
      <w:r w:rsidR="00E023C9">
        <w:rPr>
          <w:rFonts w:ascii="Arial" w:hAnsi="Arial" w:cs="Arial"/>
          <w:color w:val="333333"/>
          <w:sz w:val="20"/>
          <w:szCs w:val="20"/>
          <w:shd w:val="clear" w:color="auto" w:fill="FFFFFF"/>
        </w:rPr>
        <w:t xml:space="preserve">TNNLS </w:t>
      </w:r>
      <w:r w:rsidR="00E023C9">
        <w:t xml:space="preserve">2018 [14], highlights the advantages of deep learning well. “They have deeper architectures with the capacity to learn more complex features than the shallow ones. Also, the expressivity and robust training </w:t>
      </w:r>
      <w:r w:rsidR="00F041A7">
        <w:tab/>
        <w:t xml:space="preserve">  </w:t>
      </w:r>
      <w:proofErr w:type="gramStart"/>
      <w:r w:rsidR="00F041A7">
        <w:t xml:space="preserve">   </w:t>
      </w:r>
      <w:r w:rsidR="00F041A7" w:rsidRPr="00081489">
        <w:rPr>
          <w:i/>
          <w:sz w:val="20"/>
          <w:szCs w:val="20"/>
        </w:rPr>
        <w:t>[</w:t>
      </w:r>
      <w:proofErr w:type="gramEnd"/>
      <w:r w:rsidR="00F041A7" w:rsidRPr="00081489">
        <w:rPr>
          <w:i/>
          <w:sz w:val="20"/>
          <w:szCs w:val="20"/>
        </w:rPr>
        <w:t>Figure 5, filter matrix examples</w:t>
      </w:r>
      <w:r w:rsidR="00F041A7">
        <w:rPr>
          <w:i/>
          <w:sz w:val="20"/>
          <w:szCs w:val="20"/>
        </w:rPr>
        <w:t>]</w:t>
      </w:r>
      <w:r w:rsidR="00F041A7">
        <w:tab/>
      </w:r>
      <w:r w:rsidR="00F041A7">
        <w:tab/>
        <w:t xml:space="preserve">      </w:t>
      </w:r>
      <w:r w:rsidR="00E023C9">
        <w:t>algorithms</w:t>
      </w:r>
      <w:r w:rsidR="00F041A7">
        <w:t xml:space="preserve"> </w:t>
      </w:r>
      <w:r w:rsidR="00E023C9">
        <w:t>allow to</w:t>
      </w:r>
      <w:r w:rsidR="00E023C9">
        <w:rPr>
          <w:i/>
          <w:sz w:val="20"/>
          <w:szCs w:val="20"/>
        </w:rPr>
        <w:t xml:space="preserve"> </w:t>
      </w:r>
      <w:r w:rsidR="00E023C9">
        <w:t xml:space="preserve">learn informative object </w:t>
      </w:r>
    </w:p>
    <w:p w:rsidR="00F53668" w:rsidRPr="00F041A7" w:rsidRDefault="00F041A7" w:rsidP="001C65FC">
      <w:r>
        <w:t>r</w:t>
      </w:r>
      <w:r w:rsidR="00E023C9">
        <w:t>epresentation</w:t>
      </w:r>
      <w:r>
        <w:t xml:space="preserve">s </w:t>
      </w:r>
      <w:r w:rsidR="00E023C9">
        <w:t>without the need to design</w:t>
      </w:r>
      <w:r>
        <w:t xml:space="preserve"> </w:t>
      </w:r>
      <w:r w:rsidR="00E023C9">
        <w:t>features manually.”</w:t>
      </w:r>
    </w:p>
    <w:p w:rsidR="00ED084F" w:rsidRPr="00ED084F" w:rsidRDefault="00ED084F" w:rsidP="00ED084F">
      <w:pPr>
        <w:pStyle w:val="ListParagraph"/>
        <w:ind w:left="1080"/>
        <w:rPr>
          <w:sz w:val="24"/>
          <w:szCs w:val="24"/>
        </w:rPr>
      </w:pPr>
    </w:p>
    <w:p w:rsidR="00ED084F" w:rsidRPr="000B7F53" w:rsidRDefault="00ED084F" w:rsidP="00ED084F">
      <w:pPr>
        <w:pStyle w:val="ListParagraph"/>
        <w:numPr>
          <w:ilvl w:val="1"/>
          <w:numId w:val="22"/>
        </w:numPr>
        <w:rPr>
          <w:i/>
          <w:iCs/>
        </w:rPr>
      </w:pPr>
      <w:r w:rsidRPr="000B7F53">
        <w:rPr>
          <w:i/>
          <w:iCs/>
        </w:rPr>
        <w:lastRenderedPageBreak/>
        <w:t>Artificial Neural Networks</w:t>
      </w:r>
    </w:p>
    <w:p w:rsidR="00ED084F" w:rsidRPr="00ED084F" w:rsidRDefault="00ED084F" w:rsidP="00ED084F">
      <w:pPr>
        <w:pStyle w:val="ListParagraph"/>
        <w:ind w:left="1080"/>
      </w:pPr>
    </w:p>
    <w:p w:rsidR="00803EA0" w:rsidRDefault="00803EA0" w:rsidP="00C30FDC">
      <w:r>
        <w:tab/>
      </w:r>
      <w:r w:rsidR="00F041A7">
        <w:t>Neural networks as stated in section 3.1 have a long history. They are a form of machine learning and some including CNNs are deep networks. Giving them a higher degree of autonomy with an increased ability to establish and recognise relationships between datasets and real word examples. Figure 6</w:t>
      </w:r>
      <w:r>
        <w:t xml:space="preserve"> represents the relation of the terms AI, Machine learning and deep learning. </w:t>
      </w:r>
    </w:p>
    <w:p w:rsidR="00803EA0" w:rsidRDefault="00803EA0" w:rsidP="00C30FDC">
      <w:r w:rsidRPr="00A81756">
        <w:rPr>
          <w:noProof/>
        </w:rPr>
        <w:drawing>
          <wp:anchor distT="0" distB="0" distL="114300" distR="114300" simplePos="0" relativeHeight="251661312" behindDoc="0" locked="0" layoutInCell="1" allowOverlap="1" wp14:anchorId="5C007304">
            <wp:simplePos x="0" y="0"/>
            <wp:positionH relativeFrom="margin">
              <wp:align>left</wp:align>
            </wp:positionH>
            <wp:positionV relativeFrom="paragraph">
              <wp:posOffset>82658</wp:posOffset>
            </wp:positionV>
            <wp:extent cx="2164715" cy="2124710"/>
            <wp:effectExtent l="0" t="0" r="698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164715" cy="2124710"/>
                    </a:xfrm>
                    <a:prstGeom prst="rect">
                      <a:avLst/>
                    </a:prstGeom>
                  </pic:spPr>
                </pic:pic>
              </a:graphicData>
            </a:graphic>
            <wp14:sizeRelH relativeFrom="margin">
              <wp14:pctWidth>0</wp14:pctWidth>
            </wp14:sizeRelH>
            <wp14:sizeRelV relativeFrom="margin">
              <wp14:pctHeight>0</wp14:pctHeight>
            </wp14:sizeRelV>
          </wp:anchor>
        </w:drawing>
      </w:r>
    </w:p>
    <w:p w:rsidR="000B7F53" w:rsidRDefault="00B94FC9" w:rsidP="00C30FDC">
      <w:pPr>
        <w:rPr>
          <w:rFonts w:cs="Times New Roman"/>
          <w:color w:val="000000" w:themeColor="text1"/>
        </w:rPr>
      </w:pPr>
      <w:r>
        <w:rPr>
          <w:color w:val="000000" w:themeColor="text1"/>
        </w:rPr>
        <w:t>A</w:t>
      </w:r>
      <w:r>
        <w:rPr>
          <w:rFonts w:cs="Times New Roman"/>
          <w:color w:val="000000" w:themeColor="text1"/>
        </w:rPr>
        <w:t xml:space="preserve"> paper in Procedia Computers Science: “Application of Deep learning for object detection” [15]</w:t>
      </w:r>
      <w:r w:rsidR="000B7F53">
        <w:rPr>
          <w:rFonts w:cs="Times New Roman"/>
          <w:color w:val="000000" w:themeColor="text1"/>
        </w:rPr>
        <w:t xml:space="preserve"> has</w:t>
      </w:r>
      <w:r>
        <w:rPr>
          <w:rFonts w:cs="Times New Roman"/>
          <w:color w:val="000000" w:themeColor="text1"/>
        </w:rPr>
        <w:t xml:space="preserve"> a simplified approach in the explanation of CNNs. </w:t>
      </w:r>
      <w:r w:rsidR="00DD6AC2">
        <w:rPr>
          <w:rFonts w:cs="Times New Roman"/>
          <w:color w:val="000000" w:themeColor="text1"/>
        </w:rPr>
        <w:t>Appendix B</w:t>
      </w:r>
      <w:r>
        <w:rPr>
          <w:rFonts w:cs="Times New Roman"/>
          <w:color w:val="000000" w:themeColor="text1"/>
        </w:rPr>
        <w:t xml:space="preserve">, taken from this paper shows the layered architecture of a CNN for object detection. </w:t>
      </w:r>
      <w:r w:rsidR="000B7F53">
        <w:rPr>
          <w:rFonts w:cs="Times New Roman"/>
          <w:color w:val="000000" w:themeColor="text1"/>
        </w:rPr>
        <w:t xml:space="preserve">Here the target object is horse, which is a more complex object that the Lego Block being detected in the proposed system of part two. The Steps in the approach are similar </w:t>
      </w:r>
      <w:r w:rsidR="00D413F6">
        <w:rPr>
          <w:rFonts w:cs="Times New Roman"/>
          <w:color w:val="000000" w:themeColor="text1"/>
        </w:rPr>
        <w:t xml:space="preserve">to those shown </w:t>
      </w:r>
      <w:r w:rsidR="000B7F53">
        <w:rPr>
          <w:rFonts w:cs="Times New Roman"/>
          <w:color w:val="000000" w:themeColor="text1"/>
        </w:rPr>
        <w:t xml:space="preserve">although less convolution layers </w:t>
      </w:r>
      <w:r w:rsidR="0040035E">
        <w:rPr>
          <w:rFonts w:cs="Times New Roman"/>
          <w:color w:val="000000" w:themeColor="text1"/>
        </w:rPr>
        <w:t xml:space="preserve">and smaller kernels </w:t>
      </w:r>
      <w:r w:rsidR="000B7F53">
        <w:rPr>
          <w:rFonts w:cs="Times New Roman"/>
          <w:color w:val="000000" w:themeColor="text1"/>
        </w:rPr>
        <w:t>are necessary to detect</w:t>
      </w:r>
      <w:r w:rsidR="00D413F6">
        <w:rPr>
          <w:rFonts w:cs="Times New Roman"/>
          <w:color w:val="000000" w:themeColor="text1"/>
        </w:rPr>
        <w:t xml:space="preserve"> less complicated</w:t>
      </w:r>
      <w:r w:rsidR="000B7F53">
        <w:rPr>
          <w:rFonts w:cs="Times New Roman"/>
          <w:color w:val="000000" w:themeColor="text1"/>
        </w:rPr>
        <w:t xml:space="preserve"> </w:t>
      </w:r>
      <w:r w:rsidR="00D413F6">
        <w:rPr>
          <w:rFonts w:cs="Times New Roman"/>
          <w:color w:val="000000" w:themeColor="text1"/>
        </w:rPr>
        <w:t>objects like blocks</w:t>
      </w:r>
      <w:r w:rsidR="000B7F53">
        <w:rPr>
          <w:rFonts w:cs="Times New Roman"/>
          <w:color w:val="000000" w:themeColor="text1"/>
        </w:rPr>
        <w:t xml:space="preserve">. </w:t>
      </w:r>
    </w:p>
    <w:p w:rsidR="00B94FC9" w:rsidRPr="00B94FC9" w:rsidRDefault="00B94FC9" w:rsidP="00C30FDC">
      <w:pPr>
        <w:rPr>
          <w:rFonts w:cs="Times New Roman"/>
          <w:color w:val="000000" w:themeColor="text1"/>
        </w:rPr>
      </w:pPr>
    </w:p>
    <w:p w:rsidR="0040035E" w:rsidRDefault="0040035E" w:rsidP="0040035E">
      <w:pPr>
        <w:rPr>
          <w:rFonts w:cs="Times New Roman"/>
          <w:color w:val="0F0F0F"/>
        </w:rPr>
      </w:pPr>
      <w:r>
        <w:t xml:space="preserve">Although academic resources can be valuable. Intuitive </w:t>
      </w:r>
      <w:r w:rsidRPr="00B94FC9">
        <w:rPr>
          <w:i/>
          <w:iCs/>
        </w:rPr>
        <w:t>[Figure 6, AI Terms]</w:t>
      </w:r>
      <w:r>
        <w:rPr>
          <w:i/>
          <w:iCs/>
        </w:rPr>
        <w:t xml:space="preserve"> </w:t>
      </w:r>
      <w:r>
        <w:rPr>
          <w:i/>
          <w:iCs/>
        </w:rPr>
        <w:tab/>
      </w:r>
      <w:r>
        <w:rPr>
          <w:i/>
          <w:iCs/>
        </w:rPr>
        <w:tab/>
      </w:r>
      <w:r>
        <w:rPr>
          <w:i/>
          <w:iCs/>
        </w:rPr>
        <w:tab/>
      </w:r>
      <w:r>
        <w:t xml:space="preserve">understanding of NNs is best made with secondary resources </w:t>
      </w:r>
      <w:r>
        <w:tab/>
      </w:r>
      <w:r>
        <w:tab/>
      </w:r>
      <w:r>
        <w:tab/>
      </w:r>
      <w:r>
        <w:tab/>
      </w:r>
      <w:r>
        <w:tab/>
        <w:t xml:space="preserve">such as the brilliant video on YouTube; </w:t>
      </w:r>
      <w:r w:rsidRPr="0040035E">
        <w:rPr>
          <w:rFonts w:cs="Times New Roman"/>
        </w:rPr>
        <w:t>“</w:t>
      </w:r>
      <w:r w:rsidRPr="0040035E">
        <w:rPr>
          <w:rFonts w:cs="Times New Roman"/>
          <w:color w:val="0F0F0F"/>
        </w:rPr>
        <w:t>But what is a neural network? | Chapter 1, Deep learning” [16].</w:t>
      </w:r>
      <w:r>
        <w:rPr>
          <w:rFonts w:cs="Times New Roman"/>
          <w:color w:val="0F0F0F"/>
        </w:rPr>
        <w:t xml:space="preserve"> This chapter of a longer series on the subject begins with examples of detecting handwritten numbers. It proceeds to explain a </w:t>
      </w:r>
      <w:r w:rsidR="00A21300">
        <w:rPr>
          <w:rFonts w:cs="Times New Roman"/>
          <w:color w:val="0F0F0F"/>
        </w:rPr>
        <w:t>4-layer</w:t>
      </w:r>
      <w:r>
        <w:rPr>
          <w:rFonts w:cs="Times New Roman"/>
          <w:color w:val="0F0F0F"/>
        </w:rPr>
        <w:t xml:space="preserve"> system</w:t>
      </w:r>
      <w:r w:rsidR="004063AE">
        <w:rPr>
          <w:rFonts w:cs="Times New Roman"/>
          <w:color w:val="0F0F0F"/>
        </w:rPr>
        <w:t xml:space="preserve">, breaking an initial </w:t>
      </w:r>
      <w:proofErr w:type="gramStart"/>
      <w:r w:rsidR="004063AE">
        <w:rPr>
          <w:rFonts w:cs="Times New Roman"/>
          <w:color w:val="0F0F0F"/>
        </w:rPr>
        <w:t>28</w:t>
      </w:r>
      <w:r w:rsidR="001B6E37">
        <w:rPr>
          <w:rFonts w:cs="Times New Roman"/>
          <w:color w:val="0F0F0F"/>
          <w:vertAlign w:val="superscript"/>
        </w:rPr>
        <w:t>2</w:t>
      </w:r>
      <w:r w:rsidR="001B6E37">
        <w:rPr>
          <w:rFonts w:cs="Times New Roman"/>
          <w:color w:val="0F0F0F"/>
        </w:rPr>
        <w:t xml:space="preserve"> pixel</w:t>
      </w:r>
      <w:proofErr w:type="gramEnd"/>
      <w:r w:rsidR="004063AE">
        <w:rPr>
          <w:rFonts w:cs="Times New Roman"/>
          <w:color w:val="0F0F0F"/>
        </w:rPr>
        <w:t xml:space="preserve"> image into</w:t>
      </w:r>
      <w:r w:rsidR="001B6E37">
        <w:rPr>
          <w:rFonts w:cs="Times New Roman"/>
          <w:color w:val="0F0F0F"/>
        </w:rPr>
        <w:t xml:space="preserve"> its</w:t>
      </w:r>
      <w:r w:rsidR="004063AE">
        <w:rPr>
          <w:rFonts w:cs="Times New Roman"/>
          <w:color w:val="0F0F0F"/>
        </w:rPr>
        <w:t xml:space="preserve"> 784</w:t>
      </w:r>
      <w:r w:rsidR="001B6E37">
        <w:rPr>
          <w:rFonts w:cs="Times New Roman"/>
          <w:color w:val="0F0F0F"/>
        </w:rPr>
        <w:t xml:space="preserve"> components. Then by using two 16 parameter layers, it provides an estimate of the initial number. The two 16-layer components can be viewed as comparisons layers. The first uses </w:t>
      </w:r>
      <w:r w:rsidR="003E4414">
        <w:rPr>
          <w:rFonts w:cs="Times New Roman"/>
          <w:color w:val="0F0F0F"/>
        </w:rPr>
        <w:t xml:space="preserve">kernels similar to </w:t>
      </w:r>
      <w:r w:rsidR="001B6E37">
        <w:rPr>
          <w:rFonts w:cs="Times New Roman"/>
          <w:color w:val="0F0F0F"/>
        </w:rPr>
        <w:t xml:space="preserve">the edge detection methods mentioned in 3.2 and the seconds uses </w:t>
      </w:r>
      <w:r w:rsidR="003E4414">
        <w:rPr>
          <w:rFonts w:cs="Times New Roman"/>
          <w:color w:val="0F0F0F"/>
        </w:rPr>
        <w:t>more complex filters</w:t>
      </w:r>
      <w:r w:rsidR="001B6E37">
        <w:rPr>
          <w:rFonts w:cs="Times New Roman"/>
          <w:color w:val="0F0F0F"/>
        </w:rPr>
        <w:t xml:space="preserve">.  </w:t>
      </w:r>
      <w:r w:rsidR="003E4414">
        <w:rPr>
          <w:rFonts w:cs="Times New Roman"/>
          <w:color w:val="0F0F0F"/>
        </w:rPr>
        <w:t xml:space="preserve">Figure 7 depicts a visualisation from this material with an example of their respective filters. </w:t>
      </w:r>
    </w:p>
    <w:p w:rsidR="00A21300" w:rsidRDefault="00AC702F" w:rsidP="0040035E">
      <w:pPr>
        <w:rPr>
          <w:rFonts w:cs="Times New Roman"/>
          <w:color w:val="0F0F0F"/>
        </w:rPr>
      </w:pPr>
      <w:r w:rsidRPr="003E4414">
        <w:rPr>
          <w:noProof/>
        </w:rPr>
        <w:drawing>
          <wp:anchor distT="0" distB="0" distL="114300" distR="114300" simplePos="0" relativeHeight="251662336" behindDoc="0" locked="0" layoutInCell="1" allowOverlap="1" wp14:anchorId="131A2BB8">
            <wp:simplePos x="0" y="0"/>
            <wp:positionH relativeFrom="margin">
              <wp:posOffset>3225800</wp:posOffset>
            </wp:positionH>
            <wp:positionV relativeFrom="paragraph">
              <wp:posOffset>10795</wp:posOffset>
            </wp:positionV>
            <wp:extent cx="2495550" cy="2353945"/>
            <wp:effectExtent l="0" t="0" r="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5550" cy="2353945"/>
                    </a:xfrm>
                    <a:prstGeom prst="rect">
                      <a:avLst/>
                    </a:prstGeom>
                  </pic:spPr>
                </pic:pic>
              </a:graphicData>
            </a:graphic>
            <wp14:sizeRelH relativeFrom="margin">
              <wp14:pctWidth>0</wp14:pctWidth>
            </wp14:sizeRelH>
            <wp14:sizeRelV relativeFrom="margin">
              <wp14:pctHeight>0</wp14:pctHeight>
            </wp14:sizeRelV>
          </wp:anchor>
        </w:drawing>
      </w:r>
    </w:p>
    <w:p w:rsidR="00AC702F" w:rsidRDefault="003E4414" w:rsidP="0040035E">
      <w:pPr>
        <w:rPr>
          <w:rFonts w:cs="Times New Roman"/>
          <w:color w:val="0F0F0F"/>
        </w:rPr>
      </w:pPr>
      <w:r>
        <w:rPr>
          <w:rFonts w:cs="Times New Roman"/>
          <w:color w:val="0F0F0F"/>
        </w:rPr>
        <w:t xml:space="preserve">The “pathways” in a network </w:t>
      </w:r>
      <w:r w:rsidR="00AC702F">
        <w:rPr>
          <w:rFonts w:cs="Times New Roman"/>
          <w:color w:val="0F0F0F"/>
        </w:rPr>
        <w:t>have a</w:t>
      </w:r>
      <w:r>
        <w:rPr>
          <w:rFonts w:cs="Times New Roman"/>
          <w:color w:val="0F0F0F"/>
        </w:rPr>
        <w:t xml:space="preserve"> weighted value, these pathways along with the filters </w:t>
      </w:r>
      <w:r w:rsidR="00AC702F">
        <w:rPr>
          <w:rFonts w:cs="Times New Roman"/>
          <w:color w:val="0F0F0F"/>
        </w:rPr>
        <w:t xml:space="preserve">and a bias parameter with each filter </w:t>
      </w:r>
      <w:r>
        <w:rPr>
          <w:rFonts w:cs="Times New Roman"/>
          <w:color w:val="0F0F0F"/>
        </w:rPr>
        <w:t xml:space="preserve">can be manually </w:t>
      </w:r>
      <w:r w:rsidR="00AC702F">
        <w:rPr>
          <w:rFonts w:cs="Times New Roman"/>
          <w:color w:val="0F0F0F"/>
        </w:rPr>
        <w:t>changed for desired results</w:t>
      </w:r>
      <w:r>
        <w:rPr>
          <w:rFonts w:cs="Times New Roman"/>
          <w:color w:val="0F0F0F"/>
        </w:rPr>
        <w:t xml:space="preserve">. However, </w:t>
      </w:r>
      <w:r w:rsidR="00AC702F">
        <w:rPr>
          <w:rFonts w:cs="Times New Roman"/>
          <w:color w:val="0F0F0F"/>
        </w:rPr>
        <w:t>this simple network has 13,002 total parameters from the weights and biases:</w:t>
      </w:r>
    </w:p>
    <w:p w:rsidR="00AC702F" w:rsidRPr="00F1733E" w:rsidRDefault="00AC702F" w:rsidP="0040035E">
      <w:pPr>
        <w:rPr>
          <w:rFonts w:cs="Times New Roman"/>
          <w:i/>
          <w:iCs/>
          <w:color w:val="0F0F0F"/>
          <w:sz w:val="20"/>
          <w:szCs w:val="20"/>
        </w:rPr>
      </w:pPr>
      <w:r w:rsidRPr="00F1733E">
        <w:rPr>
          <w:rFonts w:cs="Times New Roman"/>
          <w:i/>
          <w:iCs/>
          <w:color w:val="0F0F0F"/>
          <w:sz w:val="20"/>
          <w:szCs w:val="20"/>
        </w:rPr>
        <w:t xml:space="preserve">Weights: 784*16 + 16*16 + 16*10 = 12960 </w:t>
      </w:r>
    </w:p>
    <w:p w:rsidR="00A21300" w:rsidRPr="00F1733E" w:rsidRDefault="00AC702F" w:rsidP="0040035E">
      <w:pPr>
        <w:rPr>
          <w:rFonts w:cs="Times New Roman"/>
          <w:i/>
          <w:iCs/>
          <w:color w:val="0F0F0F"/>
          <w:sz w:val="20"/>
          <w:szCs w:val="20"/>
        </w:rPr>
      </w:pPr>
      <w:r w:rsidRPr="00F1733E">
        <w:rPr>
          <w:rFonts w:cs="Times New Roman"/>
          <w:i/>
          <w:iCs/>
          <w:color w:val="0F0F0F"/>
          <w:sz w:val="20"/>
          <w:szCs w:val="20"/>
        </w:rPr>
        <w:t>Biases: 16 + 16 + 10 = 42</w:t>
      </w:r>
    </w:p>
    <w:p w:rsidR="00AC702F" w:rsidRPr="00F1733E" w:rsidRDefault="00AC702F" w:rsidP="0040035E">
      <w:pPr>
        <w:rPr>
          <w:rFonts w:cs="Times New Roman"/>
          <w:i/>
          <w:iCs/>
          <w:color w:val="0F0F0F"/>
          <w:sz w:val="20"/>
          <w:szCs w:val="20"/>
        </w:rPr>
      </w:pPr>
      <w:r w:rsidRPr="00F1733E">
        <w:rPr>
          <w:rFonts w:cs="Times New Roman"/>
          <w:i/>
          <w:iCs/>
          <w:color w:val="0F0F0F"/>
          <w:sz w:val="20"/>
          <w:szCs w:val="20"/>
        </w:rPr>
        <w:t>Total = 13,002</w:t>
      </w:r>
    </w:p>
    <w:p w:rsidR="00AC702F" w:rsidRDefault="00AC702F" w:rsidP="0040035E">
      <w:pPr>
        <w:rPr>
          <w:rFonts w:cs="Times New Roman"/>
          <w:color w:val="0F0F0F"/>
        </w:rPr>
      </w:pPr>
    </w:p>
    <w:p w:rsidR="00AC702F" w:rsidRPr="00DD6AC2" w:rsidRDefault="00AC702F" w:rsidP="0040035E">
      <w:pPr>
        <w:rPr>
          <w:rFonts w:cs="Times New Roman"/>
          <w:i/>
          <w:iCs/>
          <w:color w:val="0F0F0F"/>
          <w:sz w:val="20"/>
          <w:szCs w:val="20"/>
        </w:rPr>
      </w:pPr>
      <w:r>
        <w:rPr>
          <w:rFonts w:cs="Times New Roman"/>
          <w:color w:val="0F0F0F"/>
        </w:rPr>
        <w:t>The laborious task</w:t>
      </w:r>
      <w:r w:rsidR="00DD6AC2">
        <w:rPr>
          <w:rFonts w:cs="Times New Roman"/>
          <w:color w:val="0F0F0F"/>
        </w:rPr>
        <w:t xml:space="preserve"> of changing the parameters</w:t>
      </w:r>
      <w:r>
        <w:rPr>
          <w:rFonts w:cs="Times New Roman"/>
          <w:color w:val="0F0F0F"/>
        </w:rPr>
        <w:t xml:space="preserve"> is automated within the training process</w:t>
      </w:r>
      <w:r w:rsidR="00DD6AC2">
        <w:rPr>
          <w:rFonts w:cs="Times New Roman"/>
          <w:color w:val="0F0F0F"/>
        </w:rPr>
        <w:t>.</w:t>
      </w:r>
      <w:r>
        <w:rPr>
          <w:rFonts w:cs="Times New Roman"/>
          <w:color w:val="0F0F0F"/>
        </w:rPr>
        <w:t xml:space="preserve"> </w:t>
      </w:r>
      <w:r w:rsidR="00DD6AC2">
        <w:rPr>
          <w:rFonts w:cs="Times New Roman"/>
          <w:color w:val="0F0F0F"/>
        </w:rPr>
        <w:t>Most</w:t>
      </w:r>
      <w:r>
        <w:rPr>
          <w:rFonts w:cs="Times New Roman"/>
          <w:color w:val="0F0F0F"/>
        </w:rPr>
        <w:t xml:space="preserve"> of which in the proposed Lego system will be handled by Edge Impulse </w:t>
      </w:r>
      <w:r w:rsidR="00DD6AC2">
        <w:rPr>
          <w:rFonts w:cs="Times New Roman"/>
          <w:color w:val="0F0F0F"/>
        </w:rPr>
        <w:t>with a customer training dataset made by simulation</w:t>
      </w:r>
      <w:r>
        <w:rPr>
          <w:rFonts w:cs="Times New Roman"/>
          <w:color w:val="0F0F0F"/>
        </w:rPr>
        <w:t xml:space="preserve">. </w:t>
      </w:r>
      <w:r w:rsidR="00F1733E">
        <w:rPr>
          <w:rFonts w:cs="Times New Roman"/>
          <w:color w:val="0F0F0F"/>
        </w:rPr>
        <w:t>A review of the produced code</w:t>
      </w:r>
      <w:r w:rsidR="00DD6AC2">
        <w:rPr>
          <w:rFonts w:cs="Times New Roman"/>
          <w:color w:val="0F0F0F"/>
        </w:rPr>
        <w:t xml:space="preserve"> will follow.</w:t>
      </w:r>
      <w:r w:rsidR="00F1733E">
        <w:rPr>
          <w:rFonts w:cs="Times New Roman"/>
          <w:color w:val="0F0F0F"/>
        </w:rPr>
        <w:t xml:space="preserve"> </w:t>
      </w:r>
      <w:r>
        <w:rPr>
          <w:rFonts w:cs="Times New Roman"/>
          <w:color w:val="0F0F0F"/>
        </w:rPr>
        <w:t xml:space="preserve">    </w:t>
      </w:r>
      <w:r w:rsidRPr="00DD6AC2">
        <w:rPr>
          <w:rFonts w:cs="Times New Roman"/>
          <w:i/>
          <w:iCs/>
          <w:color w:val="0F0F0F"/>
        </w:rPr>
        <w:t>[</w:t>
      </w:r>
      <w:r w:rsidRPr="00DD6AC2">
        <w:rPr>
          <w:rFonts w:cs="Times New Roman"/>
          <w:i/>
          <w:iCs/>
          <w:color w:val="0F0F0F"/>
          <w:sz w:val="20"/>
          <w:szCs w:val="20"/>
        </w:rPr>
        <w:t>Figure 7, Neural Net Example [16]]</w:t>
      </w:r>
    </w:p>
    <w:p w:rsidR="003E4414" w:rsidRDefault="003E4414" w:rsidP="00C30FDC"/>
    <w:p w:rsidR="00A21300" w:rsidRPr="00696508" w:rsidRDefault="00F1733E" w:rsidP="00C30FDC">
      <w:r>
        <w:t xml:space="preserve">The final section of this report gives a structure of methodology for both stages </w:t>
      </w:r>
      <w:r w:rsidR="00DD6AC2">
        <w:t xml:space="preserve">of the development process and the current progress toward achieving each goal. </w:t>
      </w:r>
    </w:p>
    <w:p w:rsidR="00A21300" w:rsidRDefault="00A21300" w:rsidP="00C30FDC">
      <w:pPr>
        <w:rPr>
          <w:i/>
          <w:iCs/>
        </w:rPr>
      </w:pPr>
    </w:p>
    <w:p w:rsidR="00A21300" w:rsidRPr="0040035E" w:rsidRDefault="00A21300" w:rsidP="00C30FDC">
      <w:pPr>
        <w:rPr>
          <w:i/>
          <w:iCs/>
        </w:rPr>
      </w:pPr>
    </w:p>
    <w:p w:rsidR="00B94FC9" w:rsidRDefault="00B94FC9" w:rsidP="00C30FDC"/>
    <w:p w:rsidR="00B94FC9" w:rsidRPr="00B94FC9" w:rsidRDefault="00B94FC9" w:rsidP="00C30FDC">
      <w:pPr>
        <w:rPr>
          <w:i/>
          <w:iCs/>
        </w:rPr>
      </w:pPr>
    </w:p>
    <w:p w:rsidR="00B96C32" w:rsidRPr="002F1B4C" w:rsidRDefault="00B96C32" w:rsidP="002A2D50">
      <w:pPr>
        <w:rPr>
          <w:b/>
          <w:bCs/>
        </w:rPr>
      </w:pPr>
    </w:p>
    <w:p w:rsidR="001C65FC" w:rsidRPr="002A2D50" w:rsidRDefault="001C65FC" w:rsidP="005E2DFC">
      <w:pPr>
        <w:pStyle w:val="Heading2"/>
        <w:numPr>
          <w:ilvl w:val="0"/>
          <w:numId w:val="22"/>
        </w:numPr>
      </w:pPr>
      <w:r w:rsidRPr="002A2D50">
        <w:lastRenderedPageBreak/>
        <w:t>Methodology Preparation</w:t>
      </w:r>
      <w:r w:rsidR="005E2DFC">
        <w:t xml:space="preserve"> and Conclusion</w:t>
      </w:r>
    </w:p>
    <w:p w:rsidR="001C65FC" w:rsidRDefault="001C65FC" w:rsidP="001C65FC">
      <w:pPr>
        <w:rPr>
          <w:rFonts w:cs="Times New Roman"/>
          <w:sz w:val="24"/>
          <w:szCs w:val="24"/>
        </w:rPr>
      </w:pPr>
    </w:p>
    <w:p w:rsidR="00DD6AC2" w:rsidRDefault="00DD6AC2" w:rsidP="001C65FC">
      <w:pPr>
        <w:rPr>
          <w:rFonts w:cs="Times New Roman"/>
        </w:rPr>
      </w:pPr>
      <w:r>
        <w:rPr>
          <w:rFonts w:cs="Times New Roman"/>
        </w:rPr>
        <w:tab/>
        <w:t xml:space="preserve">The proposed plan set out in section 2 consists of many technical parts which involve their own set of skills, components in this design has been expanded below and discussed individually. </w:t>
      </w:r>
    </w:p>
    <w:p w:rsidR="00DD6AC2" w:rsidRDefault="00DD6AC2" w:rsidP="00DC5AFB">
      <w:pPr>
        <w:rPr>
          <w:rFonts w:cs="Times New Roman"/>
        </w:rPr>
      </w:pPr>
    </w:p>
    <w:p w:rsidR="00DC5AFB" w:rsidRDefault="005E2DFC" w:rsidP="00DC5AFB">
      <w:pPr>
        <w:pStyle w:val="ListParagraph"/>
        <w:ind w:left="0"/>
        <w:rPr>
          <w:rFonts w:cs="Times New Roman"/>
          <w:i/>
          <w:iCs/>
        </w:rPr>
      </w:pPr>
      <w:r>
        <w:rPr>
          <w:rFonts w:cs="Times New Roman"/>
          <w:i/>
          <w:iCs/>
        </w:rPr>
        <w:t xml:space="preserve">4.1 </w:t>
      </w:r>
      <w:r w:rsidR="00DD6AC2" w:rsidRPr="00DC5AFB">
        <w:rPr>
          <w:rFonts w:cs="Times New Roman"/>
          <w:i/>
          <w:iCs/>
        </w:rPr>
        <w:t xml:space="preserve">Simulation (data collection) </w:t>
      </w:r>
    </w:p>
    <w:p w:rsidR="00DC5AFB" w:rsidRDefault="00DC5AFB" w:rsidP="00DC5AFB">
      <w:pPr>
        <w:pStyle w:val="ListParagraph"/>
        <w:ind w:left="0"/>
        <w:rPr>
          <w:rFonts w:cs="Times New Roman"/>
        </w:rPr>
      </w:pPr>
      <w:r>
        <w:rPr>
          <w:rFonts w:cs="Times New Roman"/>
        </w:rPr>
        <w:t>Creating a training dataset via simulation is a necessity task due to the lack of availability of Lego blocks. This simulation will be performed using the Unity engine, a 3D modelling software and game development platform. This simulation engine was chosen because of personal experience with this software and its ability to manipulate lighting effects. It is expected to give excellent training data. However, it is accepted that the simulation data has the chance of producing inaccurate results. I</w:t>
      </w:r>
      <w:r w:rsidR="00672F7F">
        <w:rPr>
          <w:rFonts w:cs="Times New Roman"/>
        </w:rPr>
        <w:t>n this event, other datasets are available. One example of which by Joost Hazelzet [17] can be substituted.</w:t>
      </w:r>
    </w:p>
    <w:p w:rsidR="00DC5AFB" w:rsidRPr="00DC5AFB" w:rsidRDefault="00DC5AFB" w:rsidP="00DC5AFB">
      <w:pPr>
        <w:pStyle w:val="ListParagraph"/>
        <w:ind w:left="0"/>
        <w:rPr>
          <w:rFonts w:cs="Times New Roman"/>
        </w:rPr>
      </w:pPr>
    </w:p>
    <w:p w:rsidR="00DC5AFB" w:rsidRPr="00DC5AFB" w:rsidRDefault="005E2DFC" w:rsidP="00DC5AFB">
      <w:pPr>
        <w:pStyle w:val="ListParagraph"/>
        <w:ind w:left="0"/>
        <w:rPr>
          <w:rFonts w:cs="Times New Roman"/>
          <w:i/>
          <w:iCs/>
        </w:rPr>
      </w:pPr>
      <w:r>
        <w:rPr>
          <w:rFonts w:cs="Times New Roman"/>
          <w:i/>
          <w:iCs/>
        </w:rPr>
        <w:t xml:space="preserve">4.2 </w:t>
      </w:r>
      <w:r w:rsidR="00DC5AFB" w:rsidRPr="00DC5AFB">
        <w:rPr>
          <w:rFonts w:cs="Times New Roman"/>
          <w:i/>
          <w:iCs/>
        </w:rPr>
        <w:t>Model training</w:t>
      </w:r>
    </w:p>
    <w:p w:rsidR="00672F7F" w:rsidRDefault="00672F7F" w:rsidP="00DC5AFB">
      <w:pPr>
        <w:pStyle w:val="ListParagraph"/>
        <w:ind w:left="0"/>
        <w:rPr>
          <w:rFonts w:cs="Times New Roman"/>
        </w:rPr>
      </w:pPr>
      <w:r>
        <w:rPr>
          <w:rFonts w:cs="Times New Roman"/>
        </w:rPr>
        <w:t xml:space="preserve">This will initially be handed by Edge Impulse. Improvements on the model will be made and analysis of the code will be present in part 2 of the report. The combination of the training model and test set lead to the results given by the system. It’s important to iterate of each and this will occur during the initial three weeks of stage 2. </w:t>
      </w:r>
    </w:p>
    <w:p w:rsidR="00672F7F" w:rsidRPr="00DC5AFB" w:rsidRDefault="00672F7F" w:rsidP="00DC5AFB">
      <w:pPr>
        <w:pStyle w:val="ListParagraph"/>
        <w:ind w:left="0"/>
        <w:rPr>
          <w:rFonts w:cs="Times New Roman"/>
        </w:rPr>
      </w:pPr>
    </w:p>
    <w:p w:rsidR="00DC5AFB" w:rsidRDefault="005E2DFC" w:rsidP="00DC5AFB">
      <w:pPr>
        <w:pStyle w:val="ListParagraph"/>
        <w:ind w:left="0"/>
        <w:rPr>
          <w:rFonts w:cs="Times New Roman"/>
          <w:i/>
          <w:iCs/>
        </w:rPr>
      </w:pPr>
      <w:r>
        <w:rPr>
          <w:rFonts w:cs="Times New Roman"/>
          <w:i/>
          <w:iCs/>
        </w:rPr>
        <w:t xml:space="preserve">4.3 </w:t>
      </w:r>
      <w:r w:rsidR="00DC5AFB" w:rsidRPr="00DC5AFB">
        <w:rPr>
          <w:rFonts w:cs="Times New Roman"/>
          <w:i/>
          <w:iCs/>
        </w:rPr>
        <w:t xml:space="preserve">Testing </w:t>
      </w:r>
    </w:p>
    <w:p w:rsidR="00672F7F" w:rsidRPr="00672F7F" w:rsidRDefault="00672F7F" w:rsidP="00DC5AFB">
      <w:pPr>
        <w:pStyle w:val="ListParagraph"/>
        <w:ind w:left="0"/>
        <w:rPr>
          <w:rFonts w:cs="Times New Roman"/>
        </w:rPr>
      </w:pPr>
      <w:r>
        <w:rPr>
          <w:rFonts w:cs="Times New Roman"/>
        </w:rPr>
        <w:t xml:space="preserve">Providing analytical data is an import part of testing. This process will involve the inclusion of a confusion matrix [18] to represent the accuracy of the system. Model overfitting and anomalous results in this stage will be address during the seconds stage where the same technique will be applied and compared to the original.  </w:t>
      </w:r>
    </w:p>
    <w:p w:rsidR="00672F7F" w:rsidRPr="00DC5AFB" w:rsidRDefault="00672F7F" w:rsidP="00DC5AFB">
      <w:pPr>
        <w:pStyle w:val="ListParagraph"/>
        <w:ind w:left="0"/>
        <w:rPr>
          <w:rFonts w:cs="Times New Roman"/>
        </w:rPr>
      </w:pPr>
    </w:p>
    <w:p w:rsidR="00DC5AFB" w:rsidRPr="00DC5AFB" w:rsidRDefault="005E2DFC" w:rsidP="00DC5AFB">
      <w:pPr>
        <w:pStyle w:val="ListParagraph"/>
        <w:ind w:left="0"/>
        <w:rPr>
          <w:rFonts w:cs="Times New Roman"/>
          <w:i/>
          <w:iCs/>
        </w:rPr>
      </w:pPr>
      <w:r>
        <w:rPr>
          <w:rFonts w:cs="Times New Roman"/>
          <w:i/>
          <w:iCs/>
        </w:rPr>
        <w:t xml:space="preserve">4.4 </w:t>
      </w:r>
      <w:r w:rsidR="00DC5AFB" w:rsidRPr="00DC5AFB">
        <w:rPr>
          <w:rFonts w:cs="Times New Roman"/>
          <w:i/>
          <w:iCs/>
        </w:rPr>
        <w:t xml:space="preserve">Customisation </w:t>
      </w:r>
    </w:p>
    <w:p w:rsidR="00A04C5D" w:rsidRPr="005E2DFC" w:rsidRDefault="00A04C5D" w:rsidP="005E2DFC">
      <w:pPr>
        <w:pStyle w:val="ListParagraph"/>
        <w:ind w:left="0"/>
        <w:rPr>
          <w:rFonts w:cs="Times New Roman"/>
        </w:rPr>
      </w:pPr>
      <w:r>
        <w:rPr>
          <w:rFonts w:cs="Times New Roman"/>
        </w:rPr>
        <w:t>The reviews in journals from IEEE and material from individual content creators like 3Blue1Brown [16], have provided detailed a</w:t>
      </w:r>
      <w:r w:rsidR="00672F7F">
        <w:rPr>
          <w:rFonts w:cs="Times New Roman"/>
        </w:rPr>
        <w:t xml:space="preserve">nalysis of the theory </w:t>
      </w:r>
      <w:r>
        <w:rPr>
          <w:rFonts w:cs="Times New Roman"/>
        </w:rPr>
        <w:t>and application of</w:t>
      </w:r>
      <w:r w:rsidR="00672F7F">
        <w:rPr>
          <w:rFonts w:cs="Times New Roman"/>
        </w:rPr>
        <w:t xml:space="preserve"> CNNs</w:t>
      </w:r>
      <w:r>
        <w:rPr>
          <w:rFonts w:cs="Times New Roman"/>
        </w:rPr>
        <w:t>. This</w:t>
      </w:r>
      <w:r w:rsidR="00672F7F">
        <w:rPr>
          <w:rFonts w:cs="Times New Roman"/>
        </w:rPr>
        <w:t xml:space="preserve"> knowledge </w:t>
      </w:r>
      <w:r>
        <w:rPr>
          <w:rFonts w:cs="Times New Roman"/>
        </w:rPr>
        <w:t>will be applied in the customisation of the network and through further reading, the outcome is expected to be positive.</w:t>
      </w:r>
    </w:p>
    <w:p w:rsidR="00B96C32" w:rsidRDefault="00B96C32" w:rsidP="001C65FC"/>
    <w:p w:rsidR="005E2DFC" w:rsidRPr="005E2DFC" w:rsidRDefault="005E2DFC" w:rsidP="001C65FC">
      <w:r>
        <w:rPr>
          <w:i/>
          <w:iCs/>
        </w:rPr>
        <w:t>4.5 Conclusion</w:t>
      </w:r>
    </w:p>
    <w:p w:rsidR="00793A02" w:rsidRDefault="00A04C5D" w:rsidP="001C65FC">
      <w:pPr>
        <w:sectPr w:rsidR="00793A02" w:rsidSect="00BD3940">
          <w:pgSz w:w="11906" w:h="16838"/>
          <w:pgMar w:top="1440" w:right="1440" w:bottom="1440" w:left="1440" w:header="708" w:footer="708" w:gutter="0"/>
          <w:cols w:space="708"/>
          <w:docGrid w:linePitch="360"/>
        </w:sectPr>
      </w:pPr>
      <w:r>
        <w:t>The papers highlighted here have been chosen for their significance</w:t>
      </w:r>
      <w:r w:rsidR="005E2DFC">
        <w:t xml:space="preserve"> and d</w:t>
      </w:r>
      <w:r>
        <w:t xml:space="preserve">ue to the scope of this report, </w:t>
      </w:r>
      <w:r w:rsidR="005E2DFC">
        <w:t>limited</w:t>
      </w:r>
      <w:r>
        <w:t xml:space="preserve"> resources</w:t>
      </w:r>
      <w:r w:rsidR="005E2DFC">
        <w:t xml:space="preserve"> have been mentioned.</w:t>
      </w:r>
      <w:r>
        <w:t xml:space="preserve"> </w:t>
      </w:r>
      <w:r w:rsidR="005E2DFC">
        <w:t>The further reading section in references gives a list of other relevant works from the many publications in the field [5]. The review of this literature has provided a solid foundation for stage 2, highlighted areas of possible setback and given examples of ways to mitigate them</w:t>
      </w:r>
    </w:p>
    <w:p w:rsidR="00C65915" w:rsidRPr="00E83F41" w:rsidRDefault="002A2D50" w:rsidP="001C65FC">
      <w:pPr>
        <w:rPr>
          <w:rFonts w:cs="Times New Roman"/>
          <w:sz w:val="28"/>
          <w:szCs w:val="28"/>
        </w:rPr>
      </w:pPr>
      <w:r w:rsidRPr="00E83F41">
        <w:rPr>
          <w:rFonts w:cs="Times New Roman"/>
          <w:sz w:val="28"/>
          <w:szCs w:val="28"/>
        </w:rPr>
        <w:lastRenderedPageBreak/>
        <w:t>References</w:t>
      </w:r>
      <w:r w:rsidR="00C65915" w:rsidRPr="00E83F41">
        <w:rPr>
          <w:rFonts w:cs="Times New Roman"/>
          <w:sz w:val="28"/>
          <w:szCs w:val="28"/>
        </w:rPr>
        <w:t>:</w:t>
      </w:r>
    </w:p>
    <w:p w:rsidR="00C65915" w:rsidRPr="00E83F41" w:rsidRDefault="00C65915" w:rsidP="001C65FC">
      <w:pPr>
        <w:rPr>
          <w:rFonts w:cs="Times New Roman"/>
        </w:rPr>
      </w:pPr>
    </w:p>
    <w:p w:rsidR="0054241A" w:rsidRPr="00686A92" w:rsidRDefault="00BE5078" w:rsidP="001C65FC">
      <w:pPr>
        <w:rPr>
          <w:rFonts w:cs="Times New Roman"/>
        </w:rPr>
      </w:pPr>
      <w:r w:rsidRPr="00686A92">
        <w:rPr>
          <w:rFonts w:cs="Times New Roman"/>
        </w:rPr>
        <w:t xml:space="preserve">[1] </w:t>
      </w:r>
      <w:r w:rsidR="0054241A" w:rsidRPr="00686A92">
        <w:rPr>
          <w:rFonts w:cs="Times New Roman"/>
        </w:rPr>
        <w:t>E. Cameron. J, Andrews</w:t>
      </w:r>
      <w:r w:rsidR="00310CED" w:rsidRPr="00686A92">
        <w:rPr>
          <w:rFonts w:cs="Times New Roman"/>
        </w:rPr>
        <w:t xml:space="preserve"> and</w:t>
      </w:r>
      <w:r w:rsidR="0054241A" w:rsidRPr="00686A92">
        <w:rPr>
          <w:rFonts w:cs="Times New Roman"/>
        </w:rPr>
        <w:t xml:space="preserve"> J. Gillham, (2017), </w:t>
      </w:r>
      <w:r w:rsidR="00C65915" w:rsidRPr="00686A92">
        <w:rPr>
          <w:rFonts w:cs="Times New Roman"/>
          <w:i/>
          <w:iCs/>
        </w:rPr>
        <w:t>The economic impact of artificial intelligence on the UK economy</w:t>
      </w:r>
      <w:r w:rsidR="0054241A" w:rsidRPr="00686A92">
        <w:rPr>
          <w:rFonts w:cs="Times New Roman"/>
        </w:rPr>
        <w:t xml:space="preserve">, PWC. </w:t>
      </w:r>
      <w:r w:rsidR="0054241A" w:rsidRPr="00686A92">
        <w:rPr>
          <w:rFonts w:cs="Times New Roman"/>
        </w:rPr>
        <w:t>https://www.pwc.co.uk/economic-services/assets/ai-uk-report-v2.pdf</w:t>
      </w:r>
    </w:p>
    <w:p w:rsidR="00BE5078" w:rsidRPr="00686A92" w:rsidRDefault="00BE5078" w:rsidP="001C65FC">
      <w:pPr>
        <w:rPr>
          <w:rFonts w:cs="Times New Roman"/>
        </w:rPr>
      </w:pPr>
    </w:p>
    <w:p w:rsidR="00BE5078" w:rsidRPr="00686A92" w:rsidRDefault="00BE5078" w:rsidP="001C65FC">
      <w:pPr>
        <w:rPr>
          <w:rFonts w:cs="Times New Roman"/>
        </w:rPr>
      </w:pPr>
      <w:r w:rsidRPr="00686A92">
        <w:rPr>
          <w:rFonts w:cs="Times New Roman"/>
        </w:rPr>
        <w:t xml:space="preserve">[2] </w:t>
      </w:r>
      <w:r w:rsidR="00BE77E8" w:rsidRPr="00686A92">
        <w:rPr>
          <w:rFonts w:cs="Times New Roman"/>
        </w:rPr>
        <w:t xml:space="preserve">Leonid. Aleksandrov. (2019, November). </w:t>
      </w:r>
      <w:r w:rsidR="00BE77E8" w:rsidRPr="00686A92">
        <w:rPr>
          <w:rFonts w:cs="Times New Roman"/>
          <w:i/>
          <w:iCs/>
        </w:rPr>
        <w:t>BrickIt.</w:t>
      </w:r>
      <w:r w:rsidR="00BE77E8" w:rsidRPr="00686A92">
        <w:rPr>
          <w:rFonts w:cs="Times New Roman"/>
        </w:rPr>
        <w:t xml:space="preserve"> </w:t>
      </w:r>
      <w:hyperlink r:id="rId19" w:history="1">
        <w:r w:rsidR="00BE77E8" w:rsidRPr="00686A92">
          <w:rPr>
            <w:rStyle w:val="Hyperlink"/>
            <w:rFonts w:cs="Times New Roman"/>
          </w:rPr>
          <w:t>https://brickit.app/</w:t>
        </w:r>
      </w:hyperlink>
    </w:p>
    <w:p w:rsidR="000A51DA" w:rsidRPr="00686A92" w:rsidRDefault="000A51DA" w:rsidP="001C65FC">
      <w:pPr>
        <w:rPr>
          <w:rFonts w:cs="Times New Roman"/>
        </w:rPr>
      </w:pPr>
    </w:p>
    <w:p w:rsidR="000F5A2C" w:rsidRPr="00686A92" w:rsidRDefault="000A51DA" w:rsidP="000F5A2C">
      <w:pPr>
        <w:rPr>
          <w:rStyle w:val="Hyperlink"/>
          <w:rFonts w:cs="Times New Roman"/>
        </w:rPr>
      </w:pPr>
      <w:r w:rsidRPr="00686A92">
        <w:rPr>
          <w:rFonts w:cs="Times New Roman"/>
        </w:rPr>
        <w:t xml:space="preserve">[3] </w:t>
      </w:r>
      <w:r w:rsidR="00BE77E8" w:rsidRPr="00686A92">
        <w:rPr>
          <w:rFonts w:cs="Times New Roman"/>
        </w:rPr>
        <w:t>Lego Group. (2019,</w:t>
      </w:r>
      <w:r w:rsidR="00310CED" w:rsidRPr="00686A92">
        <w:rPr>
          <w:rFonts w:cs="Times New Roman"/>
        </w:rPr>
        <w:t xml:space="preserve"> 1</w:t>
      </w:r>
      <w:r w:rsidR="00310CED" w:rsidRPr="00686A92">
        <w:rPr>
          <w:rFonts w:cs="Times New Roman"/>
          <w:vertAlign w:val="superscript"/>
        </w:rPr>
        <w:t>st</w:t>
      </w:r>
      <w:r w:rsidR="00310CED" w:rsidRPr="00686A92">
        <w:rPr>
          <w:rFonts w:cs="Times New Roman"/>
        </w:rPr>
        <w:t xml:space="preserve"> April</w:t>
      </w:r>
      <w:r w:rsidR="00BE77E8" w:rsidRPr="00686A92">
        <w:rPr>
          <w:rFonts w:cs="Times New Roman"/>
        </w:rPr>
        <w:t>)</w:t>
      </w:r>
      <w:r w:rsidR="00310CED" w:rsidRPr="00686A92">
        <w:rPr>
          <w:rFonts w:cs="Times New Roman"/>
        </w:rPr>
        <w:t xml:space="preserve">. </w:t>
      </w:r>
      <w:r w:rsidR="00310CED" w:rsidRPr="00686A92">
        <w:rPr>
          <w:rFonts w:cs="Times New Roman"/>
          <w:i/>
          <w:iCs/>
        </w:rPr>
        <w:t xml:space="preserve">The long search is finally over. </w:t>
      </w:r>
      <w:hyperlink r:id="rId20" w:history="1">
        <w:r w:rsidR="00310CED" w:rsidRPr="00686A92">
          <w:rPr>
            <w:rStyle w:val="Hyperlink"/>
            <w:rFonts w:cs="Times New Roman"/>
          </w:rPr>
          <w:t>https://twitter.com/LEGO_Group/status/1112625676836880384</w:t>
        </w:r>
      </w:hyperlink>
    </w:p>
    <w:p w:rsidR="000F5A2C" w:rsidRPr="00686A92" w:rsidRDefault="000F5A2C" w:rsidP="000F5A2C">
      <w:pPr>
        <w:rPr>
          <w:rStyle w:val="Hyperlink"/>
          <w:rFonts w:cs="Times New Roman"/>
        </w:rPr>
      </w:pPr>
    </w:p>
    <w:p w:rsidR="000F5A2C" w:rsidRPr="00686A92" w:rsidRDefault="000F5A2C" w:rsidP="000F5A2C">
      <w:pPr>
        <w:rPr>
          <w:rStyle w:val="Hyperlink"/>
          <w:rFonts w:cs="Times New Roman"/>
        </w:rPr>
      </w:pPr>
      <w:r w:rsidRPr="00686A92">
        <w:rPr>
          <w:rStyle w:val="Hyperlink"/>
          <w:rFonts w:cs="Times New Roman"/>
          <w:color w:val="000000" w:themeColor="text1"/>
          <w:u w:val="none"/>
        </w:rPr>
        <w:t>[4]</w:t>
      </w:r>
      <w:r w:rsidR="00310CED" w:rsidRPr="00686A92">
        <w:rPr>
          <w:rStyle w:val="Hyperlink"/>
          <w:rFonts w:cs="Times New Roman"/>
          <w:color w:val="000000" w:themeColor="text1"/>
          <w:u w:val="none"/>
        </w:rPr>
        <w:t xml:space="preserve"> Edge Impulse Inc.</w:t>
      </w:r>
      <w:r w:rsidR="00DB4E39" w:rsidRPr="00686A92">
        <w:rPr>
          <w:rStyle w:val="Hyperlink"/>
          <w:rFonts w:cs="Times New Roman"/>
          <w:color w:val="000000" w:themeColor="text1"/>
          <w:u w:val="none"/>
        </w:rPr>
        <w:t xml:space="preserve"> (2022).</w:t>
      </w:r>
      <w:r w:rsidR="00310CED" w:rsidRPr="00686A92">
        <w:rPr>
          <w:rStyle w:val="Hyperlink"/>
          <w:rFonts w:cs="Times New Roman"/>
          <w:color w:val="000000" w:themeColor="text1"/>
          <w:u w:val="none"/>
        </w:rPr>
        <w:t xml:space="preserve"> </w:t>
      </w:r>
      <w:r w:rsidR="00310CED" w:rsidRPr="00686A92">
        <w:rPr>
          <w:rStyle w:val="Hyperlink"/>
          <w:rFonts w:cs="Times New Roman"/>
          <w:i/>
          <w:iCs/>
          <w:color w:val="000000" w:themeColor="text1"/>
          <w:u w:val="none"/>
        </w:rPr>
        <w:t>We put ML into real products.</w:t>
      </w:r>
      <w:r w:rsidR="00310CED" w:rsidRPr="00686A92">
        <w:rPr>
          <w:rStyle w:val="Hyperlink"/>
          <w:rFonts w:cs="Times New Roman"/>
          <w:color w:val="000000" w:themeColor="text1"/>
          <w:u w:val="none"/>
        </w:rPr>
        <w:t xml:space="preserve"> Retrieved </w:t>
      </w:r>
      <w:r w:rsidR="00DB4E39" w:rsidRPr="00686A92">
        <w:rPr>
          <w:rStyle w:val="Hyperlink"/>
          <w:rFonts w:cs="Times New Roman"/>
          <w:color w:val="000000" w:themeColor="text1"/>
          <w:u w:val="none"/>
        </w:rPr>
        <w:t xml:space="preserve">March </w:t>
      </w:r>
      <w:r w:rsidR="00310CED" w:rsidRPr="00686A92">
        <w:rPr>
          <w:rStyle w:val="Hyperlink"/>
          <w:rFonts w:cs="Times New Roman"/>
          <w:color w:val="000000" w:themeColor="text1"/>
          <w:u w:val="none"/>
        </w:rPr>
        <w:t>1, 2022</w:t>
      </w:r>
      <w:r w:rsidR="00DB4E39" w:rsidRPr="00686A92">
        <w:rPr>
          <w:rStyle w:val="Hyperlink"/>
          <w:rFonts w:cs="Times New Roman"/>
          <w:color w:val="000000" w:themeColor="text1"/>
          <w:u w:val="none"/>
        </w:rPr>
        <w:t xml:space="preserve">, from </w:t>
      </w:r>
      <w:hyperlink r:id="rId21" w:history="1">
        <w:r w:rsidR="00DB4E39" w:rsidRPr="00686A92">
          <w:rPr>
            <w:rStyle w:val="Hyperlink"/>
            <w:rFonts w:cs="Times New Roman"/>
          </w:rPr>
          <w:t>https://www.edgeimpulse.com/</w:t>
        </w:r>
      </w:hyperlink>
    </w:p>
    <w:p w:rsidR="000F5A2C" w:rsidRPr="00686A92" w:rsidRDefault="000F5A2C" w:rsidP="000F5A2C">
      <w:pPr>
        <w:rPr>
          <w:rStyle w:val="Hyperlink"/>
          <w:rFonts w:cs="Times New Roman"/>
        </w:rPr>
      </w:pPr>
    </w:p>
    <w:p w:rsidR="00734B68" w:rsidRPr="00686A92" w:rsidRDefault="00734B68" w:rsidP="001C65FC">
      <w:pPr>
        <w:rPr>
          <w:rFonts w:cs="Times New Roman"/>
        </w:rPr>
      </w:pPr>
      <w:r w:rsidRPr="00686A92">
        <w:rPr>
          <w:rFonts w:cs="Times New Roman"/>
        </w:rPr>
        <w:t>[</w:t>
      </w:r>
      <w:r w:rsidR="000F5A2C" w:rsidRPr="00686A92">
        <w:rPr>
          <w:rFonts w:cs="Times New Roman"/>
        </w:rPr>
        <w:t>5</w:t>
      </w:r>
      <w:r w:rsidRPr="00686A92">
        <w:rPr>
          <w:rFonts w:cs="Times New Roman"/>
        </w:rPr>
        <w:t>] Z</w:t>
      </w:r>
      <w:r w:rsidR="00310CED" w:rsidRPr="00686A92">
        <w:rPr>
          <w:rFonts w:cs="Times New Roman"/>
        </w:rPr>
        <w:t>,</w:t>
      </w:r>
      <w:r w:rsidRPr="00686A92">
        <w:rPr>
          <w:rFonts w:cs="Times New Roman"/>
        </w:rPr>
        <w:t xml:space="preserve"> Zou, Z</w:t>
      </w:r>
      <w:r w:rsidR="00310CED" w:rsidRPr="00686A92">
        <w:rPr>
          <w:rFonts w:cs="Times New Roman"/>
        </w:rPr>
        <w:t>,</w:t>
      </w:r>
      <w:r w:rsidRPr="00686A92">
        <w:rPr>
          <w:rFonts w:cs="Times New Roman"/>
        </w:rPr>
        <w:t xml:space="preserve"> Shi</w:t>
      </w:r>
      <w:r w:rsidR="00310CED" w:rsidRPr="00686A92">
        <w:rPr>
          <w:rFonts w:cs="Times New Roman"/>
        </w:rPr>
        <w:t>.</w:t>
      </w:r>
      <w:r w:rsidRPr="00686A92">
        <w:rPr>
          <w:rFonts w:cs="Times New Roman"/>
        </w:rPr>
        <w:t xml:space="preserve"> Y</w:t>
      </w:r>
      <w:r w:rsidR="00310CED" w:rsidRPr="00686A92">
        <w:rPr>
          <w:rFonts w:cs="Times New Roman"/>
        </w:rPr>
        <w:t>,</w:t>
      </w:r>
      <w:r w:rsidRPr="00686A92">
        <w:rPr>
          <w:rFonts w:cs="Times New Roman"/>
        </w:rPr>
        <w:t xml:space="preserve"> Guo</w:t>
      </w:r>
      <w:r w:rsidR="00310CED" w:rsidRPr="00686A92">
        <w:rPr>
          <w:rFonts w:cs="Times New Roman"/>
        </w:rPr>
        <w:t xml:space="preserve"> and </w:t>
      </w:r>
      <w:r w:rsidRPr="00686A92">
        <w:rPr>
          <w:rFonts w:cs="Times New Roman"/>
        </w:rPr>
        <w:t>J</w:t>
      </w:r>
      <w:r w:rsidR="00310CED" w:rsidRPr="00686A92">
        <w:rPr>
          <w:rFonts w:cs="Times New Roman"/>
        </w:rPr>
        <w:t>,</w:t>
      </w:r>
      <w:r w:rsidRPr="00686A92">
        <w:rPr>
          <w:rFonts w:cs="Times New Roman"/>
        </w:rPr>
        <w:t xml:space="preserve"> Ye</w:t>
      </w:r>
      <w:r w:rsidR="00310CED" w:rsidRPr="00686A92">
        <w:rPr>
          <w:rFonts w:cs="Times New Roman"/>
        </w:rPr>
        <w:t>. (2019).</w:t>
      </w:r>
      <w:r w:rsidRPr="00686A92">
        <w:rPr>
          <w:rFonts w:cs="Times New Roman"/>
        </w:rPr>
        <w:t xml:space="preserve"> “Object detection in 20 years: A survey,” </w:t>
      </w:r>
      <w:proofErr w:type="spellStart"/>
      <w:r w:rsidRPr="00686A92">
        <w:rPr>
          <w:rFonts w:cs="Times New Roman"/>
        </w:rPr>
        <w:t>arXiv</w:t>
      </w:r>
      <w:proofErr w:type="spellEnd"/>
      <w:r w:rsidRPr="00686A92">
        <w:rPr>
          <w:rFonts w:cs="Times New Roman"/>
        </w:rPr>
        <w:t>: 1905.05055v2,</w:t>
      </w:r>
      <w:r w:rsidR="00310CED" w:rsidRPr="00686A92">
        <w:rPr>
          <w:rFonts w:cs="Times New Roman"/>
        </w:rPr>
        <w:t xml:space="preserve"> </w:t>
      </w:r>
      <w:r w:rsidRPr="00686A92">
        <w:rPr>
          <w:rFonts w:cs="Times New Roman"/>
        </w:rPr>
        <w:t>1–39</w:t>
      </w:r>
      <w:r w:rsidR="00310CED" w:rsidRPr="00686A92">
        <w:rPr>
          <w:rFonts w:cs="Times New Roman"/>
        </w:rPr>
        <w:t>.</w:t>
      </w:r>
    </w:p>
    <w:p w:rsidR="004D5BF5" w:rsidRPr="00686A92" w:rsidRDefault="004D5BF5" w:rsidP="001C65FC">
      <w:pPr>
        <w:rPr>
          <w:rFonts w:cs="Times New Roman"/>
        </w:rPr>
      </w:pPr>
    </w:p>
    <w:p w:rsidR="00C8696B" w:rsidRPr="00686A92" w:rsidRDefault="00923368" w:rsidP="00923368">
      <w:pPr>
        <w:rPr>
          <w:rStyle w:val="HTMLCite"/>
          <w:rFonts w:cs="Times New Roman"/>
          <w:color w:val="202122"/>
        </w:rPr>
      </w:pPr>
      <w:r w:rsidRPr="00686A92">
        <w:rPr>
          <w:rFonts w:cs="Times New Roman"/>
        </w:rPr>
        <w:t>[</w:t>
      </w:r>
      <w:r w:rsidR="000F5A2C" w:rsidRPr="00686A92">
        <w:rPr>
          <w:rFonts w:cs="Times New Roman"/>
        </w:rPr>
        <w:t>6</w:t>
      </w:r>
      <w:r w:rsidRPr="00686A92">
        <w:rPr>
          <w:rFonts w:cs="Times New Roman"/>
        </w:rPr>
        <w:t>] </w:t>
      </w:r>
      <w:r w:rsidRPr="00686A92">
        <w:rPr>
          <w:rStyle w:val="HTMLCite"/>
          <w:rFonts w:cs="Times New Roman"/>
          <w:i w:val="0"/>
          <w:iCs w:val="0"/>
          <w:color w:val="202122"/>
        </w:rPr>
        <w:t>McCulloch, Warren</w:t>
      </w:r>
      <w:r w:rsidR="00310CED" w:rsidRPr="00686A92">
        <w:rPr>
          <w:rStyle w:val="HTMLCite"/>
          <w:rFonts w:cs="Times New Roman"/>
          <w:i w:val="0"/>
          <w:iCs w:val="0"/>
          <w:color w:val="202122"/>
        </w:rPr>
        <w:t xml:space="preserve"> and</w:t>
      </w:r>
      <w:r w:rsidRPr="00686A92">
        <w:rPr>
          <w:rStyle w:val="HTMLCite"/>
          <w:rFonts w:cs="Times New Roman"/>
          <w:i w:val="0"/>
          <w:iCs w:val="0"/>
          <w:color w:val="202122"/>
        </w:rPr>
        <w:t xml:space="preserve"> Walter</w:t>
      </w:r>
      <w:r w:rsidR="00310CED" w:rsidRPr="00686A92">
        <w:rPr>
          <w:rStyle w:val="HTMLCite"/>
          <w:rFonts w:cs="Times New Roman"/>
          <w:i w:val="0"/>
          <w:iCs w:val="0"/>
          <w:color w:val="202122"/>
        </w:rPr>
        <w:t>,</w:t>
      </w:r>
      <w:r w:rsidRPr="00686A92">
        <w:rPr>
          <w:rStyle w:val="HTMLCite"/>
          <w:rFonts w:cs="Times New Roman"/>
          <w:i w:val="0"/>
          <w:iCs w:val="0"/>
          <w:color w:val="202122"/>
        </w:rPr>
        <w:t xml:space="preserve"> Pitts</w:t>
      </w:r>
      <w:r w:rsidR="00310CED" w:rsidRPr="00686A92">
        <w:rPr>
          <w:rStyle w:val="HTMLCite"/>
          <w:rFonts w:cs="Times New Roman"/>
          <w:i w:val="0"/>
          <w:iCs w:val="0"/>
          <w:color w:val="202122"/>
        </w:rPr>
        <w:t>.</w:t>
      </w:r>
      <w:r w:rsidRPr="00686A92">
        <w:rPr>
          <w:rStyle w:val="HTMLCite"/>
          <w:rFonts w:cs="Times New Roman"/>
          <w:i w:val="0"/>
          <w:iCs w:val="0"/>
          <w:color w:val="202122"/>
        </w:rPr>
        <w:t xml:space="preserve"> (1943).</w:t>
      </w:r>
      <w:r w:rsidRPr="00686A92">
        <w:rPr>
          <w:rStyle w:val="HTMLCite"/>
          <w:rFonts w:cs="Times New Roman"/>
          <w:color w:val="202122"/>
        </w:rPr>
        <w:t xml:space="preserve"> "A Logical Calculus of Ideas Immanent in Nervous Activity". Bulletin of Mathematical Biophysics</w:t>
      </w:r>
      <w:r w:rsidR="00310CED" w:rsidRPr="00686A92">
        <w:rPr>
          <w:rStyle w:val="HTMLCite"/>
          <w:rFonts w:cs="Times New Roman"/>
          <w:color w:val="202122"/>
        </w:rPr>
        <w:t>.</w:t>
      </w:r>
      <w:r w:rsidRPr="00686A92">
        <w:rPr>
          <w:rStyle w:val="HTMLCite"/>
          <w:rFonts w:cs="Times New Roman"/>
          <w:color w:val="202122"/>
        </w:rPr>
        <w:t xml:space="preserve"> 115–133. </w:t>
      </w:r>
    </w:p>
    <w:p w:rsidR="00923368" w:rsidRPr="00686A92" w:rsidRDefault="00923368" w:rsidP="00923368">
      <w:pPr>
        <w:rPr>
          <w:rStyle w:val="HTMLCite"/>
          <w:rFonts w:cs="Times New Roman"/>
          <w:color w:val="202122"/>
        </w:rPr>
      </w:pPr>
    </w:p>
    <w:p w:rsidR="00923368" w:rsidRPr="00686A92" w:rsidRDefault="00923368" w:rsidP="00923368">
      <w:pPr>
        <w:rPr>
          <w:rFonts w:cs="Times New Roman"/>
          <w:i/>
          <w:iCs/>
        </w:rPr>
      </w:pPr>
      <w:r w:rsidRPr="00686A92">
        <w:rPr>
          <w:rStyle w:val="HTMLCite"/>
          <w:rFonts w:cs="Times New Roman"/>
          <w:color w:val="202122"/>
        </w:rPr>
        <w:t>[</w:t>
      </w:r>
      <w:r w:rsidR="000F5A2C" w:rsidRPr="00686A92">
        <w:rPr>
          <w:rStyle w:val="HTMLCite"/>
          <w:rFonts w:cs="Times New Roman"/>
          <w:color w:val="202122"/>
        </w:rPr>
        <w:t>7</w:t>
      </w:r>
      <w:r w:rsidRPr="00686A92">
        <w:rPr>
          <w:rStyle w:val="HTMLCite"/>
          <w:rFonts w:cs="Times New Roman"/>
          <w:color w:val="202122"/>
        </w:rPr>
        <w:t xml:space="preserve">] </w:t>
      </w:r>
      <w:r w:rsidRPr="00686A92">
        <w:rPr>
          <w:rFonts w:cs="Times New Roman"/>
        </w:rPr>
        <w:t>Kelley, Henry.</w:t>
      </w:r>
      <w:r w:rsidRPr="00686A92">
        <w:rPr>
          <w:rStyle w:val="HTMLCite"/>
          <w:rFonts w:cs="Times New Roman"/>
          <w:color w:val="202122"/>
        </w:rPr>
        <w:t> (1960). "Gradient theory of optimal flight paths". </w:t>
      </w:r>
      <w:r w:rsidRPr="00686A92">
        <w:rPr>
          <w:rStyle w:val="HTMLCite"/>
          <w:rFonts w:cs="Times New Roman"/>
          <w:i w:val="0"/>
          <w:iCs w:val="0"/>
          <w:color w:val="202122"/>
        </w:rPr>
        <w:t>ARS Journal. 30 (10)</w:t>
      </w:r>
      <w:r w:rsidR="00310CED" w:rsidRPr="00686A92">
        <w:rPr>
          <w:rStyle w:val="HTMLCite"/>
          <w:rFonts w:cs="Times New Roman"/>
          <w:i w:val="0"/>
          <w:iCs w:val="0"/>
          <w:color w:val="202122"/>
        </w:rPr>
        <w:t>,</w:t>
      </w:r>
      <w:r w:rsidRPr="00686A92">
        <w:rPr>
          <w:rStyle w:val="HTMLCite"/>
          <w:rFonts w:cs="Times New Roman"/>
          <w:i w:val="0"/>
          <w:iCs w:val="0"/>
          <w:color w:val="202122"/>
        </w:rPr>
        <w:t xml:space="preserve"> 947–954</w:t>
      </w:r>
      <w:r w:rsidR="00310CED" w:rsidRPr="00686A92">
        <w:rPr>
          <w:rStyle w:val="HTMLCite"/>
          <w:rFonts w:cs="Times New Roman"/>
          <w:i w:val="0"/>
          <w:iCs w:val="0"/>
          <w:color w:val="202122"/>
        </w:rPr>
        <w:t>.</w:t>
      </w:r>
      <w:r w:rsidR="00310CED" w:rsidRPr="00686A92">
        <w:rPr>
          <w:rFonts w:cs="Times New Roman"/>
          <w:i/>
          <w:iCs/>
        </w:rPr>
        <w:t xml:space="preserve"> </w:t>
      </w:r>
    </w:p>
    <w:p w:rsidR="00E349EE" w:rsidRPr="00686A92" w:rsidRDefault="00E349EE" w:rsidP="00923368">
      <w:pPr>
        <w:rPr>
          <w:rFonts w:cs="Times New Roman"/>
        </w:rPr>
      </w:pPr>
    </w:p>
    <w:p w:rsidR="00C8696B" w:rsidRPr="00686A92" w:rsidRDefault="00C8696B" w:rsidP="00C8696B">
      <w:pPr>
        <w:rPr>
          <w:rFonts w:cs="Times New Roman"/>
        </w:rPr>
      </w:pPr>
      <w:r w:rsidRPr="00686A92">
        <w:rPr>
          <w:rFonts w:cs="Times New Roman"/>
        </w:rPr>
        <w:t>[</w:t>
      </w:r>
      <w:r w:rsidR="004D0EC3" w:rsidRPr="00686A92">
        <w:rPr>
          <w:rFonts w:cs="Times New Roman"/>
        </w:rPr>
        <w:t>8</w:t>
      </w:r>
      <w:r w:rsidRPr="00686A92">
        <w:rPr>
          <w:rFonts w:cs="Times New Roman"/>
        </w:rPr>
        <w:t>] P</w:t>
      </w:r>
      <w:r w:rsidR="00310CED" w:rsidRPr="00686A92">
        <w:rPr>
          <w:rFonts w:cs="Times New Roman"/>
        </w:rPr>
        <w:t>,</w:t>
      </w:r>
      <w:r w:rsidRPr="00686A92">
        <w:rPr>
          <w:rFonts w:cs="Times New Roman"/>
        </w:rPr>
        <w:t xml:space="preserve"> Viola</w:t>
      </w:r>
      <w:r w:rsidR="00310CED" w:rsidRPr="00686A92">
        <w:rPr>
          <w:rFonts w:cs="Times New Roman"/>
        </w:rPr>
        <w:t xml:space="preserve"> and</w:t>
      </w:r>
      <w:r w:rsidRPr="00686A92">
        <w:rPr>
          <w:rFonts w:cs="Times New Roman"/>
        </w:rPr>
        <w:t xml:space="preserve"> M</w:t>
      </w:r>
      <w:r w:rsidR="00310CED" w:rsidRPr="00686A92">
        <w:rPr>
          <w:rFonts w:cs="Times New Roman"/>
        </w:rPr>
        <w:t>,</w:t>
      </w:r>
      <w:r w:rsidRPr="00686A92">
        <w:rPr>
          <w:rFonts w:cs="Times New Roman"/>
        </w:rPr>
        <w:t xml:space="preserve"> Jones</w:t>
      </w:r>
      <w:r w:rsidR="00310CED" w:rsidRPr="00686A92">
        <w:rPr>
          <w:rFonts w:cs="Times New Roman"/>
        </w:rPr>
        <w:t>.</w:t>
      </w:r>
      <w:r w:rsidRPr="00686A92">
        <w:rPr>
          <w:rFonts w:cs="Times New Roman"/>
        </w:rPr>
        <w:t xml:space="preserve"> (2001) “</w:t>
      </w:r>
      <w:r w:rsidRPr="00686A92">
        <w:rPr>
          <w:rFonts w:cs="Times New Roman"/>
          <w:i/>
          <w:iCs/>
        </w:rPr>
        <w:t>Rapid object detection using a boosted cascade of simple features</w:t>
      </w:r>
      <w:r w:rsidRPr="00686A92">
        <w:rPr>
          <w:rFonts w:cs="Times New Roman"/>
        </w:rPr>
        <w:t>” CVPR 2001. IEEE Computer Society Conference vol. 1</w:t>
      </w:r>
    </w:p>
    <w:p w:rsidR="00C8696B" w:rsidRPr="00686A92" w:rsidRDefault="00C8696B" w:rsidP="00C8696B">
      <w:pPr>
        <w:rPr>
          <w:rFonts w:cs="Times New Roman"/>
        </w:rPr>
      </w:pPr>
    </w:p>
    <w:p w:rsidR="00923368" w:rsidRPr="00686A92" w:rsidRDefault="00C8696B" w:rsidP="00C8696B">
      <w:pPr>
        <w:rPr>
          <w:rFonts w:cs="Times New Roman"/>
        </w:rPr>
      </w:pPr>
      <w:r w:rsidRPr="00686A92">
        <w:rPr>
          <w:rFonts w:cs="Times New Roman"/>
        </w:rPr>
        <w:t>[</w:t>
      </w:r>
      <w:r w:rsidR="004D0EC3" w:rsidRPr="00686A92">
        <w:rPr>
          <w:rFonts w:cs="Times New Roman"/>
        </w:rPr>
        <w:t>9</w:t>
      </w:r>
      <w:r w:rsidRPr="00686A92">
        <w:rPr>
          <w:rFonts w:cs="Times New Roman"/>
        </w:rPr>
        <w:t>] P. Viola</w:t>
      </w:r>
      <w:r w:rsidR="00310CED" w:rsidRPr="00686A92">
        <w:rPr>
          <w:rFonts w:cs="Times New Roman"/>
        </w:rPr>
        <w:t xml:space="preserve"> and </w:t>
      </w:r>
      <w:r w:rsidRPr="00686A92">
        <w:rPr>
          <w:rFonts w:cs="Times New Roman"/>
        </w:rPr>
        <w:t>M</w:t>
      </w:r>
      <w:r w:rsidR="00310CED" w:rsidRPr="00686A92">
        <w:rPr>
          <w:rFonts w:cs="Times New Roman"/>
        </w:rPr>
        <w:t>,</w:t>
      </w:r>
      <w:r w:rsidRPr="00686A92">
        <w:rPr>
          <w:rFonts w:cs="Times New Roman"/>
        </w:rPr>
        <w:t xml:space="preserve"> Jones, (2004) “</w:t>
      </w:r>
      <w:r w:rsidRPr="00686A92">
        <w:rPr>
          <w:rFonts w:cs="Times New Roman"/>
          <w:i/>
          <w:iCs/>
        </w:rPr>
        <w:t>Robust real-time face detection</w:t>
      </w:r>
      <w:r w:rsidRPr="00686A92">
        <w:rPr>
          <w:rFonts w:cs="Times New Roman"/>
        </w:rPr>
        <w:t>”</w:t>
      </w:r>
      <w:r w:rsidR="00310CED" w:rsidRPr="00686A92">
        <w:rPr>
          <w:rFonts w:cs="Times New Roman"/>
        </w:rPr>
        <w:t xml:space="preserve">, </w:t>
      </w:r>
      <w:r w:rsidRPr="00686A92">
        <w:rPr>
          <w:rFonts w:cs="Times New Roman"/>
        </w:rPr>
        <w:t>International journal of computer vision, vol. 57, no. 2</w:t>
      </w:r>
      <w:r w:rsidR="00310CED" w:rsidRPr="00686A92">
        <w:rPr>
          <w:rFonts w:cs="Times New Roman"/>
        </w:rPr>
        <w:t>.</w:t>
      </w:r>
    </w:p>
    <w:p w:rsidR="001D594E" w:rsidRPr="00686A92" w:rsidRDefault="001D594E" w:rsidP="00C8696B">
      <w:pPr>
        <w:rPr>
          <w:rFonts w:cs="Times New Roman"/>
        </w:rPr>
      </w:pPr>
    </w:p>
    <w:p w:rsidR="001D594E" w:rsidRPr="00686A92" w:rsidRDefault="001D594E" w:rsidP="001D594E">
      <w:pPr>
        <w:rPr>
          <w:rFonts w:cs="Times New Roman"/>
        </w:rPr>
      </w:pPr>
      <w:r w:rsidRPr="00686A92">
        <w:rPr>
          <w:rFonts w:cs="Times New Roman"/>
        </w:rPr>
        <w:t>[1</w:t>
      </w:r>
      <w:r w:rsidR="004D0EC3" w:rsidRPr="00686A92">
        <w:rPr>
          <w:rFonts w:cs="Times New Roman"/>
        </w:rPr>
        <w:t>0</w:t>
      </w:r>
      <w:r w:rsidRPr="00686A92">
        <w:rPr>
          <w:rFonts w:cs="Times New Roman"/>
        </w:rPr>
        <w:t xml:space="preserve">] A. </w:t>
      </w:r>
      <w:proofErr w:type="spellStart"/>
      <w:r w:rsidRPr="00686A92">
        <w:rPr>
          <w:rFonts w:cs="Times New Roman"/>
        </w:rPr>
        <w:t>Krizhevsky</w:t>
      </w:r>
      <w:proofErr w:type="spellEnd"/>
      <w:r w:rsidRPr="00686A92">
        <w:rPr>
          <w:rFonts w:cs="Times New Roman"/>
        </w:rPr>
        <w:t xml:space="preserve">, I. </w:t>
      </w:r>
      <w:proofErr w:type="spellStart"/>
      <w:r w:rsidRPr="00686A92">
        <w:rPr>
          <w:rFonts w:cs="Times New Roman"/>
        </w:rPr>
        <w:t>Sutskever</w:t>
      </w:r>
      <w:proofErr w:type="spellEnd"/>
      <w:r w:rsidRPr="00686A92">
        <w:rPr>
          <w:rFonts w:cs="Times New Roman"/>
        </w:rPr>
        <w:t>, and G. E. Hinton</w:t>
      </w:r>
      <w:r w:rsidR="00310CED" w:rsidRPr="00686A92">
        <w:rPr>
          <w:rFonts w:cs="Times New Roman"/>
        </w:rPr>
        <w:t>.</w:t>
      </w:r>
      <w:r w:rsidRPr="00686A92">
        <w:rPr>
          <w:rFonts w:cs="Times New Roman"/>
        </w:rPr>
        <w:t xml:space="preserve"> </w:t>
      </w:r>
      <w:r w:rsidR="00310CED" w:rsidRPr="00686A92">
        <w:rPr>
          <w:rFonts w:cs="Times New Roman"/>
        </w:rPr>
        <w:t xml:space="preserve">(2012) </w:t>
      </w:r>
      <w:r w:rsidRPr="00686A92">
        <w:rPr>
          <w:rFonts w:cs="Times New Roman"/>
        </w:rPr>
        <w:t>“</w:t>
      </w:r>
      <w:r w:rsidRPr="00686A92">
        <w:rPr>
          <w:rFonts w:cs="Times New Roman"/>
          <w:i/>
          <w:iCs/>
        </w:rPr>
        <w:t>Imagenet classification with deep convolutional neural networks</w:t>
      </w:r>
      <w:r w:rsidRPr="00686A92">
        <w:rPr>
          <w:rFonts w:cs="Times New Roman"/>
        </w:rPr>
        <w:t>”</w:t>
      </w:r>
      <w:r w:rsidR="00310CED" w:rsidRPr="00686A92">
        <w:rPr>
          <w:rFonts w:cs="Times New Roman"/>
        </w:rPr>
        <w:t>,</w:t>
      </w:r>
      <w:r w:rsidRPr="00686A92">
        <w:rPr>
          <w:rFonts w:cs="Times New Roman"/>
        </w:rPr>
        <w:t xml:space="preserve"> Advances in neural information processing systems</w:t>
      </w:r>
      <w:r w:rsidR="00310CED" w:rsidRPr="00686A92">
        <w:rPr>
          <w:rFonts w:cs="Times New Roman"/>
        </w:rPr>
        <w:t xml:space="preserve">. </w:t>
      </w:r>
      <w:r w:rsidRPr="00686A92">
        <w:rPr>
          <w:rFonts w:cs="Times New Roman"/>
        </w:rPr>
        <w:t>1097–1105.</w:t>
      </w:r>
    </w:p>
    <w:p w:rsidR="006C40EB" w:rsidRPr="00686A92" w:rsidRDefault="006C40EB" w:rsidP="001D594E">
      <w:pPr>
        <w:rPr>
          <w:rFonts w:cs="Times New Roman"/>
        </w:rPr>
      </w:pPr>
    </w:p>
    <w:p w:rsidR="006C40EB" w:rsidRPr="00686A92" w:rsidRDefault="006C40EB" w:rsidP="006C40EB">
      <w:pPr>
        <w:rPr>
          <w:rFonts w:cs="Times New Roman"/>
        </w:rPr>
      </w:pPr>
      <w:r w:rsidRPr="00686A92">
        <w:rPr>
          <w:rFonts w:cs="Times New Roman"/>
        </w:rPr>
        <w:t>[1</w:t>
      </w:r>
      <w:r w:rsidR="004D0EC3" w:rsidRPr="00686A92">
        <w:rPr>
          <w:rFonts w:cs="Times New Roman"/>
        </w:rPr>
        <w:t>1</w:t>
      </w:r>
      <w:r w:rsidRPr="00686A92">
        <w:rPr>
          <w:rFonts w:cs="Times New Roman"/>
        </w:rPr>
        <w:t xml:space="preserve">] J. Redmon, S. </w:t>
      </w:r>
      <w:proofErr w:type="spellStart"/>
      <w:r w:rsidRPr="00686A92">
        <w:rPr>
          <w:rFonts w:cs="Times New Roman"/>
        </w:rPr>
        <w:t>Divvala</w:t>
      </w:r>
      <w:proofErr w:type="spellEnd"/>
      <w:r w:rsidRPr="00686A92">
        <w:rPr>
          <w:rFonts w:cs="Times New Roman"/>
        </w:rPr>
        <w:t xml:space="preserve">, R. </w:t>
      </w:r>
      <w:proofErr w:type="spellStart"/>
      <w:r w:rsidRPr="00686A92">
        <w:rPr>
          <w:rFonts w:cs="Times New Roman"/>
        </w:rPr>
        <w:t>Girshick</w:t>
      </w:r>
      <w:proofErr w:type="spellEnd"/>
      <w:r w:rsidRPr="00686A92">
        <w:rPr>
          <w:rFonts w:cs="Times New Roman"/>
        </w:rPr>
        <w:t>, and A. Farhadi</w:t>
      </w:r>
      <w:r w:rsidR="00310CED" w:rsidRPr="00686A92">
        <w:rPr>
          <w:rFonts w:cs="Times New Roman"/>
        </w:rPr>
        <w:t>.</w:t>
      </w:r>
      <w:r w:rsidRPr="00686A92">
        <w:rPr>
          <w:rFonts w:cs="Times New Roman"/>
        </w:rPr>
        <w:t xml:space="preserve"> </w:t>
      </w:r>
      <w:r w:rsidR="00310CED" w:rsidRPr="00686A92">
        <w:rPr>
          <w:rFonts w:cs="Times New Roman"/>
        </w:rPr>
        <w:t xml:space="preserve">(2016) </w:t>
      </w:r>
      <w:r w:rsidRPr="00686A92">
        <w:rPr>
          <w:rFonts w:cs="Times New Roman"/>
        </w:rPr>
        <w:t>“</w:t>
      </w:r>
      <w:r w:rsidRPr="00686A92">
        <w:rPr>
          <w:rFonts w:cs="Times New Roman"/>
          <w:i/>
          <w:iCs/>
        </w:rPr>
        <w:t>You</w:t>
      </w:r>
      <w:r w:rsidR="00310CED" w:rsidRPr="00686A92">
        <w:rPr>
          <w:rFonts w:cs="Times New Roman"/>
          <w:i/>
          <w:iCs/>
        </w:rPr>
        <w:t xml:space="preserve"> </w:t>
      </w:r>
      <w:r w:rsidRPr="00686A92">
        <w:rPr>
          <w:rFonts w:cs="Times New Roman"/>
          <w:i/>
          <w:iCs/>
        </w:rPr>
        <w:t>only look once: Unified, real-time object detection</w:t>
      </w:r>
      <w:r w:rsidRPr="00686A92">
        <w:rPr>
          <w:rFonts w:cs="Times New Roman"/>
        </w:rPr>
        <w:t>”</w:t>
      </w:r>
      <w:r w:rsidR="00310CED" w:rsidRPr="00686A92">
        <w:rPr>
          <w:rFonts w:cs="Times New Roman"/>
        </w:rPr>
        <w:t>,</w:t>
      </w:r>
      <w:r w:rsidRPr="00686A92">
        <w:rPr>
          <w:rFonts w:cs="Times New Roman"/>
        </w:rPr>
        <w:t xml:space="preserve"> IEEE conference on computer vision and</w:t>
      </w:r>
      <w:r w:rsidR="00310CED" w:rsidRPr="00686A92">
        <w:rPr>
          <w:rFonts w:cs="Times New Roman"/>
        </w:rPr>
        <w:t xml:space="preserve"> </w:t>
      </w:r>
      <w:r w:rsidRPr="00686A92">
        <w:rPr>
          <w:rFonts w:cs="Times New Roman"/>
        </w:rPr>
        <w:t>pattern recognition,</w:t>
      </w:r>
      <w:r w:rsidR="00310CED" w:rsidRPr="00686A92">
        <w:rPr>
          <w:rFonts w:cs="Times New Roman"/>
        </w:rPr>
        <w:t xml:space="preserve"> </w:t>
      </w:r>
      <w:r w:rsidRPr="00686A92">
        <w:rPr>
          <w:rFonts w:cs="Times New Roman"/>
        </w:rPr>
        <w:t>779–788.</w:t>
      </w:r>
    </w:p>
    <w:p w:rsidR="00923368" w:rsidRPr="00686A92" w:rsidRDefault="00923368" w:rsidP="001C65FC">
      <w:pPr>
        <w:rPr>
          <w:rFonts w:cs="Times New Roman"/>
        </w:rPr>
      </w:pPr>
    </w:p>
    <w:p w:rsidR="00B85919" w:rsidRPr="00686A92" w:rsidRDefault="00B85919" w:rsidP="00B85919">
      <w:pPr>
        <w:rPr>
          <w:rFonts w:cs="Times New Roman"/>
        </w:rPr>
      </w:pPr>
      <w:r w:rsidRPr="00686A92">
        <w:rPr>
          <w:rFonts w:cs="Times New Roman"/>
        </w:rPr>
        <w:t>[1</w:t>
      </w:r>
      <w:r w:rsidR="004D0EC3" w:rsidRPr="00686A92">
        <w:rPr>
          <w:rFonts w:cs="Times New Roman"/>
        </w:rPr>
        <w:t>2</w:t>
      </w:r>
      <w:r w:rsidRPr="00686A92">
        <w:rPr>
          <w:rFonts w:cs="Times New Roman"/>
        </w:rPr>
        <w:t xml:space="preserve">] M. D. </w:t>
      </w:r>
      <w:proofErr w:type="spellStart"/>
      <w:r w:rsidRPr="00686A92">
        <w:rPr>
          <w:rFonts w:cs="Times New Roman"/>
        </w:rPr>
        <w:t>Zeiler</w:t>
      </w:r>
      <w:proofErr w:type="spellEnd"/>
      <w:r w:rsidRPr="00686A92">
        <w:rPr>
          <w:rFonts w:cs="Times New Roman"/>
        </w:rPr>
        <w:t xml:space="preserve"> and R. Fergus</w:t>
      </w:r>
      <w:r w:rsidR="00310CED" w:rsidRPr="00686A92">
        <w:rPr>
          <w:rFonts w:cs="Times New Roman"/>
        </w:rPr>
        <w:t>. (2014)</w:t>
      </w:r>
      <w:r w:rsidRPr="00686A92">
        <w:rPr>
          <w:rFonts w:cs="Times New Roman"/>
        </w:rPr>
        <w:t xml:space="preserve"> “</w:t>
      </w:r>
      <w:r w:rsidRPr="00686A92">
        <w:rPr>
          <w:rFonts w:cs="Times New Roman"/>
          <w:i/>
          <w:iCs/>
        </w:rPr>
        <w:t>Visualizing and understanding</w:t>
      </w:r>
      <w:r w:rsidR="00310CED" w:rsidRPr="00686A92">
        <w:rPr>
          <w:rFonts w:cs="Times New Roman"/>
          <w:i/>
          <w:iCs/>
        </w:rPr>
        <w:t xml:space="preserve"> </w:t>
      </w:r>
      <w:r w:rsidRPr="00686A92">
        <w:rPr>
          <w:rFonts w:cs="Times New Roman"/>
          <w:i/>
          <w:iCs/>
        </w:rPr>
        <w:t>convolutional networks</w:t>
      </w:r>
      <w:r w:rsidRPr="00686A92">
        <w:rPr>
          <w:rFonts w:cs="Times New Roman"/>
        </w:rPr>
        <w:t>”</w:t>
      </w:r>
      <w:r w:rsidR="00310CED" w:rsidRPr="00686A92">
        <w:rPr>
          <w:rFonts w:cs="Times New Roman"/>
        </w:rPr>
        <w:t xml:space="preserve">, </w:t>
      </w:r>
      <w:r w:rsidRPr="00686A92">
        <w:rPr>
          <w:rFonts w:cs="Times New Roman"/>
        </w:rPr>
        <w:t>European conference on</w:t>
      </w:r>
      <w:r w:rsidR="00310CED" w:rsidRPr="00686A92">
        <w:rPr>
          <w:rFonts w:cs="Times New Roman"/>
        </w:rPr>
        <w:t xml:space="preserve"> </w:t>
      </w:r>
      <w:r w:rsidRPr="00686A92">
        <w:rPr>
          <w:rFonts w:cs="Times New Roman"/>
        </w:rPr>
        <w:t>computer vision. Springer, 818–833.</w:t>
      </w:r>
    </w:p>
    <w:p w:rsidR="001D594E" w:rsidRPr="00686A92" w:rsidRDefault="001D594E" w:rsidP="001C65FC">
      <w:pPr>
        <w:rPr>
          <w:rFonts w:cs="Times New Roman"/>
        </w:rPr>
      </w:pPr>
    </w:p>
    <w:p w:rsidR="004D0EC3" w:rsidRPr="00686A92" w:rsidRDefault="004D0EC3" w:rsidP="004D0EC3">
      <w:pPr>
        <w:rPr>
          <w:rFonts w:cs="Times New Roman"/>
        </w:rPr>
      </w:pPr>
      <w:r w:rsidRPr="00686A92">
        <w:rPr>
          <w:rFonts w:cs="Times New Roman"/>
        </w:rPr>
        <w:t xml:space="preserve">[13] </w:t>
      </w:r>
      <w:r w:rsidRPr="00686A92">
        <w:rPr>
          <w:rFonts w:cs="Times New Roman"/>
          <w:color w:val="333333"/>
          <w:shd w:val="clear" w:color="auto" w:fill="FFFFFF"/>
        </w:rPr>
        <w:t xml:space="preserve">S. </w:t>
      </w:r>
      <w:proofErr w:type="spellStart"/>
      <w:r w:rsidRPr="00686A92">
        <w:rPr>
          <w:rFonts w:cs="Times New Roman"/>
          <w:color w:val="333333"/>
          <w:shd w:val="clear" w:color="auto" w:fill="FFFFFF"/>
        </w:rPr>
        <w:t>Albawi</w:t>
      </w:r>
      <w:proofErr w:type="spellEnd"/>
      <w:r w:rsidRPr="00686A92">
        <w:rPr>
          <w:rFonts w:cs="Times New Roman"/>
          <w:color w:val="333333"/>
          <w:shd w:val="clear" w:color="auto" w:fill="FFFFFF"/>
        </w:rPr>
        <w:t>, T. A. Mohammed and S. Al-</w:t>
      </w:r>
      <w:proofErr w:type="spellStart"/>
      <w:r w:rsidRPr="00686A92">
        <w:rPr>
          <w:rFonts w:cs="Times New Roman"/>
          <w:color w:val="333333"/>
          <w:shd w:val="clear" w:color="auto" w:fill="FFFFFF"/>
        </w:rPr>
        <w:t>Zawi</w:t>
      </w:r>
      <w:proofErr w:type="spellEnd"/>
      <w:r w:rsidR="00310CED" w:rsidRPr="00686A92">
        <w:rPr>
          <w:rFonts w:cs="Times New Roman"/>
          <w:color w:val="333333"/>
          <w:shd w:val="clear" w:color="auto" w:fill="FFFFFF"/>
        </w:rPr>
        <w:t>.</w:t>
      </w:r>
      <w:r w:rsidRPr="00686A92">
        <w:rPr>
          <w:rFonts w:cs="Times New Roman"/>
          <w:color w:val="333333"/>
          <w:shd w:val="clear" w:color="auto" w:fill="FFFFFF"/>
        </w:rPr>
        <w:t xml:space="preserve"> </w:t>
      </w:r>
      <w:r w:rsidR="00310CED" w:rsidRPr="00686A92">
        <w:rPr>
          <w:rFonts w:cs="Times New Roman"/>
          <w:color w:val="333333"/>
          <w:shd w:val="clear" w:color="auto" w:fill="FFFFFF"/>
        </w:rPr>
        <w:t xml:space="preserve">(2017) </w:t>
      </w:r>
      <w:r w:rsidRPr="00686A92">
        <w:rPr>
          <w:rFonts w:cs="Times New Roman"/>
          <w:color w:val="333333"/>
          <w:shd w:val="clear" w:color="auto" w:fill="FFFFFF"/>
        </w:rPr>
        <w:t>"</w:t>
      </w:r>
      <w:r w:rsidRPr="00686A92">
        <w:rPr>
          <w:rFonts w:cs="Times New Roman"/>
          <w:i/>
          <w:iCs/>
          <w:color w:val="333333"/>
          <w:shd w:val="clear" w:color="auto" w:fill="FFFFFF"/>
        </w:rPr>
        <w:t>Understanding of a convolutional neural network</w:t>
      </w:r>
      <w:r w:rsidRPr="00686A92">
        <w:rPr>
          <w:rFonts w:cs="Times New Roman"/>
          <w:color w:val="333333"/>
          <w:shd w:val="clear" w:color="auto" w:fill="FFFFFF"/>
        </w:rPr>
        <w:t>," </w:t>
      </w:r>
      <w:r w:rsidRPr="00686A92">
        <w:rPr>
          <w:rStyle w:val="Emphasis"/>
          <w:rFonts w:cs="Times New Roman"/>
          <w:i w:val="0"/>
          <w:iCs w:val="0"/>
          <w:color w:val="333333"/>
          <w:shd w:val="clear" w:color="auto" w:fill="FFFFFF"/>
        </w:rPr>
        <w:t>2017 International Conference on Engineering and Technology (ICET)</w:t>
      </w:r>
      <w:r w:rsidRPr="00686A92">
        <w:rPr>
          <w:rFonts w:cs="Times New Roman"/>
          <w:color w:val="333333"/>
          <w:shd w:val="clear" w:color="auto" w:fill="FFFFFF"/>
        </w:rPr>
        <w:t>, 1-6</w:t>
      </w:r>
    </w:p>
    <w:p w:rsidR="001D594E" w:rsidRPr="00686A92" w:rsidRDefault="001D594E" w:rsidP="001C65FC">
      <w:pPr>
        <w:rPr>
          <w:rFonts w:cs="Times New Roman"/>
        </w:rPr>
      </w:pPr>
    </w:p>
    <w:p w:rsidR="001D594E" w:rsidRPr="00686A92" w:rsidRDefault="00ED084F" w:rsidP="001C65FC">
      <w:pPr>
        <w:rPr>
          <w:rFonts w:cs="Times New Roman"/>
        </w:rPr>
      </w:pPr>
      <w:r w:rsidRPr="00686A92">
        <w:rPr>
          <w:rFonts w:cs="Times New Roman"/>
        </w:rPr>
        <w:t xml:space="preserve">[14] </w:t>
      </w:r>
      <w:r w:rsidR="00BA04B1" w:rsidRPr="00686A92">
        <w:rPr>
          <w:rFonts w:cs="Times New Roman"/>
          <w:color w:val="333333"/>
          <w:shd w:val="clear" w:color="auto" w:fill="FFFFFF"/>
        </w:rPr>
        <w:t>Z. -Q. Zhao, P. Zheng, S. -T. Xu and X. Wu</w:t>
      </w:r>
      <w:r w:rsidR="00DB4E39" w:rsidRPr="00686A92">
        <w:rPr>
          <w:rFonts w:cs="Times New Roman"/>
          <w:color w:val="333333"/>
          <w:shd w:val="clear" w:color="auto" w:fill="FFFFFF"/>
        </w:rPr>
        <w:t>. (2019)</w:t>
      </w:r>
      <w:r w:rsidR="00BA04B1" w:rsidRPr="00686A92">
        <w:rPr>
          <w:rFonts w:cs="Times New Roman"/>
          <w:color w:val="333333"/>
          <w:shd w:val="clear" w:color="auto" w:fill="FFFFFF"/>
        </w:rPr>
        <w:t xml:space="preserve"> "</w:t>
      </w:r>
      <w:r w:rsidR="00BA04B1" w:rsidRPr="00686A92">
        <w:rPr>
          <w:rFonts w:cs="Times New Roman"/>
          <w:i/>
          <w:iCs/>
          <w:color w:val="333333"/>
          <w:shd w:val="clear" w:color="auto" w:fill="FFFFFF"/>
        </w:rPr>
        <w:t xml:space="preserve">Object Detection </w:t>
      </w:r>
      <w:r w:rsidR="00E023C9" w:rsidRPr="00686A92">
        <w:rPr>
          <w:rFonts w:cs="Times New Roman"/>
          <w:i/>
          <w:iCs/>
          <w:color w:val="333333"/>
          <w:shd w:val="clear" w:color="auto" w:fill="FFFFFF"/>
        </w:rPr>
        <w:t>w</w:t>
      </w:r>
      <w:r w:rsidR="00BA04B1" w:rsidRPr="00686A92">
        <w:rPr>
          <w:rFonts w:cs="Times New Roman"/>
          <w:i/>
          <w:iCs/>
          <w:color w:val="333333"/>
          <w:shd w:val="clear" w:color="auto" w:fill="FFFFFF"/>
        </w:rPr>
        <w:t>ith Deep Learning: A Review</w:t>
      </w:r>
      <w:r w:rsidR="00BA04B1" w:rsidRPr="00686A92">
        <w:rPr>
          <w:rFonts w:cs="Times New Roman"/>
          <w:color w:val="333333"/>
          <w:shd w:val="clear" w:color="auto" w:fill="FFFFFF"/>
        </w:rPr>
        <w:t>"</w:t>
      </w:r>
      <w:r w:rsidR="00DB4E39" w:rsidRPr="00686A92">
        <w:rPr>
          <w:rFonts w:cs="Times New Roman"/>
          <w:color w:val="333333"/>
          <w:shd w:val="clear" w:color="auto" w:fill="FFFFFF"/>
        </w:rPr>
        <w:t>,</w:t>
      </w:r>
      <w:r w:rsidR="00BA04B1" w:rsidRPr="00686A92">
        <w:rPr>
          <w:rFonts w:cs="Times New Roman"/>
          <w:color w:val="333333"/>
          <w:shd w:val="clear" w:color="auto" w:fill="FFFFFF"/>
        </w:rPr>
        <w:t xml:space="preserve"> </w:t>
      </w:r>
      <w:r w:rsidR="00BA04B1" w:rsidRPr="00686A92">
        <w:rPr>
          <w:rStyle w:val="Emphasis"/>
          <w:rFonts w:cs="Times New Roman"/>
          <w:i w:val="0"/>
          <w:iCs w:val="0"/>
          <w:color w:val="333333"/>
          <w:shd w:val="clear" w:color="auto" w:fill="FFFFFF"/>
        </w:rPr>
        <w:t>IEEE Transactions on Neural Networks and Learning Systems</w:t>
      </w:r>
      <w:r w:rsidR="00BA04B1" w:rsidRPr="00686A92">
        <w:rPr>
          <w:rFonts w:cs="Times New Roman"/>
          <w:color w:val="333333"/>
          <w:shd w:val="clear" w:color="auto" w:fill="FFFFFF"/>
        </w:rPr>
        <w:t>, vol. 30, no. 11, 3212-3232</w:t>
      </w:r>
      <w:r w:rsidR="00DB4E39" w:rsidRPr="00686A92">
        <w:rPr>
          <w:rFonts w:cs="Times New Roman"/>
          <w:color w:val="333333"/>
          <w:shd w:val="clear" w:color="auto" w:fill="FFFFFF"/>
        </w:rPr>
        <w:t>.</w:t>
      </w:r>
    </w:p>
    <w:p w:rsidR="001D594E" w:rsidRPr="00686A92" w:rsidRDefault="001D594E" w:rsidP="001C65FC">
      <w:pPr>
        <w:rPr>
          <w:rFonts w:cs="Times New Roman"/>
        </w:rPr>
      </w:pPr>
    </w:p>
    <w:p w:rsidR="001D594E" w:rsidRPr="00686A92" w:rsidRDefault="00803EA0" w:rsidP="001C65FC">
      <w:pPr>
        <w:rPr>
          <w:rFonts w:cs="Times New Roman"/>
        </w:rPr>
      </w:pPr>
      <w:r w:rsidRPr="00686A92">
        <w:rPr>
          <w:rFonts w:cs="Times New Roman"/>
        </w:rPr>
        <w:t xml:space="preserve">[15] Ajeet Ram Pathak, Manjusha Pandey, Siddharth </w:t>
      </w:r>
      <w:proofErr w:type="spellStart"/>
      <w:r w:rsidRPr="00686A92">
        <w:rPr>
          <w:rFonts w:cs="Times New Roman"/>
        </w:rPr>
        <w:t>Rautaray</w:t>
      </w:r>
      <w:proofErr w:type="spellEnd"/>
      <w:r w:rsidR="00DB4E39" w:rsidRPr="00686A92">
        <w:rPr>
          <w:rFonts w:cs="Times New Roman"/>
        </w:rPr>
        <w:t>.</w:t>
      </w:r>
      <w:r w:rsidR="00B94FC9" w:rsidRPr="00686A92">
        <w:rPr>
          <w:rFonts w:cs="Times New Roman"/>
        </w:rPr>
        <w:t xml:space="preserve"> “</w:t>
      </w:r>
      <w:r w:rsidRPr="00686A92">
        <w:rPr>
          <w:rFonts w:cs="Times New Roman"/>
          <w:i/>
          <w:iCs/>
        </w:rPr>
        <w:t>Application of Deep Learning for</w:t>
      </w:r>
      <w:r w:rsidR="00B94FC9" w:rsidRPr="00686A92">
        <w:rPr>
          <w:rFonts w:cs="Times New Roman"/>
          <w:i/>
          <w:iCs/>
        </w:rPr>
        <w:t xml:space="preserve"> </w:t>
      </w:r>
      <w:r w:rsidRPr="00686A92">
        <w:rPr>
          <w:rFonts w:cs="Times New Roman"/>
          <w:i/>
          <w:iCs/>
        </w:rPr>
        <w:t>Object Detection</w:t>
      </w:r>
      <w:r w:rsidR="00B94FC9" w:rsidRPr="00686A92">
        <w:rPr>
          <w:rFonts w:cs="Times New Roman"/>
          <w:i/>
          <w:iCs/>
        </w:rPr>
        <w:t>”</w:t>
      </w:r>
      <w:r w:rsidR="00B94FC9" w:rsidRPr="00686A92">
        <w:rPr>
          <w:rFonts w:cs="Times New Roman"/>
        </w:rPr>
        <w:t xml:space="preserve"> </w:t>
      </w:r>
      <w:r w:rsidRPr="00686A92">
        <w:rPr>
          <w:rFonts w:cs="Times New Roman"/>
        </w:rPr>
        <w:t>Procedia Computer Science,</w:t>
      </w:r>
      <w:r w:rsidR="00B94FC9" w:rsidRPr="00686A92">
        <w:rPr>
          <w:rFonts w:cs="Times New Roman"/>
        </w:rPr>
        <w:t xml:space="preserve"> </w:t>
      </w:r>
      <w:r w:rsidRPr="00686A92">
        <w:rPr>
          <w:rFonts w:cs="Times New Roman"/>
        </w:rPr>
        <w:t>Volume 132,</w:t>
      </w:r>
      <w:r w:rsidR="00B94FC9" w:rsidRPr="00686A92">
        <w:rPr>
          <w:rFonts w:cs="Times New Roman"/>
        </w:rPr>
        <w:t xml:space="preserve"> </w:t>
      </w:r>
      <w:r w:rsidRPr="00686A92">
        <w:rPr>
          <w:rFonts w:cs="Times New Roman"/>
        </w:rPr>
        <w:t>2018,</w:t>
      </w:r>
      <w:r w:rsidR="00B94FC9" w:rsidRPr="00686A92">
        <w:rPr>
          <w:rFonts w:cs="Times New Roman"/>
        </w:rPr>
        <w:t xml:space="preserve"> </w:t>
      </w:r>
      <w:r w:rsidRPr="00686A92">
        <w:rPr>
          <w:rFonts w:cs="Times New Roman"/>
        </w:rPr>
        <w:t>Pages 1706-1717</w:t>
      </w:r>
    </w:p>
    <w:p w:rsidR="00DB4E39" w:rsidRPr="00686A92" w:rsidRDefault="0040035E" w:rsidP="00DB4E39">
      <w:pPr>
        <w:pStyle w:val="NormalWeb"/>
        <w:ind w:left="567" w:hanging="567"/>
        <w:rPr>
          <w:sz w:val="22"/>
          <w:szCs w:val="22"/>
        </w:rPr>
      </w:pPr>
      <w:r w:rsidRPr="00686A92">
        <w:rPr>
          <w:sz w:val="22"/>
          <w:szCs w:val="22"/>
        </w:rPr>
        <w:t xml:space="preserve">[16] </w:t>
      </w:r>
      <w:proofErr w:type="spellStart"/>
      <w:r w:rsidR="00DB4E39" w:rsidRPr="00686A92">
        <w:rPr>
          <w:sz w:val="22"/>
          <w:szCs w:val="22"/>
        </w:rPr>
        <w:t>sanderson</w:t>
      </w:r>
      <w:proofErr w:type="spellEnd"/>
      <w:r w:rsidR="00DB4E39" w:rsidRPr="00686A92">
        <w:rPr>
          <w:sz w:val="22"/>
          <w:szCs w:val="22"/>
        </w:rPr>
        <w:t xml:space="preserve">, grant. (2017, October 5). </w:t>
      </w:r>
      <w:r w:rsidR="00DB4E39" w:rsidRPr="00686A92">
        <w:rPr>
          <w:i/>
          <w:iCs/>
          <w:sz w:val="22"/>
          <w:szCs w:val="22"/>
        </w:rPr>
        <w:t>But what is a neural network? | Chapter 1, Deep Learning</w:t>
      </w:r>
      <w:r w:rsidR="00DB4E39" w:rsidRPr="00686A92">
        <w:rPr>
          <w:sz w:val="22"/>
          <w:szCs w:val="22"/>
        </w:rPr>
        <w:t xml:space="preserve">. YouTube. Retrieved December </w:t>
      </w:r>
      <w:r w:rsidR="00DB4E39" w:rsidRPr="00686A92">
        <w:rPr>
          <w:sz w:val="22"/>
          <w:szCs w:val="22"/>
        </w:rPr>
        <w:t>1</w:t>
      </w:r>
      <w:r w:rsidR="00DB4E39" w:rsidRPr="00686A92">
        <w:rPr>
          <w:sz w:val="22"/>
          <w:szCs w:val="22"/>
        </w:rPr>
        <w:t xml:space="preserve">, 2022, from https://www.youtube.com/watch?v=aircAruvnKk&amp;t=31s </w:t>
      </w:r>
    </w:p>
    <w:p w:rsidR="001D594E" w:rsidRPr="00686A92" w:rsidRDefault="001D594E" w:rsidP="00DB4E39">
      <w:pPr>
        <w:pStyle w:val="NormalWeb"/>
        <w:ind w:left="567" w:hanging="567"/>
        <w:rPr>
          <w:sz w:val="22"/>
          <w:szCs w:val="22"/>
        </w:rPr>
      </w:pPr>
    </w:p>
    <w:p w:rsidR="00672F7F" w:rsidRPr="00686A92" w:rsidRDefault="00672F7F" w:rsidP="00DB4E39">
      <w:pPr>
        <w:pStyle w:val="NormalWeb"/>
        <w:ind w:left="567" w:hanging="567"/>
        <w:rPr>
          <w:sz w:val="22"/>
          <w:szCs w:val="22"/>
        </w:rPr>
      </w:pPr>
      <w:r w:rsidRPr="00686A92">
        <w:rPr>
          <w:sz w:val="22"/>
          <w:szCs w:val="22"/>
        </w:rPr>
        <w:lastRenderedPageBreak/>
        <w:t xml:space="preserve">[17] </w:t>
      </w:r>
      <w:r w:rsidR="00DB4E39" w:rsidRPr="00686A92">
        <w:rPr>
          <w:sz w:val="22"/>
          <w:szCs w:val="22"/>
        </w:rPr>
        <w:t xml:space="preserve">Hazelzet, J. (2019, December 31). </w:t>
      </w:r>
      <w:r w:rsidR="00DB4E39" w:rsidRPr="00686A92">
        <w:rPr>
          <w:i/>
          <w:iCs/>
          <w:sz w:val="22"/>
          <w:szCs w:val="22"/>
        </w:rPr>
        <w:t xml:space="preserve">Images of </w:t>
      </w:r>
      <w:proofErr w:type="spellStart"/>
      <w:r w:rsidR="00DB4E39" w:rsidRPr="00686A92">
        <w:rPr>
          <w:i/>
          <w:iCs/>
          <w:sz w:val="22"/>
          <w:szCs w:val="22"/>
        </w:rPr>
        <w:t>lego</w:t>
      </w:r>
      <w:proofErr w:type="spellEnd"/>
      <w:r w:rsidR="00DB4E39" w:rsidRPr="00686A92">
        <w:rPr>
          <w:i/>
          <w:iCs/>
          <w:sz w:val="22"/>
          <w:szCs w:val="22"/>
        </w:rPr>
        <w:t xml:space="preserve"> bricks</w:t>
      </w:r>
      <w:r w:rsidR="00DB4E39" w:rsidRPr="00686A92">
        <w:rPr>
          <w:sz w:val="22"/>
          <w:szCs w:val="22"/>
        </w:rPr>
        <w:t xml:space="preserve">. Kaggle. Retrieved December </w:t>
      </w:r>
      <w:r w:rsidR="00DB4E39" w:rsidRPr="00686A92">
        <w:rPr>
          <w:sz w:val="22"/>
          <w:szCs w:val="22"/>
        </w:rPr>
        <w:t>1</w:t>
      </w:r>
      <w:r w:rsidR="00DB4E39" w:rsidRPr="00686A92">
        <w:rPr>
          <w:sz w:val="22"/>
          <w:szCs w:val="22"/>
        </w:rPr>
        <w:t xml:space="preserve">, 2022, from https://www.kaggle.com/datasets/joosthazelzet/lego-brick-images </w:t>
      </w:r>
    </w:p>
    <w:p w:rsidR="00B94FC9" w:rsidRPr="00686A92" w:rsidRDefault="00672F7F" w:rsidP="00DB4E39">
      <w:pPr>
        <w:pStyle w:val="NormalWeb"/>
        <w:ind w:left="567" w:hanging="567"/>
        <w:rPr>
          <w:sz w:val="22"/>
          <w:szCs w:val="22"/>
        </w:rPr>
      </w:pPr>
      <w:r w:rsidRPr="00686A92">
        <w:rPr>
          <w:sz w:val="22"/>
          <w:szCs w:val="22"/>
        </w:rPr>
        <w:t xml:space="preserve">[18] </w:t>
      </w:r>
      <w:r w:rsidR="00DB4E39" w:rsidRPr="00686A92">
        <w:rPr>
          <w:sz w:val="22"/>
          <w:szCs w:val="22"/>
        </w:rPr>
        <w:t xml:space="preserve">Wikimedia Foundation. (2022, August 31). </w:t>
      </w:r>
      <w:r w:rsidR="00DB4E39" w:rsidRPr="00686A92">
        <w:rPr>
          <w:i/>
          <w:iCs/>
          <w:sz w:val="22"/>
          <w:szCs w:val="22"/>
        </w:rPr>
        <w:t>Confusion matrix</w:t>
      </w:r>
      <w:r w:rsidR="00DB4E39" w:rsidRPr="00686A92">
        <w:rPr>
          <w:sz w:val="22"/>
          <w:szCs w:val="22"/>
        </w:rPr>
        <w:t xml:space="preserve">. Wikipedia. Retrieved December </w:t>
      </w:r>
      <w:r w:rsidR="00DB4E39" w:rsidRPr="00686A92">
        <w:rPr>
          <w:sz w:val="22"/>
          <w:szCs w:val="22"/>
        </w:rPr>
        <w:t>1</w:t>
      </w:r>
      <w:r w:rsidR="00DB4E39" w:rsidRPr="00686A92">
        <w:rPr>
          <w:sz w:val="22"/>
          <w:szCs w:val="22"/>
        </w:rPr>
        <w:t xml:space="preserve">, 2022, from https://en.wikipedia.org/wiki/Confusion_matrix </w:t>
      </w:r>
    </w:p>
    <w:p w:rsidR="00E83F41" w:rsidRPr="00686A92" w:rsidRDefault="00E83F41" w:rsidP="001C65FC">
      <w:pPr>
        <w:rPr>
          <w:rFonts w:cs="Times New Roman"/>
        </w:rPr>
      </w:pPr>
    </w:p>
    <w:p w:rsidR="00B94FC9" w:rsidRPr="00686A92" w:rsidRDefault="00E83F41" w:rsidP="001C65FC">
      <w:pPr>
        <w:rPr>
          <w:rFonts w:cs="Times New Roman"/>
          <w:sz w:val="28"/>
          <w:szCs w:val="28"/>
        </w:rPr>
      </w:pPr>
      <w:r w:rsidRPr="00686A92">
        <w:rPr>
          <w:rFonts w:cs="Times New Roman"/>
          <w:sz w:val="28"/>
          <w:szCs w:val="28"/>
        </w:rPr>
        <w:t xml:space="preserve">Further Reading: </w:t>
      </w:r>
    </w:p>
    <w:p w:rsidR="00E83F41" w:rsidRPr="00686A92" w:rsidRDefault="00E83F41" w:rsidP="001C65FC">
      <w:pPr>
        <w:rPr>
          <w:rFonts w:cs="Times New Roman"/>
        </w:rPr>
      </w:pPr>
    </w:p>
    <w:p w:rsidR="004D5BF5" w:rsidRPr="00686A92" w:rsidRDefault="004D5BF5" w:rsidP="00686A92">
      <w:pPr>
        <w:pStyle w:val="NormalWeb"/>
        <w:ind w:left="567" w:hanging="567"/>
        <w:rPr>
          <w:sz w:val="22"/>
          <w:szCs w:val="22"/>
        </w:rPr>
      </w:pPr>
      <w:r w:rsidRPr="00686A92">
        <w:rPr>
          <w:sz w:val="22"/>
          <w:szCs w:val="22"/>
        </w:rPr>
        <w:t>[</w:t>
      </w:r>
      <w:r w:rsidR="00E83F41" w:rsidRPr="00686A92">
        <w:rPr>
          <w:sz w:val="22"/>
          <w:szCs w:val="22"/>
        </w:rPr>
        <w:t>19</w:t>
      </w:r>
      <w:r w:rsidRPr="00686A92">
        <w:rPr>
          <w:sz w:val="22"/>
          <w:szCs w:val="22"/>
        </w:rPr>
        <w:t xml:space="preserve">] </w:t>
      </w:r>
      <w:r w:rsidR="00DB4E39" w:rsidRPr="00686A92">
        <w:rPr>
          <w:sz w:val="22"/>
          <w:szCs w:val="22"/>
        </w:rPr>
        <w:t xml:space="preserve">Padilla, R., </w:t>
      </w:r>
      <w:proofErr w:type="spellStart"/>
      <w:r w:rsidR="00DB4E39" w:rsidRPr="00686A92">
        <w:rPr>
          <w:sz w:val="22"/>
          <w:szCs w:val="22"/>
        </w:rPr>
        <w:t>Netto</w:t>
      </w:r>
      <w:proofErr w:type="spellEnd"/>
      <w:r w:rsidR="00DB4E39" w:rsidRPr="00686A92">
        <w:rPr>
          <w:sz w:val="22"/>
          <w:szCs w:val="22"/>
        </w:rPr>
        <w:t xml:space="preserve">, S. L., &amp; da Silva, E. A. (2020). A survey on performance metrics for object-detection algorithms. </w:t>
      </w:r>
      <w:r w:rsidR="00DB4E39" w:rsidRPr="00686A92">
        <w:rPr>
          <w:i/>
          <w:iCs/>
          <w:sz w:val="22"/>
          <w:szCs w:val="22"/>
        </w:rPr>
        <w:t>2020 International Conference on Systems, Signals and Image Processing (IWSSIP)</w:t>
      </w:r>
      <w:r w:rsidR="00DB4E39" w:rsidRPr="00686A92">
        <w:rPr>
          <w:sz w:val="22"/>
          <w:szCs w:val="22"/>
        </w:rPr>
        <w:t xml:space="preserve">. https://doi.org/10.1109/iwssip48289.2020.9145130 </w:t>
      </w:r>
    </w:p>
    <w:p w:rsidR="00DB4E39" w:rsidRPr="00686A92" w:rsidRDefault="004D5BF5" w:rsidP="001C65FC">
      <w:pPr>
        <w:rPr>
          <w:rFonts w:cs="Times New Roman"/>
          <w:color w:val="333333"/>
          <w:shd w:val="clear" w:color="auto" w:fill="FFFFFF"/>
        </w:rPr>
      </w:pPr>
      <w:r w:rsidRPr="00686A92">
        <w:rPr>
          <w:rFonts w:cs="Times New Roman"/>
        </w:rPr>
        <w:t>[</w:t>
      </w:r>
      <w:r w:rsidR="00E83F41" w:rsidRPr="00686A92">
        <w:rPr>
          <w:rFonts w:cs="Times New Roman"/>
        </w:rPr>
        <w:t>20]</w:t>
      </w:r>
      <w:r w:rsidRPr="00686A92">
        <w:rPr>
          <w:rFonts w:cs="Times New Roman"/>
        </w:rPr>
        <w:t xml:space="preserve"> </w:t>
      </w:r>
      <w:r w:rsidRPr="00686A92">
        <w:rPr>
          <w:rFonts w:cs="Times New Roman"/>
          <w:color w:val="333333"/>
          <w:shd w:val="clear" w:color="auto" w:fill="FFFFFF"/>
        </w:rPr>
        <w:t>Z. -Q. Zhao, P. Zheng, S. -T. Xu and X. Wu</w:t>
      </w:r>
      <w:r w:rsidR="00DB4E39" w:rsidRPr="00686A92">
        <w:rPr>
          <w:rFonts w:cs="Times New Roman"/>
          <w:color w:val="333333"/>
          <w:shd w:val="clear" w:color="auto" w:fill="FFFFFF"/>
        </w:rPr>
        <w:t>. (2019).</w:t>
      </w:r>
      <w:r w:rsidRPr="00686A92">
        <w:rPr>
          <w:rFonts w:cs="Times New Roman"/>
          <w:color w:val="333333"/>
          <w:shd w:val="clear" w:color="auto" w:fill="FFFFFF"/>
        </w:rPr>
        <w:t xml:space="preserve"> "</w:t>
      </w:r>
      <w:r w:rsidRPr="00686A92">
        <w:rPr>
          <w:rFonts w:cs="Times New Roman"/>
          <w:i/>
          <w:iCs/>
          <w:color w:val="333333"/>
          <w:shd w:val="clear" w:color="auto" w:fill="FFFFFF"/>
        </w:rPr>
        <w:t xml:space="preserve">Object Detection </w:t>
      </w:r>
      <w:proofErr w:type="gramStart"/>
      <w:r w:rsidRPr="00686A92">
        <w:rPr>
          <w:rFonts w:cs="Times New Roman"/>
          <w:i/>
          <w:iCs/>
          <w:color w:val="333333"/>
          <w:shd w:val="clear" w:color="auto" w:fill="FFFFFF"/>
        </w:rPr>
        <w:t>With</w:t>
      </w:r>
      <w:proofErr w:type="gramEnd"/>
      <w:r w:rsidRPr="00686A92">
        <w:rPr>
          <w:rFonts w:cs="Times New Roman"/>
          <w:i/>
          <w:iCs/>
          <w:color w:val="333333"/>
          <w:shd w:val="clear" w:color="auto" w:fill="FFFFFF"/>
        </w:rPr>
        <w:t xml:space="preserve"> Deep </w:t>
      </w:r>
      <w:r w:rsidR="00EE418F" w:rsidRPr="00686A92">
        <w:rPr>
          <w:rFonts w:cs="Times New Roman"/>
          <w:i/>
          <w:iCs/>
          <w:color w:val="333333"/>
          <w:shd w:val="clear" w:color="auto" w:fill="FFFFFF"/>
        </w:rPr>
        <w:tab/>
      </w:r>
      <w:r w:rsidRPr="00686A92">
        <w:rPr>
          <w:rFonts w:cs="Times New Roman"/>
          <w:i/>
          <w:iCs/>
          <w:color w:val="333333"/>
          <w:shd w:val="clear" w:color="auto" w:fill="FFFFFF"/>
        </w:rPr>
        <w:t xml:space="preserve">Learning: A </w:t>
      </w:r>
      <w:r w:rsidR="00686A92">
        <w:rPr>
          <w:rFonts w:cs="Times New Roman"/>
          <w:i/>
          <w:iCs/>
          <w:color w:val="333333"/>
          <w:shd w:val="clear" w:color="auto" w:fill="FFFFFF"/>
        </w:rPr>
        <w:tab/>
      </w:r>
      <w:r w:rsidRPr="00686A92">
        <w:rPr>
          <w:rFonts w:cs="Times New Roman"/>
          <w:i/>
          <w:iCs/>
          <w:color w:val="333333"/>
          <w:shd w:val="clear" w:color="auto" w:fill="FFFFFF"/>
        </w:rPr>
        <w:t>Revie</w:t>
      </w:r>
      <w:r w:rsidR="00DB4E39" w:rsidRPr="00686A92">
        <w:rPr>
          <w:rFonts w:cs="Times New Roman"/>
          <w:color w:val="333333"/>
          <w:shd w:val="clear" w:color="auto" w:fill="FFFFFF"/>
        </w:rPr>
        <w:t>w</w:t>
      </w:r>
      <w:r w:rsidRPr="00686A92">
        <w:rPr>
          <w:rFonts w:cs="Times New Roman"/>
          <w:color w:val="333333"/>
          <w:shd w:val="clear" w:color="auto" w:fill="FFFFFF"/>
        </w:rPr>
        <w:t>"</w:t>
      </w:r>
      <w:r w:rsidR="00DB4E39" w:rsidRPr="00686A92">
        <w:rPr>
          <w:rFonts w:cs="Times New Roman"/>
          <w:color w:val="333333"/>
          <w:shd w:val="clear" w:color="auto" w:fill="FFFFFF"/>
        </w:rPr>
        <w:t>,</w:t>
      </w:r>
      <w:r w:rsidRPr="00686A92">
        <w:rPr>
          <w:rFonts w:cs="Times New Roman"/>
          <w:color w:val="333333"/>
          <w:shd w:val="clear" w:color="auto" w:fill="FFFFFF"/>
        </w:rPr>
        <w:t> </w:t>
      </w:r>
      <w:r w:rsidR="00EE418F" w:rsidRPr="00686A92">
        <w:rPr>
          <w:rFonts w:cs="Times New Roman"/>
          <w:i/>
          <w:iCs/>
          <w:color w:val="333333"/>
          <w:shd w:val="clear" w:color="auto" w:fill="FFFFFF"/>
        </w:rPr>
        <w:t xml:space="preserve">2019 </w:t>
      </w:r>
      <w:r w:rsidR="00EE418F" w:rsidRPr="00686A92">
        <w:rPr>
          <w:i/>
          <w:iCs/>
        </w:rPr>
        <w:t>International Conference</w:t>
      </w:r>
      <w:r w:rsidRPr="00686A92">
        <w:rPr>
          <w:rStyle w:val="Emphasis"/>
          <w:rFonts w:cs="Times New Roman"/>
          <w:i w:val="0"/>
          <w:iCs w:val="0"/>
          <w:color w:val="333333"/>
          <w:shd w:val="clear" w:color="auto" w:fill="FFFFFF"/>
        </w:rPr>
        <w:t xml:space="preserve"> </w:t>
      </w:r>
      <w:r w:rsidRPr="00686A92">
        <w:rPr>
          <w:rStyle w:val="Emphasis"/>
          <w:rFonts w:cs="Times New Roman"/>
          <w:color w:val="333333"/>
          <w:shd w:val="clear" w:color="auto" w:fill="FFFFFF"/>
        </w:rPr>
        <w:t>on Neural Networks and Learning Systems</w:t>
      </w:r>
      <w:r w:rsidR="00EE418F" w:rsidRPr="00686A92">
        <w:rPr>
          <w:rStyle w:val="Emphasis"/>
          <w:rFonts w:cs="Times New Roman"/>
          <w:color w:val="333333"/>
          <w:shd w:val="clear" w:color="auto" w:fill="FFFFFF"/>
        </w:rPr>
        <w:t xml:space="preserve"> </w:t>
      </w:r>
      <w:r w:rsidR="00686A92">
        <w:rPr>
          <w:rStyle w:val="Emphasis"/>
          <w:rFonts w:cs="Times New Roman"/>
          <w:color w:val="333333"/>
          <w:shd w:val="clear" w:color="auto" w:fill="FFFFFF"/>
        </w:rPr>
        <w:tab/>
      </w:r>
      <w:r w:rsidR="00EE418F" w:rsidRPr="00686A92">
        <w:rPr>
          <w:rStyle w:val="Emphasis"/>
          <w:rFonts w:cs="Times New Roman"/>
          <w:color w:val="333333"/>
          <w:shd w:val="clear" w:color="auto" w:fill="FFFFFF"/>
        </w:rPr>
        <w:t>(IWCCLS).</w:t>
      </w:r>
      <w:r w:rsidR="00EE418F" w:rsidRPr="00686A92">
        <w:rPr>
          <w:rFonts w:cs="Times New Roman"/>
          <w:color w:val="333333"/>
          <w:shd w:val="clear" w:color="auto" w:fill="FFFFFF"/>
        </w:rPr>
        <w:t xml:space="preserve"> </w:t>
      </w:r>
      <w:r w:rsidR="00DB4E39" w:rsidRPr="00686A92">
        <w:t>https://doi.org/</w:t>
      </w:r>
      <w:r w:rsidRPr="00686A92">
        <w:rPr>
          <w:rFonts w:cs="Times New Roman"/>
          <w:color w:val="333333"/>
          <w:shd w:val="clear" w:color="auto" w:fill="FFFFFF"/>
        </w:rPr>
        <w:t xml:space="preserve">10.1109/TNNLS.2018.2876865. </w:t>
      </w:r>
    </w:p>
    <w:p w:rsidR="00297B8F" w:rsidRPr="00686A92" w:rsidRDefault="004D5BF5" w:rsidP="00EE418F">
      <w:pPr>
        <w:pStyle w:val="NormalWeb"/>
        <w:ind w:left="567" w:hanging="567"/>
        <w:rPr>
          <w:sz w:val="22"/>
          <w:szCs w:val="22"/>
        </w:rPr>
      </w:pPr>
      <w:r w:rsidRPr="00686A92">
        <w:rPr>
          <w:color w:val="333333"/>
          <w:sz w:val="22"/>
          <w:szCs w:val="22"/>
          <w:shd w:val="clear" w:color="auto" w:fill="FFFFFF"/>
        </w:rPr>
        <w:t>[</w:t>
      </w:r>
      <w:r w:rsidR="00E83F41" w:rsidRPr="00686A92">
        <w:rPr>
          <w:sz w:val="22"/>
          <w:szCs w:val="22"/>
        </w:rPr>
        <w:t>21</w:t>
      </w:r>
      <w:r w:rsidRPr="00686A92">
        <w:rPr>
          <w:color w:val="333333"/>
          <w:sz w:val="22"/>
          <w:szCs w:val="22"/>
          <w:shd w:val="clear" w:color="auto" w:fill="FFFFFF"/>
        </w:rPr>
        <w:t xml:space="preserve">] </w:t>
      </w:r>
      <w:r w:rsidR="00EE418F" w:rsidRPr="00686A92">
        <w:rPr>
          <w:sz w:val="22"/>
          <w:szCs w:val="22"/>
        </w:rPr>
        <w:t xml:space="preserve">Muhammad, K., Khan, S., &amp; </w:t>
      </w:r>
      <w:proofErr w:type="spellStart"/>
      <w:r w:rsidR="00EE418F" w:rsidRPr="00686A92">
        <w:rPr>
          <w:sz w:val="22"/>
          <w:szCs w:val="22"/>
        </w:rPr>
        <w:t>Baik</w:t>
      </w:r>
      <w:proofErr w:type="spellEnd"/>
      <w:r w:rsidR="00EE418F" w:rsidRPr="00686A92">
        <w:rPr>
          <w:sz w:val="22"/>
          <w:szCs w:val="22"/>
        </w:rPr>
        <w:t xml:space="preserve">, S. W. (2020). Efficient convolutional neural networks for fire detection in surveillance applications. </w:t>
      </w:r>
      <w:r w:rsidR="00EE418F" w:rsidRPr="00686A92">
        <w:rPr>
          <w:i/>
          <w:iCs/>
          <w:sz w:val="22"/>
          <w:szCs w:val="22"/>
        </w:rPr>
        <w:t>Deep Learning in Computer Vision</w:t>
      </w:r>
      <w:r w:rsidR="00EE418F" w:rsidRPr="00686A92">
        <w:rPr>
          <w:sz w:val="22"/>
          <w:szCs w:val="22"/>
        </w:rPr>
        <w:t>, 63–88. https://doi.org/10.1201/9781351003827-3</w:t>
      </w:r>
    </w:p>
    <w:p w:rsidR="006456BD" w:rsidRPr="00686A92" w:rsidRDefault="00297B8F" w:rsidP="00EE418F">
      <w:pPr>
        <w:pStyle w:val="NormalWeb"/>
        <w:ind w:left="567" w:hanging="567"/>
        <w:rPr>
          <w:sz w:val="22"/>
          <w:szCs w:val="22"/>
        </w:rPr>
      </w:pPr>
      <w:r w:rsidRPr="00686A92">
        <w:rPr>
          <w:sz w:val="22"/>
          <w:szCs w:val="22"/>
        </w:rPr>
        <w:t>[</w:t>
      </w:r>
      <w:r w:rsidR="00E83F41" w:rsidRPr="00686A92">
        <w:rPr>
          <w:sz w:val="22"/>
          <w:szCs w:val="22"/>
        </w:rPr>
        <w:t>22</w:t>
      </w:r>
      <w:r w:rsidRPr="00686A92">
        <w:rPr>
          <w:sz w:val="22"/>
          <w:szCs w:val="22"/>
        </w:rPr>
        <w:t>]</w:t>
      </w:r>
      <w:r w:rsidR="006456BD" w:rsidRPr="00686A92">
        <w:rPr>
          <w:sz w:val="22"/>
          <w:szCs w:val="22"/>
        </w:rPr>
        <w:t xml:space="preserve"> </w:t>
      </w:r>
      <w:r w:rsidR="00EE418F" w:rsidRPr="00686A92">
        <w:rPr>
          <w:sz w:val="22"/>
          <w:szCs w:val="22"/>
        </w:rPr>
        <w:t xml:space="preserve">Liu, Y., Sun, P., Wergeles, N., &amp; Shang, Y. (2021). A survey and performance evaluation of deep learning methods for small object detection. </w:t>
      </w:r>
      <w:r w:rsidR="00EE418F" w:rsidRPr="00686A92">
        <w:rPr>
          <w:i/>
          <w:iCs/>
          <w:sz w:val="22"/>
          <w:szCs w:val="22"/>
        </w:rPr>
        <w:t>Expert Systems with Applications</w:t>
      </w:r>
      <w:r w:rsidR="00EE418F" w:rsidRPr="00686A92">
        <w:rPr>
          <w:sz w:val="22"/>
          <w:szCs w:val="22"/>
        </w:rPr>
        <w:t xml:space="preserve">, </w:t>
      </w:r>
      <w:r w:rsidR="00EE418F" w:rsidRPr="00686A92">
        <w:rPr>
          <w:i/>
          <w:iCs/>
          <w:sz w:val="22"/>
          <w:szCs w:val="22"/>
        </w:rPr>
        <w:t>172</w:t>
      </w:r>
      <w:r w:rsidR="00EE418F" w:rsidRPr="00686A92">
        <w:rPr>
          <w:sz w:val="22"/>
          <w:szCs w:val="22"/>
        </w:rPr>
        <w:t xml:space="preserve">, 114602. https://doi.org/10.1016/j.eswa.2021.114602 </w:t>
      </w:r>
    </w:p>
    <w:p w:rsidR="002A2D50" w:rsidRPr="00686A92" w:rsidRDefault="006456BD" w:rsidP="00EE418F">
      <w:pPr>
        <w:pStyle w:val="NormalWeb"/>
        <w:ind w:left="567" w:hanging="567"/>
        <w:rPr>
          <w:sz w:val="22"/>
          <w:szCs w:val="22"/>
        </w:rPr>
      </w:pPr>
      <w:r w:rsidRPr="00686A92">
        <w:rPr>
          <w:sz w:val="22"/>
          <w:szCs w:val="22"/>
        </w:rPr>
        <w:t>[</w:t>
      </w:r>
      <w:r w:rsidR="00E83F41" w:rsidRPr="00686A92">
        <w:rPr>
          <w:sz w:val="22"/>
          <w:szCs w:val="22"/>
        </w:rPr>
        <w:t>23</w:t>
      </w:r>
      <w:r w:rsidRPr="00686A92">
        <w:rPr>
          <w:sz w:val="22"/>
          <w:szCs w:val="22"/>
        </w:rPr>
        <w:t>]</w:t>
      </w:r>
      <w:r w:rsidR="00EE418F" w:rsidRPr="00686A92">
        <w:rPr>
          <w:sz w:val="22"/>
          <w:szCs w:val="22"/>
        </w:rPr>
        <w:t xml:space="preserve"> </w:t>
      </w:r>
      <w:proofErr w:type="spellStart"/>
      <w:r w:rsidR="00EE418F" w:rsidRPr="00686A92">
        <w:rPr>
          <w:sz w:val="22"/>
          <w:szCs w:val="22"/>
        </w:rPr>
        <w:t>Zhenghua</w:t>
      </w:r>
      <w:proofErr w:type="spellEnd"/>
      <w:r w:rsidR="00EE418F" w:rsidRPr="00686A92">
        <w:rPr>
          <w:sz w:val="22"/>
          <w:szCs w:val="22"/>
        </w:rPr>
        <w:t xml:space="preserve">, Z., Ling, J., &amp; </w:t>
      </w:r>
      <w:proofErr w:type="spellStart"/>
      <w:r w:rsidR="00EE418F" w:rsidRPr="00686A92">
        <w:rPr>
          <w:sz w:val="22"/>
          <w:szCs w:val="22"/>
        </w:rPr>
        <w:t>Qingqing</w:t>
      </w:r>
      <w:proofErr w:type="spellEnd"/>
      <w:r w:rsidR="00EE418F" w:rsidRPr="00686A92">
        <w:rPr>
          <w:sz w:val="22"/>
          <w:szCs w:val="22"/>
        </w:rPr>
        <w:t xml:space="preserve">, H. (2021). A survey of small object detection based on Deep Learning. </w:t>
      </w:r>
      <w:r w:rsidR="00EE418F" w:rsidRPr="00686A92">
        <w:rPr>
          <w:i/>
          <w:iCs/>
          <w:sz w:val="22"/>
          <w:szCs w:val="22"/>
        </w:rPr>
        <w:t xml:space="preserve">The Proceedings of </w:t>
      </w:r>
      <w:proofErr w:type="gramStart"/>
      <w:r w:rsidR="00EE418F" w:rsidRPr="00686A92">
        <w:rPr>
          <w:i/>
          <w:iCs/>
          <w:sz w:val="22"/>
          <w:szCs w:val="22"/>
        </w:rPr>
        <w:t>The</w:t>
      </w:r>
      <w:proofErr w:type="gramEnd"/>
      <w:r w:rsidR="00EE418F" w:rsidRPr="00686A92">
        <w:rPr>
          <w:i/>
          <w:iCs/>
          <w:sz w:val="22"/>
          <w:szCs w:val="22"/>
        </w:rPr>
        <w:t xml:space="preserve"> 8th International Conference on Intelligent Systems and Image Processing 2021</w:t>
      </w:r>
      <w:r w:rsidR="00EE418F" w:rsidRPr="00686A92">
        <w:rPr>
          <w:sz w:val="22"/>
          <w:szCs w:val="22"/>
        </w:rPr>
        <w:t xml:space="preserve">. https://doi.org/10.12792/icisip2021.009 </w:t>
      </w:r>
    </w:p>
    <w:p w:rsidR="00295794" w:rsidRPr="00686A92" w:rsidRDefault="00295794" w:rsidP="00EE418F">
      <w:pPr>
        <w:pStyle w:val="NormalWeb"/>
        <w:ind w:left="567" w:hanging="567"/>
        <w:rPr>
          <w:sz w:val="22"/>
          <w:szCs w:val="22"/>
        </w:rPr>
      </w:pPr>
      <w:r w:rsidRPr="00686A92">
        <w:rPr>
          <w:sz w:val="22"/>
          <w:szCs w:val="22"/>
        </w:rPr>
        <w:t>[</w:t>
      </w:r>
      <w:r w:rsidR="00E83F41" w:rsidRPr="00686A92">
        <w:rPr>
          <w:sz w:val="22"/>
          <w:szCs w:val="22"/>
        </w:rPr>
        <w:t>24</w:t>
      </w:r>
      <w:r w:rsidRPr="00686A92">
        <w:rPr>
          <w:sz w:val="22"/>
          <w:szCs w:val="22"/>
        </w:rPr>
        <w:t xml:space="preserve">] </w:t>
      </w:r>
      <w:r w:rsidR="00EE418F" w:rsidRPr="00686A92">
        <w:rPr>
          <w:sz w:val="22"/>
          <w:szCs w:val="22"/>
        </w:rPr>
        <w:t xml:space="preserve">Zhang, D., Hu, J., Li, F., Ding, X., Kumar </w:t>
      </w:r>
      <w:proofErr w:type="spellStart"/>
      <w:r w:rsidR="00EE418F" w:rsidRPr="00686A92">
        <w:rPr>
          <w:sz w:val="22"/>
          <w:szCs w:val="22"/>
        </w:rPr>
        <w:t>Sangaiah</w:t>
      </w:r>
      <w:proofErr w:type="spellEnd"/>
      <w:r w:rsidR="00EE418F" w:rsidRPr="00686A92">
        <w:rPr>
          <w:sz w:val="22"/>
          <w:szCs w:val="22"/>
        </w:rPr>
        <w:t xml:space="preserve">, A., &amp; S. Sheng, V. (2021). Small object detection via precise region-based fully convolutional networks. </w:t>
      </w:r>
      <w:r w:rsidR="00EE418F" w:rsidRPr="00686A92">
        <w:rPr>
          <w:i/>
          <w:iCs/>
          <w:sz w:val="22"/>
          <w:szCs w:val="22"/>
        </w:rPr>
        <w:t>Computers, Materials &amp; Continua</w:t>
      </w:r>
      <w:r w:rsidR="00EE418F" w:rsidRPr="00686A92">
        <w:rPr>
          <w:sz w:val="22"/>
          <w:szCs w:val="22"/>
        </w:rPr>
        <w:t xml:space="preserve">, </w:t>
      </w:r>
      <w:r w:rsidR="00EE418F" w:rsidRPr="00686A92">
        <w:rPr>
          <w:i/>
          <w:iCs/>
          <w:sz w:val="22"/>
          <w:szCs w:val="22"/>
        </w:rPr>
        <w:t>69</w:t>
      </w:r>
      <w:r w:rsidR="00EE418F" w:rsidRPr="00686A92">
        <w:rPr>
          <w:sz w:val="22"/>
          <w:szCs w:val="22"/>
        </w:rPr>
        <w:t xml:space="preserve">(2), 1503–1517. https://doi.org/10.32604/cmc.2021.017089 </w:t>
      </w:r>
    </w:p>
    <w:p w:rsidR="00EE418F" w:rsidRPr="00686A92" w:rsidRDefault="00295794" w:rsidP="00EE418F">
      <w:pPr>
        <w:pStyle w:val="NormalWeb"/>
        <w:ind w:left="567" w:hanging="567"/>
        <w:rPr>
          <w:sz w:val="22"/>
          <w:szCs w:val="22"/>
        </w:rPr>
      </w:pPr>
      <w:r w:rsidRPr="00686A92">
        <w:rPr>
          <w:sz w:val="22"/>
          <w:szCs w:val="22"/>
        </w:rPr>
        <w:t>[</w:t>
      </w:r>
      <w:r w:rsidR="00E83F41" w:rsidRPr="00686A92">
        <w:rPr>
          <w:sz w:val="22"/>
          <w:szCs w:val="22"/>
        </w:rPr>
        <w:t>25</w:t>
      </w:r>
      <w:r w:rsidRPr="00686A92">
        <w:rPr>
          <w:sz w:val="22"/>
          <w:szCs w:val="22"/>
        </w:rPr>
        <w:t xml:space="preserve">] </w:t>
      </w:r>
      <w:r w:rsidR="00EE418F" w:rsidRPr="00686A92">
        <w:rPr>
          <w:sz w:val="22"/>
          <w:szCs w:val="22"/>
        </w:rPr>
        <w:t xml:space="preserve">Wang, J., Song, L., Li, Z., Sun, H., Sun, J., &amp; Zheng, N. (2021). End-to-end object detection with fully convolutional network. </w:t>
      </w:r>
      <w:r w:rsidR="00EE418F" w:rsidRPr="00686A92">
        <w:rPr>
          <w:i/>
          <w:iCs/>
          <w:sz w:val="22"/>
          <w:szCs w:val="22"/>
        </w:rPr>
        <w:t>2021 IEEE/CVF Conference on Computer Vision and Pattern Recognition (CVPR)</w:t>
      </w:r>
      <w:r w:rsidR="00EE418F" w:rsidRPr="00686A92">
        <w:rPr>
          <w:sz w:val="22"/>
          <w:szCs w:val="22"/>
        </w:rPr>
        <w:t xml:space="preserve">. https://doi.org/10.1109/cvpr46437.2021.01559 </w:t>
      </w:r>
    </w:p>
    <w:p w:rsidR="00295794" w:rsidRPr="00686A92" w:rsidRDefault="00295794" w:rsidP="00856BDB">
      <w:pPr>
        <w:rPr>
          <w:rFonts w:cs="Times New Roman"/>
        </w:rPr>
      </w:pPr>
    </w:p>
    <w:p w:rsidR="00EE418F" w:rsidRPr="00686A92" w:rsidRDefault="00EE418F" w:rsidP="001C65FC">
      <w:pPr>
        <w:rPr>
          <w:rFonts w:cs="Times New Roman"/>
        </w:rPr>
      </w:pPr>
    </w:p>
    <w:p w:rsidR="00EE418F" w:rsidRDefault="00EE418F" w:rsidP="001C65FC">
      <w:pPr>
        <w:rPr>
          <w:rFonts w:cs="Times New Roman"/>
        </w:rPr>
      </w:pPr>
    </w:p>
    <w:p w:rsidR="00EE418F" w:rsidRDefault="00EE418F" w:rsidP="001C65FC">
      <w:pPr>
        <w:rPr>
          <w:rFonts w:cs="Times New Roman"/>
        </w:rPr>
      </w:pPr>
    </w:p>
    <w:p w:rsidR="00686A92" w:rsidRDefault="00686A92" w:rsidP="001C65FC">
      <w:pPr>
        <w:rPr>
          <w:rFonts w:cs="Times New Roman"/>
        </w:rPr>
      </w:pPr>
    </w:p>
    <w:p w:rsidR="00686A92" w:rsidRDefault="00686A92" w:rsidP="001C65FC">
      <w:pPr>
        <w:rPr>
          <w:rFonts w:cs="Times New Roman"/>
        </w:rPr>
      </w:pPr>
    </w:p>
    <w:p w:rsidR="00686A92" w:rsidRDefault="00686A92" w:rsidP="001C65FC">
      <w:pPr>
        <w:rPr>
          <w:rFonts w:cs="Times New Roman"/>
        </w:rPr>
      </w:pPr>
    </w:p>
    <w:p w:rsidR="00686A92" w:rsidRDefault="00686A92" w:rsidP="001C65FC">
      <w:pPr>
        <w:rPr>
          <w:rFonts w:cs="Times New Roman"/>
        </w:rPr>
      </w:pPr>
    </w:p>
    <w:p w:rsidR="00686A92" w:rsidRDefault="00686A92" w:rsidP="001C65FC">
      <w:pPr>
        <w:rPr>
          <w:rFonts w:cs="Times New Roman"/>
        </w:rPr>
      </w:pPr>
    </w:p>
    <w:p w:rsidR="00686A92" w:rsidRDefault="00686A92" w:rsidP="001C65FC">
      <w:pPr>
        <w:rPr>
          <w:rFonts w:cs="Times New Roman"/>
        </w:rPr>
      </w:pPr>
    </w:p>
    <w:p w:rsidR="00EE418F" w:rsidRDefault="00EE418F" w:rsidP="001C65FC">
      <w:pPr>
        <w:rPr>
          <w:rFonts w:cs="Times New Roman"/>
        </w:rPr>
      </w:pPr>
    </w:p>
    <w:p w:rsidR="00EE418F" w:rsidRDefault="00EE418F" w:rsidP="001C65FC">
      <w:pPr>
        <w:rPr>
          <w:rFonts w:cs="Times New Roman"/>
        </w:rPr>
      </w:pPr>
    </w:p>
    <w:p w:rsidR="00EE418F" w:rsidRDefault="00EE418F" w:rsidP="001C65FC">
      <w:pPr>
        <w:rPr>
          <w:rFonts w:cs="Times New Roman"/>
        </w:rPr>
      </w:pPr>
    </w:p>
    <w:p w:rsidR="00EE418F" w:rsidRDefault="00EE418F" w:rsidP="001C65FC">
      <w:pPr>
        <w:rPr>
          <w:rFonts w:cs="Times New Roman"/>
        </w:rPr>
      </w:pPr>
    </w:p>
    <w:p w:rsidR="00E577E4" w:rsidRPr="00803EA0" w:rsidRDefault="00E577E4" w:rsidP="001C65FC">
      <w:pPr>
        <w:rPr>
          <w:sz w:val="24"/>
          <w:szCs w:val="24"/>
        </w:rPr>
      </w:pPr>
      <w:r w:rsidRPr="00803EA0">
        <w:rPr>
          <w:sz w:val="24"/>
          <w:szCs w:val="24"/>
        </w:rPr>
        <w:lastRenderedPageBreak/>
        <w:t>APPENDIX A</w:t>
      </w:r>
    </w:p>
    <w:p w:rsidR="00E577E4" w:rsidRDefault="00E577E4" w:rsidP="001C65FC"/>
    <w:p w:rsidR="00AE1759" w:rsidRDefault="00ED07B8" w:rsidP="001C65FC">
      <w:r>
        <w:rPr>
          <w:noProof/>
        </w:rPr>
        <w:drawing>
          <wp:inline distT="0" distB="0" distL="0" distR="0" wp14:anchorId="0DA92F8D" wp14:editId="2E91E72D">
            <wp:extent cx="5669493" cy="2760453"/>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8996" cy="2765080"/>
                    </a:xfrm>
                    <a:prstGeom prst="rect">
                      <a:avLst/>
                    </a:prstGeom>
                    <a:noFill/>
                    <a:ln>
                      <a:noFill/>
                    </a:ln>
                  </pic:spPr>
                </pic:pic>
              </a:graphicData>
            </a:graphic>
          </wp:inline>
        </w:drawing>
      </w:r>
    </w:p>
    <w:p w:rsidR="00AE1759" w:rsidRPr="00803EA0" w:rsidRDefault="00E577E4" w:rsidP="001C65FC">
      <w:pPr>
        <w:rPr>
          <w:i/>
          <w:iCs/>
          <w:sz w:val="20"/>
          <w:szCs w:val="20"/>
        </w:rPr>
      </w:pPr>
      <w:r w:rsidRPr="00803EA0">
        <w:rPr>
          <w:i/>
          <w:iCs/>
          <w:sz w:val="20"/>
          <w:szCs w:val="20"/>
        </w:rPr>
        <w:t>F</w:t>
      </w:r>
      <w:r w:rsidR="00DD6AC2">
        <w:rPr>
          <w:i/>
          <w:iCs/>
          <w:sz w:val="20"/>
          <w:szCs w:val="20"/>
        </w:rPr>
        <w:t>igure</w:t>
      </w:r>
      <w:r w:rsidRPr="00803EA0">
        <w:rPr>
          <w:i/>
          <w:iCs/>
          <w:sz w:val="20"/>
          <w:szCs w:val="20"/>
        </w:rPr>
        <w:t xml:space="preserve"> 2</w:t>
      </w:r>
      <w:r w:rsidR="00F041A7" w:rsidRPr="00803EA0">
        <w:rPr>
          <w:i/>
          <w:iCs/>
          <w:sz w:val="20"/>
          <w:szCs w:val="20"/>
        </w:rPr>
        <w:t xml:space="preserve"> from</w:t>
      </w:r>
      <w:r w:rsidRPr="00803EA0">
        <w:rPr>
          <w:i/>
          <w:iCs/>
          <w:sz w:val="20"/>
          <w:szCs w:val="20"/>
        </w:rPr>
        <w:t xml:space="preserve"> [4]</w:t>
      </w:r>
    </w:p>
    <w:p w:rsidR="00803EA0" w:rsidRDefault="00803EA0" w:rsidP="001C65FC">
      <w:pPr>
        <w:rPr>
          <w:i/>
          <w:iCs/>
        </w:rPr>
      </w:pPr>
    </w:p>
    <w:p w:rsidR="00DD6AC2" w:rsidRDefault="00DD6AC2" w:rsidP="001C65FC">
      <w:pPr>
        <w:rPr>
          <w:i/>
          <w:iCs/>
        </w:rPr>
      </w:pPr>
    </w:p>
    <w:p w:rsidR="00803EA0" w:rsidRDefault="00803EA0" w:rsidP="001C65FC">
      <w:pPr>
        <w:rPr>
          <w:sz w:val="24"/>
          <w:szCs w:val="24"/>
        </w:rPr>
      </w:pPr>
      <w:r w:rsidRPr="00803EA0">
        <w:rPr>
          <w:sz w:val="24"/>
          <w:szCs w:val="24"/>
        </w:rPr>
        <w:t>APPENDIX B</w:t>
      </w:r>
    </w:p>
    <w:p w:rsidR="00AE1759" w:rsidRDefault="00AE1759" w:rsidP="001C65FC"/>
    <w:p w:rsidR="00AE1759" w:rsidRDefault="00DD6AC2" w:rsidP="001C65FC">
      <w:r>
        <w:rPr>
          <w:noProof/>
        </w:rPr>
        <w:drawing>
          <wp:inline distT="0" distB="0" distL="0" distR="0" wp14:anchorId="1CA905B9" wp14:editId="1B4D3931">
            <wp:extent cx="5727700" cy="3277870"/>
            <wp:effectExtent l="0" t="0" r="635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277870"/>
                    </a:xfrm>
                    <a:prstGeom prst="rect">
                      <a:avLst/>
                    </a:prstGeom>
                    <a:noFill/>
                    <a:ln>
                      <a:noFill/>
                    </a:ln>
                  </pic:spPr>
                </pic:pic>
              </a:graphicData>
            </a:graphic>
          </wp:inline>
        </w:drawing>
      </w:r>
    </w:p>
    <w:p w:rsidR="00DD6AC2" w:rsidRPr="000B7F53" w:rsidRDefault="00DD6AC2" w:rsidP="00DD6AC2">
      <w:pPr>
        <w:rPr>
          <w:i/>
          <w:iCs/>
          <w:sz w:val="20"/>
          <w:szCs w:val="20"/>
        </w:rPr>
      </w:pPr>
      <w:r>
        <w:rPr>
          <w:i/>
          <w:iCs/>
          <w:sz w:val="20"/>
          <w:szCs w:val="20"/>
        </w:rPr>
        <w:t>Figure 4 from [15]</w:t>
      </w:r>
    </w:p>
    <w:p w:rsidR="00AE1759" w:rsidRDefault="00AE1759" w:rsidP="001C65FC"/>
    <w:p w:rsidR="00AE1759" w:rsidRPr="001C65FC" w:rsidRDefault="00AE1759" w:rsidP="001C65FC"/>
    <w:sectPr w:rsidR="00AE1759" w:rsidRPr="001C65FC" w:rsidSect="00BD39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08C0" w:rsidRDefault="005E08C0" w:rsidP="00AC6830">
      <w:pPr>
        <w:spacing w:line="240" w:lineRule="auto"/>
      </w:pPr>
      <w:r>
        <w:separator/>
      </w:r>
    </w:p>
  </w:endnote>
  <w:endnote w:type="continuationSeparator" w:id="0">
    <w:p w:rsidR="005E08C0" w:rsidRDefault="005E08C0" w:rsidP="00AC6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08C0" w:rsidRDefault="005E08C0" w:rsidP="00AC6830">
      <w:pPr>
        <w:spacing w:line="240" w:lineRule="auto"/>
      </w:pPr>
      <w:r>
        <w:separator/>
      </w:r>
    </w:p>
  </w:footnote>
  <w:footnote w:type="continuationSeparator" w:id="0">
    <w:p w:rsidR="005E08C0" w:rsidRDefault="005E08C0" w:rsidP="00AC68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133D"/>
    <w:multiLevelType w:val="multilevel"/>
    <w:tmpl w:val="E5F23376"/>
    <w:lvl w:ilvl="0">
      <w:start w:val="1"/>
      <w:numFmt w:val="lowerRoman"/>
      <w:lvlText w:val="%1."/>
      <w:lvlJc w:val="righ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911795D"/>
    <w:multiLevelType w:val="hybridMultilevel"/>
    <w:tmpl w:val="48766944"/>
    <w:lvl w:ilvl="0" w:tplc="616AADB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44C18"/>
    <w:multiLevelType w:val="hybridMultilevel"/>
    <w:tmpl w:val="B40226E4"/>
    <w:lvl w:ilvl="0" w:tplc="616AADB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2C7142"/>
    <w:multiLevelType w:val="hybridMultilevel"/>
    <w:tmpl w:val="61E4BF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E4B52A3"/>
    <w:multiLevelType w:val="multilevel"/>
    <w:tmpl w:val="A2BE02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14209FB"/>
    <w:multiLevelType w:val="multilevel"/>
    <w:tmpl w:val="FDFC39C2"/>
    <w:lvl w:ilvl="0">
      <w:start w:val="1"/>
      <w:numFmt w:val="decimal"/>
      <w:lvlText w:val="%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3551F02"/>
    <w:multiLevelType w:val="multilevel"/>
    <w:tmpl w:val="7A02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844BF"/>
    <w:multiLevelType w:val="hybridMultilevel"/>
    <w:tmpl w:val="F3A24B0C"/>
    <w:lvl w:ilvl="0" w:tplc="44503D02">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0C7C73"/>
    <w:multiLevelType w:val="hybridMultilevel"/>
    <w:tmpl w:val="14E298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0B2121"/>
    <w:multiLevelType w:val="hybridMultilevel"/>
    <w:tmpl w:val="3208BB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914C91"/>
    <w:multiLevelType w:val="hybridMultilevel"/>
    <w:tmpl w:val="208E6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AC44FF"/>
    <w:multiLevelType w:val="hybridMultilevel"/>
    <w:tmpl w:val="BAA045BA"/>
    <w:lvl w:ilvl="0" w:tplc="83F256D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772D97"/>
    <w:multiLevelType w:val="hybridMultilevel"/>
    <w:tmpl w:val="604CB80A"/>
    <w:lvl w:ilvl="0" w:tplc="616AADB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122827"/>
    <w:multiLevelType w:val="hybridMultilevel"/>
    <w:tmpl w:val="147AE1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A3E5F08"/>
    <w:multiLevelType w:val="hybridMultilevel"/>
    <w:tmpl w:val="CD90A2A6"/>
    <w:lvl w:ilvl="0" w:tplc="4D0646E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D61479"/>
    <w:multiLevelType w:val="hybridMultilevel"/>
    <w:tmpl w:val="BE1AA39C"/>
    <w:lvl w:ilvl="0" w:tplc="616AADB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346C32"/>
    <w:multiLevelType w:val="multilevel"/>
    <w:tmpl w:val="EDCE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4F6D60"/>
    <w:multiLevelType w:val="hybridMultilevel"/>
    <w:tmpl w:val="A4305ECC"/>
    <w:lvl w:ilvl="0" w:tplc="1BA4A77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A213A2"/>
    <w:multiLevelType w:val="hybridMultilevel"/>
    <w:tmpl w:val="DBD29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DD31AA"/>
    <w:multiLevelType w:val="hybridMultilevel"/>
    <w:tmpl w:val="171832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9487505">
    <w:abstractNumId w:val="0"/>
  </w:num>
  <w:num w:numId="2" w16cid:durableId="1053580605">
    <w:abstractNumId w:val="13"/>
  </w:num>
  <w:num w:numId="3" w16cid:durableId="720791080">
    <w:abstractNumId w:val="18"/>
  </w:num>
  <w:num w:numId="4" w16cid:durableId="96760286">
    <w:abstractNumId w:val="7"/>
  </w:num>
  <w:num w:numId="5" w16cid:durableId="1013072975">
    <w:abstractNumId w:val="11"/>
  </w:num>
  <w:num w:numId="6" w16cid:durableId="1713575376">
    <w:abstractNumId w:val="19"/>
  </w:num>
  <w:num w:numId="7" w16cid:durableId="546914517">
    <w:abstractNumId w:val="9"/>
  </w:num>
  <w:num w:numId="8" w16cid:durableId="1307009947">
    <w:abstractNumId w:val="10"/>
  </w:num>
  <w:num w:numId="9" w16cid:durableId="28532356">
    <w:abstractNumId w:val="15"/>
  </w:num>
  <w:num w:numId="10" w16cid:durableId="49967033">
    <w:abstractNumId w:val="16"/>
  </w:num>
  <w:num w:numId="11" w16cid:durableId="2132625940">
    <w:abstractNumId w:val="6"/>
  </w:num>
  <w:num w:numId="12" w16cid:durableId="1736053608">
    <w:abstractNumId w:val="12"/>
  </w:num>
  <w:num w:numId="13" w16cid:durableId="17657268">
    <w:abstractNumId w:val="4"/>
  </w:num>
  <w:num w:numId="14" w16cid:durableId="528375734">
    <w:abstractNumId w:val="2"/>
  </w:num>
  <w:num w:numId="15" w16cid:durableId="476992097">
    <w:abstractNumId w:val="1"/>
  </w:num>
  <w:num w:numId="16" w16cid:durableId="364453153">
    <w:abstractNumId w:val="8"/>
  </w:num>
  <w:num w:numId="17" w16cid:durableId="1957717320">
    <w:abstractNumId w:val="14"/>
  </w:num>
  <w:num w:numId="18" w16cid:durableId="79445368">
    <w:abstractNumId w:val="17"/>
  </w:num>
  <w:num w:numId="19" w16cid:durableId="487285476">
    <w:abstractNumId w:val="14"/>
    <w:lvlOverride w:ilvl="0">
      <w:startOverride w:val="1"/>
    </w:lvlOverride>
  </w:num>
  <w:num w:numId="20" w16cid:durableId="1817330518">
    <w:abstractNumId w:val="14"/>
    <w:lvlOverride w:ilvl="0">
      <w:startOverride w:val="1"/>
    </w:lvlOverride>
  </w:num>
  <w:num w:numId="21" w16cid:durableId="1889800730">
    <w:abstractNumId w:val="14"/>
    <w:lvlOverride w:ilvl="0">
      <w:startOverride w:val="1"/>
    </w:lvlOverride>
  </w:num>
  <w:num w:numId="22" w16cid:durableId="1536891250">
    <w:abstractNumId w:val="5"/>
  </w:num>
  <w:num w:numId="23" w16cid:durableId="423571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5FC"/>
    <w:rsid w:val="00081489"/>
    <w:rsid w:val="0008253C"/>
    <w:rsid w:val="000A51DA"/>
    <w:rsid w:val="000B7F53"/>
    <w:rsid w:val="000D7609"/>
    <w:rsid w:val="000E3636"/>
    <w:rsid w:val="000F5A2C"/>
    <w:rsid w:val="0012249F"/>
    <w:rsid w:val="00156585"/>
    <w:rsid w:val="001767DA"/>
    <w:rsid w:val="001B24C0"/>
    <w:rsid w:val="001B6E37"/>
    <w:rsid w:val="001C65FC"/>
    <w:rsid w:val="001D464F"/>
    <w:rsid w:val="001D594E"/>
    <w:rsid w:val="001E1699"/>
    <w:rsid w:val="001E25A6"/>
    <w:rsid w:val="001F2B36"/>
    <w:rsid w:val="001F7C52"/>
    <w:rsid w:val="00295794"/>
    <w:rsid w:val="00297B8F"/>
    <w:rsid w:val="002A2D50"/>
    <w:rsid w:val="002F1B4C"/>
    <w:rsid w:val="00310CED"/>
    <w:rsid w:val="00331759"/>
    <w:rsid w:val="00360760"/>
    <w:rsid w:val="00363339"/>
    <w:rsid w:val="00363BD4"/>
    <w:rsid w:val="00365781"/>
    <w:rsid w:val="003704E4"/>
    <w:rsid w:val="00383F17"/>
    <w:rsid w:val="00392741"/>
    <w:rsid w:val="003D4018"/>
    <w:rsid w:val="003E4414"/>
    <w:rsid w:val="0040035E"/>
    <w:rsid w:val="004063AE"/>
    <w:rsid w:val="00415262"/>
    <w:rsid w:val="00416B04"/>
    <w:rsid w:val="004615E4"/>
    <w:rsid w:val="00486CBA"/>
    <w:rsid w:val="004D0EC3"/>
    <w:rsid w:val="004D5BF5"/>
    <w:rsid w:val="005149CF"/>
    <w:rsid w:val="0054241A"/>
    <w:rsid w:val="0055239E"/>
    <w:rsid w:val="00581D7D"/>
    <w:rsid w:val="005A0308"/>
    <w:rsid w:val="005A7EBB"/>
    <w:rsid w:val="005E08C0"/>
    <w:rsid w:val="005E2DFC"/>
    <w:rsid w:val="005F35B3"/>
    <w:rsid w:val="005F70AB"/>
    <w:rsid w:val="00614167"/>
    <w:rsid w:val="006266D3"/>
    <w:rsid w:val="006456BD"/>
    <w:rsid w:val="00672F7F"/>
    <w:rsid w:val="00676FBF"/>
    <w:rsid w:val="00677C67"/>
    <w:rsid w:val="00686A92"/>
    <w:rsid w:val="00696508"/>
    <w:rsid w:val="006B0E2B"/>
    <w:rsid w:val="006B6E67"/>
    <w:rsid w:val="006C1ED9"/>
    <w:rsid w:val="006C40EB"/>
    <w:rsid w:val="006D3A06"/>
    <w:rsid w:val="006E6CD3"/>
    <w:rsid w:val="006F20E4"/>
    <w:rsid w:val="006F665B"/>
    <w:rsid w:val="006F6E4A"/>
    <w:rsid w:val="00723FFF"/>
    <w:rsid w:val="00734B68"/>
    <w:rsid w:val="00735B2C"/>
    <w:rsid w:val="00752855"/>
    <w:rsid w:val="00784BD4"/>
    <w:rsid w:val="00793A02"/>
    <w:rsid w:val="007C48CD"/>
    <w:rsid w:val="00803EA0"/>
    <w:rsid w:val="008161D5"/>
    <w:rsid w:val="00842EE0"/>
    <w:rsid w:val="00856BDB"/>
    <w:rsid w:val="00856F79"/>
    <w:rsid w:val="00903E52"/>
    <w:rsid w:val="00923368"/>
    <w:rsid w:val="00962EAE"/>
    <w:rsid w:val="00974240"/>
    <w:rsid w:val="00986CB2"/>
    <w:rsid w:val="00A04C5D"/>
    <w:rsid w:val="00A21300"/>
    <w:rsid w:val="00A37597"/>
    <w:rsid w:val="00A70308"/>
    <w:rsid w:val="00A81756"/>
    <w:rsid w:val="00A96D49"/>
    <w:rsid w:val="00AC6830"/>
    <w:rsid w:val="00AC702F"/>
    <w:rsid w:val="00AE1759"/>
    <w:rsid w:val="00AE2787"/>
    <w:rsid w:val="00B16FD5"/>
    <w:rsid w:val="00B23464"/>
    <w:rsid w:val="00B37A0E"/>
    <w:rsid w:val="00B60F24"/>
    <w:rsid w:val="00B85919"/>
    <w:rsid w:val="00B94FC9"/>
    <w:rsid w:val="00B96C32"/>
    <w:rsid w:val="00BA04B1"/>
    <w:rsid w:val="00BA50CC"/>
    <w:rsid w:val="00BB326A"/>
    <w:rsid w:val="00BD3940"/>
    <w:rsid w:val="00BE5078"/>
    <w:rsid w:val="00BE77E8"/>
    <w:rsid w:val="00BF5610"/>
    <w:rsid w:val="00C04592"/>
    <w:rsid w:val="00C30FDC"/>
    <w:rsid w:val="00C46A4E"/>
    <w:rsid w:val="00C634EF"/>
    <w:rsid w:val="00C65915"/>
    <w:rsid w:val="00C8696B"/>
    <w:rsid w:val="00C926A0"/>
    <w:rsid w:val="00CE2473"/>
    <w:rsid w:val="00CE6084"/>
    <w:rsid w:val="00D108F4"/>
    <w:rsid w:val="00D15300"/>
    <w:rsid w:val="00D21DD1"/>
    <w:rsid w:val="00D27662"/>
    <w:rsid w:val="00D3096F"/>
    <w:rsid w:val="00D413F6"/>
    <w:rsid w:val="00DB4E39"/>
    <w:rsid w:val="00DC5AFB"/>
    <w:rsid w:val="00DD6AC2"/>
    <w:rsid w:val="00E012EB"/>
    <w:rsid w:val="00E023C9"/>
    <w:rsid w:val="00E349EE"/>
    <w:rsid w:val="00E572C1"/>
    <w:rsid w:val="00E577E4"/>
    <w:rsid w:val="00E67371"/>
    <w:rsid w:val="00E83F41"/>
    <w:rsid w:val="00E84307"/>
    <w:rsid w:val="00ED07B8"/>
    <w:rsid w:val="00ED084F"/>
    <w:rsid w:val="00EE418F"/>
    <w:rsid w:val="00F041A7"/>
    <w:rsid w:val="00F114C9"/>
    <w:rsid w:val="00F1733E"/>
    <w:rsid w:val="00F46043"/>
    <w:rsid w:val="00F53668"/>
    <w:rsid w:val="00F80003"/>
    <w:rsid w:val="00F817B9"/>
    <w:rsid w:val="00F84ABB"/>
    <w:rsid w:val="00F90F96"/>
    <w:rsid w:val="00FD24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5B80"/>
  <w15:chartTrackingRefBased/>
  <w15:docId w15:val="{1CD99343-A896-41E1-A9AD-C00BC057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A06"/>
    <w:pPr>
      <w:spacing w:after="0"/>
    </w:pPr>
    <w:rPr>
      <w:rFonts w:ascii="Times New Roman" w:hAnsi="Times New Roman"/>
    </w:rPr>
  </w:style>
  <w:style w:type="paragraph" w:styleId="Heading1">
    <w:name w:val="heading 1"/>
    <w:next w:val="Normal"/>
    <w:link w:val="Heading1Char"/>
    <w:autoRedefine/>
    <w:uiPriority w:val="9"/>
    <w:qFormat/>
    <w:rsid w:val="00ED07B8"/>
    <w:pPr>
      <w:jc w:val="center"/>
      <w:outlineLvl w:val="0"/>
    </w:pPr>
    <w:rPr>
      <w:rFonts w:ascii="Times New Roman" w:eastAsiaTheme="majorEastAsia" w:hAnsi="Times New Roman" w:cstheme="majorBidi"/>
      <w:b/>
      <w:sz w:val="28"/>
      <w:szCs w:val="26"/>
    </w:rPr>
  </w:style>
  <w:style w:type="paragraph" w:styleId="Heading2">
    <w:name w:val="heading 2"/>
    <w:basedOn w:val="Normal"/>
    <w:next w:val="Normal"/>
    <w:link w:val="Heading2Char"/>
    <w:autoRedefine/>
    <w:uiPriority w:val="9"/>
    <w:unhideWhenUsed/>
    <w:qFormat/>
    <w:rsid w:val="0055239E"/>
    <w:pPr>
      <w:keepNext/>
      <w:keepLines/>
      <w:spacing w:line="240" w:lineRule="auto"/>
      <w:ind w:left="72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0B7F53"/>
    <w:pPr>
      <w:keepNext/>
      <w:keepLines/>
      <w:spacing w:line="240" w:lineRule="auto"/>
      <w:outlineLvl w:val="2"/>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7B8"/>
    <w:rPr>
      <w:rFonts w:ascii="Times New Roman" w:eastAsiaTheme="majorEastAsia" w:hAnsi="Times New Roman" w:cstheme="majorBidi"/>
      <w:b/>
      <w:sz w:val="28"/>
      <w:szCs w:val="26"/>
    </w:rPr>
  </w:style>
  <w:style w:type="character" w:customStyle="1" w:styleId="Heading2Char">
    <w:name w:val="Heading 2 Char"/>
    <w:basedOn w:val="DefaultParagraphFont"/>
    <w:link w:val="Heading2"/>
    <w:uiPriority w:val="9"/>
    <w:rsid w:val="0055239E"/>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0B7F53"/>
    <w:rPr>
      <w:rFonts w:ascii="Times New Roman" w:eastAsiaTheme="majorEastAsia" w:hAnsi="Times New Roman" w:cstheme="majorBidi"/>
      <w:i/>
      <w:iCs/>
      <w:color w:val="000000" w:themeColor="text1"/>
    </w:rPr>
  </w:style>
  <w:style w:type="character" w:styleId="Hyperlink">
    <w:name w:val="Hyperlink"/>
    <w:basedOn w:val="DefaultParagraphFont"/>
    <w:uiPriority w:val="99"/>
    <w:unhideWhenUsed/>
    <w:rsid w:val="00AC6830"/>
    <w:rPr>
      <w:color w:val="0563C1" w:themeColor="hyperlink"/>
      <w:u w:val="single"/>
    </w:rPr>
  </w:style>
  <w:style w:type="character" w:styleId="UnresolvedMention">
    <w:name w:val="Unresolved Mention"/>
    <w:basedOn w:val="DefaultParagraphFont"/>
    <w:uiPriority w:val="99"/>
    <w:semiHidden/>
    <w:unhideWhenUsed/>
    <w:rsid w:val="00AC6830"/>
    <w:rPr>
      <w:color w:val="605E5C"/>
      <w:shd w:val="clear" w:color="auto" w:fill="E1DFDD"/>
    </w:rPr>
  </w:style>
  <w:style w:type="paragraph" w:styleId="Header">
    <w:name w:val="header"/>
    <w:basedOn w:val="Normal"/>
    <w:link w:val="HeaderChar"/>
    <w:uiPriority w:val="99"/>
    <w:unhideWhenUsed/>
    <w:rsid w:val="00AC6830"/>
    <w:pPr>
      <w:tabs>
        <w:tab w:val="center" w:pos="4513"/>
        <w:tab w:val="right" w:pos="9026"/>
      </w:tabs>
      <w:spacing w:line="240" w:lineRule="auto"/>
    </w:pPr>
  </w:style>
  <w:style w:type="character" w:customStyle="1" w:styleId="HeaderChar">
    <w:name w:val="Header Char"/>
    <w:basedOn w:val="DefaultParagraphFont"/>
    <w:link w:val="Header"/>
    <w:uiPriority w:val="99"/>
    <w:rsid w:val="00AC6830"/>
    <w:rPr>
      <w:rFonts w:ascii="Times New Roman" w:hAnsi="Times New Roman"/>
      <w:sz w:val="24"/>
    </w:rPr>
  </w:style>
  <w:style w:type="paragraph" w:styleId="Footer">
    <w:name w:val="footer"/>
    <w:basedOn w:val="Normal"/>
    <w:link w:val="FooterChar"/>
    <w:uiPriority w:val="99"/>
    <w:unhideWhenUsed/>
    <w:rsid w:val="00AC6830"/>
    <w:pPr>
      <w:tabs>
        <w:tab w:val="center" w:pos="4513"/>
        <w:tab w:val="right" w:pos="9026"/>
      </w:tabs>
      <w:spacing w:line="240" w:lineRule="auto"/>
    </w:pPr>
  </w:style>
  <w:style w:type="character" w:customStyle="1" w:styleId="FooterChar">
    <w:name w:val="Footer Char"/>
    <w:basedOn w:val="DefaultParagraphFont"/>
    <w:link w:val="Footer"/>
    <w:uiPriority w:val="99"/>
    <w:rsid w:val="00AC6830"/>
    <w:rPr>
      <w:rFonts w:ascii="Times New Roman" w:hAnsi="Times New Roman"/>
      <w:sz w:val="24"/>
    </w:rPr>
  </w:style>
  <w:style w:type="paragraph" w:styleId="Quote">
    <w:name w:val="Quote"/>
    <w:basedOn w:val="Normal"/>
    <w:next w:val="Normal"/>
    <w:link w:val="QuoteChar"/>
    <w:uiPriority w:val="29"/>
    <w:qFormat/>
    <w:rsid w:val="000E363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E3636"/>
    <w:rPr>
      <w:rFonts w:ascii="Times New Roman" w:hAnsi="Times New Roman"/>
      <w:i/>
      <w:iCs/>
      <w:color w:val="404040" w:themeColor="text1" w:themeTint="BF"/>
      <w:sz w:val="24"/>
    </w:rPr>
  </w:style>
  <w:style w:type="paragraph" w:styleId="Subtitle">
    <w:name w:val="Subtitle"/>
    <w:basedOn w:val="Normal"/>
    <w:next w:val="Normal"/>
    <w:link w:val="SubtitleChar"/>
    <w:uiPriority w:val="11"/>
    <w:qFormat/>
    <w:rsid w:val="00E012EB"/>
    <w:pPr>
      <w:numPr>
        <w:ilvl w:val="1"/>
      </w:numPr>
      <w:spacing w:line="240" w:lineRule="auto"/>
      <w:jc w:val="center"/>
    </w:pPr>
    <w:rPr>
      <w:rFonts w:eastAsiaTheme="minorEastAsia"/>
      <w:b/>
      <w:spacing w:val="15"/>
      <w:sz w:val="24"/>
    </w:rPr>
  </w:style>
  <w:style w:type="character" w:customStyle="1" w:styleId="SubtitleChar">
    <w:name w:val="Subtitle Char"/>
    <w:basedOn w:val="DefaultParagraphFont"/>
    <w:link w:val="Subtitle"/>
    <w:uiPriority w:val="11"/>
    <w:rsid w:val="00E012EB"/>
    <w:rPr>
      <w:rFonts w:ascii="Times New Roman" w:eastAsiaTheme="minorEastAsia" w:hAnsi="Times New Roman"/>
      <w:b/>
      <w:spacing w:val="15"/>
      <w:sz w:val="24"/>
    </w:rPr>
  </w:style>
  <w:style w:type="paragraph" w:styleId="ListParagraph">
    <w:name w:val="List Paragraph"/>
    <w:basedOn w:val="Normal"/>
    <w:uiPriority w:val="34"/>
    <w:qFormat/>
    <w:rsid w:val="00676FBF"/>
    <w:pPr>
      <w:ind w:left="720"/>
      <w:contextualSpacing/>
    </w:pPr>
  </w:style>
  <w:style w:type="character" w:styleId="Emphasis">
    <w:name w:val="Emphasis"/>
    <w:basedOn w:val="DefaultParagraphFont"/>
    <w:uiPriority w:val="20"/>
    <w:qFormat/>
    <w:rsid w:val="004D5BF5"/>
    <w:rPr>
      <w:i/>
      <w:iCs/>
    </w:rPr>
  </w:style>
  <w:style w:type="character" w:customStyle="1" w:styleId="title-text">
    <w:name w:val="title-text"/>
    <w:basedOn w:val="DefaultParagraphFont"/>
    <w:rsid w:val="00297B8F"/>
  </w:style>
  <w:style w:type="paragraph" w:styleId="NoSpacing">
    <w:name w:val="No Spacing"/>
    <w:uiPriority w:val="1"/>
    <w:qFormat/>
    <w:rsid w:val="00297B8F"/>
    <w:pPr>
      <w:spacing w:after="0" w:line="240" w:lineRule="auto"/>
    </w:pPr>
    <w:rPr>
      <w:rFonts w:ascii="Times New Roman" w:hAnsi="Times New Roman"/>
    </w:rPr>
  </w:style>
  <w:style w:type="character" w:customStyle="1" w:styleId="text">
    <w:name w:val="text"/>
    <w:basedOn w:val="DefaultParagraphFont"/>
    <w:rsid w:val="006456BD"/>
  </w:style>
  <w:style w:type="character" w:customStyle="1" w:styleId="author-ref">
    <w:name w:val="author-ref"/>
    <w:basedOn w:val="DefaultParagraphFont"/>
    <w:rsid w:val="006456BD"/>
  </w:style>
  <w:style w:type="character" w:customStyle="1" w:styleId="anchor-text">
    <w:name w:val="anchor-text"/>
    <w:basedOn w:val="DefaultParagraphFont"/>
    <w:rsid w:val="00AE2787"/>
  </w:style>
  <w:style w:type="paragraph" w:styleId="NormalWeb">
    <w:name w:val="Normal (Web)"/>
    <w:basedOn w:val="Normal"/>
    <w:uiPriority w:val="99"/>
    <w:unhideWhenUsed/>
    <w:rsid w:val="00AE2787"/>
    <w:pPr>
      <w:spacing w:before="100" w:beforeAutospacing="1" w:after="100" w:afterAutospacing="1" w:line="240" w:lineRule="auto"/>
    </w:pPr>
    <w:rPr>
      <w:rFonts w:eastAsia="Times New Roman" w:cs="Times New Roman"/>
      <w:sz w:val="24"/>
      <w:szCs w:val="24"/>
      <w:lang w:eastAsia="en-GB"/>
    </w:rPr>
  </w:style>
  <w:style w:type="character" w:styleId="HTMLCite">
    <w:name w:val="HTML Cite"/>
    <w:basedOn w:val="DefaultParagraphFont"/>
    <w:uiPriority w:val="99"/>
    <w:semiHidden/>
    <w:unhideWhenUsed/>
    <w:rsid w:val="009233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0863">
      <w:bodyDiv w:val="1"/>
      <w:marLeft w:val="0"/>
      <w:marRight w:val="0"/>
      <w:marTop w:val="0"/>
      <w:marBottom w:val="0"/>
      <w:divBdr>
        <w:top w:val="none" w:sz="0" w:space="0" w:color="auto"/>
        <w:left w:val="none" w:sz="0" w:space="0" w:color="auto"/>
        <w:bottom w:val="none" w:sz="0" w:space="0" w:color="auto"/>
        <w:right w:val="none" w:sz="0" w:space="0" w:color="auto"/>
      </w:divBdr>
    </w:div>
    <w:div w:id="143739022">
      <w:bodyDiv w:val="1"/>
      <w:marLeft w:val="0"/>
      <w:marRight w:val="0"/>
      <w:marTop w:val="0"/>
      <w:marBottom w:val="0"/>
      <w:divBdr>
        <w:top w:val="none" w:sz="0" w:space="0" w:color="auto"/>
        <w:left w:val="none" w:sz="0" w:space="0" w:color="auto"/>
        <w:bottom w:val="none" w:sz="0" w:space="0" w:color="auto"/>
        <w:right w:val="none" w:sz="0" w:space="0" w:color="auto"/>
      </w:divBdr>
    </w:div>
    <w:div w:id="456528736">
      <w:bodyDiv w:val="1"/>
      <w:marLeft w:val="0"/>
      <w:marRight w:val="0"/>
      <w:marTop w:val="0"/>
      <w:marBottom w:val="0"/>
      <w:divBdr>
        <w:top w:val="none" w:sz="0" w:space="0" w:color="auto"/>
        <w:left w:val="none" w:sz="0" w:space="0" w:color="auto"/>
        <w:bottom w:val="none" w:sz="0" w:space="0" w:color="auto"/>
        <w:right w:val="none" w:sz="0" w:space="0" w:color="auto"/>
      </w:divBdr>
    </w:div>
    <w:div w:id="476650702">
      <w:bodyDiv w:val="1"/>
      <w:marLeft w:val="0"/>
      <w:marRight w:val="0"/>
      <w:marTop w:val="0"/>
      <w:marBottom w:val="0"/>
      <w:divBdr>
        <w:top w:val="none" w:sz="0" w:space="0" w:color="auto"/>
        <w:left w:val="none" w:sz="0" w:space="0" w:color="auto"/>
        <w:bottom w:val="none" w:sz="0" w:space="0" w:color="auto"/>
        <w:right w:val="none" w:sz="0" w:space="0" w:color="auto"/>
      </w:divBdr>
    </w:div>
    <w:div w:id="554901262">
      <w:bodyDiv w:val="1"/>
      <w:marLeft w:val="0"/>
      <w:marRight w:val="0"/>
      <w:marTop w:val="0"/>
      <w:marBottom w:val="0"/>
      <w:divBdr>
        <w:top w:val="none" w:sz="0" w:space="0" w:color="auto"/>
        <w:left w:val="none" w:sz="0" w:space="0" w:color="auto"/>
        <w:bottom w:val="none" w:sz="0" w:space="0" w:color="auto"/>
        <w:right w:val="none" w:sz="0" w:space="0" w:color="auto"/>
      </w:divBdr>
    </w:div>
    <w:div w:id="583955910">
      <w:bodyDiv w:val="1"/>
      <w:marLeft w:val="0"/>
      <w:marRight w:val="0"/>
      <w:marTop w:val="0"/>
      <w:marBottom w:val="0"/>
      <w:divBdr>
        <w:top w:val="none" w:sz="0" w:space="0" w:color="auto"/>
        <w:left w:val="none" w:sz="0" w:space="0" w:color="auto"/>
        <w:bottom w:val="none" w:sz="0" w:space="0" w:color="auto"/>
        <w:right w:val="none" w:sz="0" w:space="0" w:color="auto"/>
      </w:divBdr>
    </w:div>
    <w:div w:id="626007776">
      <w:bodyDiv w:val="1"/>
      <w:marLeft w:val="0"/>
      <w:marRight w:val="0"/>
      <w:marTop w:val="0"/>
      <w:marBottom w:val="0"/>
      <w:divBdr>
        <w:top w:val="none" w:sz="0" w:space="0" w:color="auto"/>
        <w:left w:val="none" w:sz="0" w:space="0" w:color="auto"/>
        <w:bottom w:val="none" w:sz="0" w:space="0" w:color="auto"/>
        <w:right w:val="none" w:sz="0" w:space="0" w:color="auto"/>
      </w:divBdr>
    </w:div>
    <w:div w:id="672269539">
      <w:bodyDiv w:val="1"/>
      <w:marLeft w:val="0"/>
      <w:marRight w:val="0"/>
      <w:marTop w:val="0"/>
      <w:marBottom w:val="0"/>
      <w:divBdr>
        <w:top w:val="none" w:sz="0" w:space="0" w:color="auto"/>
        <w:left w:val="none" w:sz="0" w:space="0" w:color="auto"/>
        <w:bottom w:val="none" w:sz="0" w:space="0" w:color="auto"/>
        <w:right w:val="none" w:sz="0" w:space="0" w:color="auto"/>
      </w:divBdr>
    </w:div>
    <w:div w:id="707335101">
      <w:bodyDiv w:val="1"/>
      <w:marLeft w:val="0"/>
      <w:marRight w:val="0"/>
      <w:marTop w:val="0"/>
      <w:marBottom w:val="0"/>
      <w:divBdr>
        <w:top w:val="none" w:sz="0" w:space="0" w:color="auto"/>
        <w:left w:val="none" w:sz="0" w:space="0" w:color="auto"/>
        <w:bottom w:val="none" w:sz="0" w:space="0" w:color="auto"/>
        <w:right w:val="none" w:sz="0" w:space="0" w:color="auto"/>
      </w:divBdr>
    </w:div>
    <w:div w:id="988092559">
      <w:bodyDiv w:val="1"/>
      <w:marLeft w:val="0"/>
      <w:marRight w:val="0"/>
      <w:marTop w:val="0"/>
      <w:marBottom w:val="0"/>
      <w:divBdr>
        <w:top w:val="none" w:sz="0" w:space="0" w:color="auto"/>
        <w:left w:val="none" w:sz="0" w:space="0" w:color="auto"/>
        <w:bottom w:val="none" w:sz="0" w:space="0" w:color="auto"/>
        <w:right w:val="none" w:sz="0" w:space="0" w:color="auto"/>
      </w:divBdr>
    </w:div>
    <w:div w:id="1063331470">
      <w:bodyDiv w:val="1"/>
      <w:marLeft w:val="0"/>
      <w:marRight w:val="0"/>
      <w:marTop w:val="0"/>
      <w:marBottom w:val="0"/>
      <w:divBdr>
        <w:top w:val="none" w:sz="0" w:space="0" w:color="auto"/>
        <w:left w:val="none" w:sz="0" w:space="0" w:color="auto"/>
        <w:bottom w:val="none" w:sz="0" w:space="0" w:color="auto"/>
        <w:right w:val="none" w:sz="0" w:space="0" w:color="auto"/>
      </w:divBdr>
    </w:div>
    <w:div w:id="1091468219">
      <w:bodyDiv w:val="1"/>
      <w:marLeft w:val="0"/>
      <w:marRight w:val="0"/>
      <w:marTop w:val="0"/>
      <w:marBottom w:val="0"/>
      <w:divBdr>
        <w:top w:val="none" w:sz="0" w:space="0" w:color="auto"/>
        <w:left w:val="none" w:sz="0" w:space="0" w:color="auto"/>
        <w:bottom w:val="none" w:sz="0" w:space="0" w:color="auto"/>
        <w:right w:val="none" w:sz="0" w:space="0" w:color="auto"/>
      </w:divBdr>
    </w:div>
    <w:div w:id="1148934201">
      <w:bodyDiv w:val="1"/>
      <w:marLeft w:val="0"/>
      <w:marRight w:val="0"/>
      <w:marTop w:val="0"/>
      <w:marBottom w:val="0"/>
      <w:divBdr>
        <w:top w:val="none" w:sz="0" w:space="0" w:color="auto"/>
        <w:left w:val="none" w:sz="0" w:space="0" w:color="auto"/>
        <w:bottom w:val="none" w:sz="0" w:space="0" w:color="auto"/>
        <w:right w:val="none" w:sz="0" w:space="0" w:color="auto"/>
      </w:divBdr>
      <w:divsChild>
        <w:div w:id="1205210725">
          <w:marLeft w:val="0"/>
          <w:marRight w:val="0"/>
          <w:marTop w:val="0"/>
          <w:marBottom w:val="0"/>
          <w:divBdr>
            <w:top w:val="none" w:sz="0" w:space="0" w:color="auto"/>
            <w:left w:val="none" w:sz="0" w:space="0" w:color="auto"/>
            <w:bottom w:val="none" w:sz="0" w:space="0" w:color="auto"/>
            <w:right w:val="none" w:sz="0" w:space="0" w:color="auto"/>
          </w:divBdr>
        </w:div>
      </w:divsChild>
    </w:div>
    <w:div w:id="1181700272">
      <w:bodyDiv w:val="1"/>
      <w:marLeft w:val="0"/>
      <w:marRight w:val="0"/>
      <w:marTop w:val="0"/>
      <w:marBottom w:val="0"/>
      <w:divBdr>
        <w:top w:val="none" w:sz="0" w:space="0" w:color="auto"/>
        <w:left w:val="none" w:sz="0" w:space="0" w:color="auto"/>
        <w:bottom w:val="none" w:sz="0" w:space="0" w:color="auto"/>
        <w:right w:val="none" w:sz="0" w:space="0" w:color="auto"/>
      </w:divBdr>
    </w:div>
    <w:div w:id="1260332635">
      <w:bodyDiv w:val="1"/>
      <w:marLeft w:val="0"/>
      <w:marRight w:val="0"/>
      <w:marTop w:val="0"/>
      <w:marBottom w:val="0"/>
      <w:divBdr>
        <w:top w:val="none" w:sz="0" w:space="0" w:color="auto"/>
        <w:left w:val="none" w:sz="0" w:space="0" w:color="auto"/>
        <w:bottom w:val="none" w:sz="0" w:space="0" w:color="auto"/>
        <w:right w:val="none" w:sz="0" w:space="0" w:color="auto"/>
      </w:divBdr>
    </w:div>
    <w:div w:id="1423523559">
      <w:bodyDiv w:val="1"/>
      <w:marLeft w:val="0"/>
      <w:marRight w:val="0"/>
      <w:marTop w:val="0"/>
      <w:marBottom w:val="0"/>
      <w:divBdr>
        <w:top w:val="none" w:sz="0" w:space="0" w:color="auto"/>
        <w:left w:val="none" w:sz="0" w:space="0" w:color="auto"/>
        <w:bottom w:val="none" w:sz="0" w:space="0" w:color="auto"/>
        <w:right w:val="none" w:sz="0" w:space="0" w:color="auto"/>
      </w:divBdr>
      <w:divsChild>
        <w:div w:id="1253734310">
          <w:marLeft w:val="0"/>
          <w:marRight w:val="0"/>
          <w:marTop w:val="0"/>
          <w:marBottom w:val="0"/>
          <w:divBdr>
            <w:top w:val="none" w:sz="0" w:space="0" w:color="auto"/>
            <w:left w:val="none" w:sz="0" w:space="0" w:color="auto"/>
            <w:bottom w:val="none" w:sz="0" w:space="0" w:color="auto"/>
            <w:right w:val="none" w:sz="0" w:space="0" w:color="auto"/>
          </w:divBdr>
        </w:div>
      </w:divsChild>
    </w:div>
    <w:div w:id="1861357630">
      <w:bodyDiv w:val="1"/>
      <w:marLeft w:val="0"/>
      <w:marRight w:val="0"/>
      <w:marTop w:val="0"/>
      <w:marBottom w:val="0"/>
      <w:divBdr>
        <w:top w:val="none" w:sz="0" w:space="0" w:color="auto"/>
        <w:left w:val="none" w:sz="0" w:space="0" w:color="auto"/>
        <w:bottom w:val="none" w:sz="0" w:space="0" w:color="auto"/>
        <w:right w:val="none" w:sz="0" w:space="0" w:color="auto"/>
      </w:divBdr>
    </w:div>
    <w:div w:id="1870290708">
      <w:bodyDiv w:val="1"/>
      <w:marLeft w:val="0"/>
      <w:marRight w:val="0"/>
      <w:marTop w:val="0"/>
      <w:marBottom w:val="0"/>
      <w:divBdr>
        <w:top w:val="none" w:sz="0" w:space="0" w:color="auto"/>
        <w:left w:val="none" w:sz="0" w:space="0" w:color="auto"/>
        <w:bottom w:val="none" w:sz="0" w:space="0" w:color="auto"/>
        <w:right w:val="none" w:sz="0" w:space="0" w:color="auto"/>
      </w:divBdr>
    </w:div>
    <w:div w:id="1977026083">
      <w:bodyDiv w:val="1"/>
      <w:marLeft w:val="0"/>
      <w:marRight w:val="0"/>
      <w:marTop w:val="0"/>
      <w:marBottom w:val="0"/>
      <w:divBdr>
        <w:top w:val="none" w:sz="0" w:space="0" w:color="auto"/>
        <w:left w:val="none" w:sz="0" w:space="0" w:color="auto"/>
        <w:bottom w:val="none" w:sz="0" w:space="0" w:color="auto"/>
        <w:right w:val="none" w:sz="0" w:space="0" w:color="auto"/>
      </w:divBdr>
    </w:div>
    <w:div w:id="2013218774">
      <w:bodyDiv w:val="1"/>
      <w:marLeft w:val="0"/>
      <w:marRight w:val="0"/>
      <w:marTop w:val="0"/>
      <w:marBottom w:val="0"/>
      <w:divBdr>
        <w:top w:val="none" w:sz="0" w:space="0" w:color="auto"/>
        <w:left w:val="none" w:sz="0" w:space="0" w:color="auto"/>
        <w:bottom w:val="none" w:sz="0" w:space="0" w:color="auto"/>
        <w:right w:val="none" w:sz="0" w:space="0" w:color="auto"/>
      </w:divBdr>
    </w:div>
    <w:div w:id="2034921149">
      <w:bodyDiv w:val="1"/>
      <w:marLeft w:val="0"/>
      <w:marRight w:val="0"/>
      <w:marTop w:val="0"/>
      <w:marBottom w:val="0"/>
      <w:divBdr>
        <w:top w:val="none" w:sz="0" w:space="0" w:color="auto"/>
        <w:left w:val="none" w:sz="0" w:space="0" w:color="auto"/>
        <w:bottom w:val="none" w:sz="0" w:space="0" w:color="auto"/>
        <w:right w:val="none" w:sz="0" w:space="0" w:color="auto"/>
      </w:divBdr>
    </w:div>
    <w:div w:id="2068916458">
      <w:bodyDiv w:val="1"/>
      <w:marLeft w:val="0"/>
      <w:marRight w:val="0"/>
      <w:marTop w:val="0"/>
      <w:marBottom w:val="0"/>
      <w:divBdr>
        <w:top w:val="none" w:sz="0" w:space="0" w:color="auto"/>
        <w:left w:val="none" w:sz="0" w:space="0" w:color="auto"/>
        <w:bottom w:val="none" w:sz="0" w:space="0" w:color="auto"/>
        <w:right w:val="none" w:sz="0" w:space="0" w:color="auto"/>
      </w:divBdr>
    </w:div>
    <w:div w:id="209790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edgeimpuls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twitter.com/LEGO_Group/status/11126256768368803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brickit.a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5T14:35:44.355"/>
    </inkml:context>
    <inkml:brush xml:id="br0">
      <inkml:brushProperty name="width" value="0.05" units="cm"/>
      <inkml:brushProperty name="height" value="0.05" units="cm"/>
    </inkml:brush>
  </inkml:definitions>
  <inkml:trace contextRef="#ctx0" brushRef="#br0">900 1277 24575,'17'-1'0,"0"-1"0,-1-1 0,1 0 0,0-1 0,19-7 0,0 0 0,403-127 0,-316 91 0,176-92 0,-268 122 0,-1-1 0,-1-1 0,-1-2 0,42-39 0,-58 48 0,-1-1 0,0 0 0,-1 0 0,0-1 0,-1 0 0,-1-1 0,-1 0 0,0 0 0,0 0 0,-2-1 0,7-28 0,-7 21 0,-2-1 0,-1 1 0,-1-1 0,0 1 0,-2-1 0,-1 0 0,-1 1 0,-1 0 0,0 0 0,-16-41 0,14 48 0,-1 1 0,0 1 0,-2-1 0,1 1 0,-2 1 0,0-1 0,0 2 0,-1-1 0,-1 2 0,0-1 0,-1 2 0,0-1 0,0 2 0,-1 0 0,-1 1 0,-17-9 0,-3 3 0,-1 1 0,0 2 0,0 1 0,-1 2 0,0 1 0,-1 2 0,1 2 0,-1 1 0,0 2 0,-57 7 0,77-3 0,0 1 0,1 1 0,0 0 0,-1 1 0,2 1 0,-1 0 0,1 2 0,1-1 0,0 2 0,0 0 0,1 1 0,0 1 0,1 0 0,-14 18 0,-4 8 0,2 2 0,1 1 0,-42 88 0,-53 190 0,88-215 0,-60 125 0,74-186 0,3 1 0,1 0 0,2 1 0,3 1 0,1 0 0,3 1 0,2 0 0,1 0 0,5 88 0,0-129 0,1 0 0,0-1 0,0 0 0,1 1 0,0-1 0,0 0 0,1 0 0,-1 0 0,1 0 0,1 0 0,-1 0 0,1-1 0,0 0 0,0 0 0,0 0 0,1 0 0,0 0 0,0-1 0,0 0 0,0 0 0,1-1 0,-1 1 0,1-1 0,0 0 0,0-1 0,0 1 0,1-1 0,8 1 0,18 5 0,-1-3 0,1 0 0,0-2 0,45-2 0,-61-1 0,49 1 0,0-3 0,126-20 0,-172 18 0,1 0 0,-1-2 0,0-1 0,0 0 0,-1-2 0,0 0 0,0-1 0,-1-1 0,0-1 0,-1 0 0,0-1 0,-1-1 0,19-22 0,48-72 0,118-206 0,-136 208 0,-40 61 0,-17 29 0,1 0 0,1 1 0,0 1 0,0-1 0,2 1 0,16-15 0,-28 28 0,1 1 0,-1-1 0,1 0 0,-1 1 0,1-1 0,0 1 0,-1-1 0,1 1 0,0-1 0,-1 1 0,1 0 0,0-1 0,0 1 0,0 0 0,-1-1 0,1 1 0,0 0 0,0 0 0,0 0 0,0 0 0,-1 0 0,1 0 0,0 0 0,0 0 0,0 0 0,0 0 0,-1 0 0,3 1 0,-2 0 0,0 0 0,-1 0 0,1 1 0,0-1 0,-1 0 0,1 0 0,0 0 0,-1 1 0,1-1 0,-1 0 0,0 1 0,0-1 0,1 0 0,-1 1 0,0 2 0,-5 57 0,-12-2 0,-2-1 0,-3-1 0,-2 0 0,-49 81 0,46-87 0,27-51 0,-6 11 0,0 0 0,1 0 0,1 1 0,0-1 0,-3 14 0,7-24 0,-1 1 0,1 0 0,0 0 0,-1-1 0,1 1 0,0 0 0,0 0 0,0 0 0,1-1 0,-1 1 0,0 0 0,1 0 0,-1-1 0,1 1 0,-1 0 0,1-1 0,0 1 0,0-1 0,0 1 0,0-1 0,0 1 0,0-1 0,0 0 0,0 1 0,1-1 0,-1 0 0,0 0 0,1 0 0,-1 0 0,1 0 0,-1 0 0,1 0 0,0 0 0,-1-1 0,1 1 0,0-1 0,-1 1 0,1-1 0,0 0 0,0 0 0,-1 1 0,1-1 0,0 0 0,0-1 0,2 1 0,17-1 0,0-1 0,0 0 0,-1-2 0,41-11 0,79-38 0,-103 38 0,61-25 0,115-67 0,-179 88 0,-1-2 0,-1-2 0,0-1 0,-2-1 0,-1-1 0,42-51 0,-63 61 0,-28 27 0,-7 9 0,1 1 0,1 1 0,1 1 0,1 2 0,1 0 0,1 1 0,1 1 0,1 1 0,2 0 0,1 2 0,1 0 0,1 1 0,-9 34 0,21-59 0,0 1 0,1 0 0,-1 0 0,2-1 0,-1 1 0,1 0 0,0 0 0,0 0 0,1 0 0,0-1 0,0 1 0,0 0 0,1 0 0,0-1 0,1 1 0,2 6 0,0-6 0,0 0 0,1 0 0,0 0 0,0 0 0,0-1 0,1 0 0,-1 0 0,1-1 0,1 0 0,-1 0 0,16 7 0,2-1 0,1-1 0,0-1 0,0-1 0,1-1 0,0-2 0,0 0 0,36 0 0,-4-3 0,-1-3 0,84-12 0,-63 0 0,-1-3 0,-1-3 0,-1-3 0,-1-4 0,-1-3 0,-1-4 0,-2-2 0,112-76 0,-170 103 0,-2-2 0,1 0 0,-1 0 0,0-1 0,12-18 0,-21 27 0,-1 1 0,1-1 0,-1 0 0,1 0 0,-1 0 0,0 0 0,0 0 0,0 0 0,0 0 0,-1-1 0,1 1 0,0 0 0,-1 0 0,0-1 0,1 1 0,-1 0 0,0-1 0,0 1 0,0 0 0,-1-1 0,1 1 0,0 0 0,-1-1 0,0 1 0,1 0 0,-1 0 0,0 0 0,0 0 0,0-1 0,-1 1 0,1 1 0,0-1 0,-1 0 0,1 0 0,-1 0 0,0 1 0,1-1 0,-1 1 0,0-1 0,0 1 0,0 0 0,-4-2 0,-19-8 0,0 2 0,-1 0 0,0 2 0,0 1 0,-1 1 0,-41-3 0,45 5 0,-819-29-54,706 32-56,-1266 14-1991,85 0 682,1191-14-3088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3E9F0-2351-4708-AB9D-23ECA44C2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Mills</dc:creator>
  <cp:keywords/>
  <dc:description/>
  <cp:lastModifiedBy>Elliott Mills</cp:lastModifiedBy>
  <cp:revision>2</cp:revision>
  <dcterms:created xsi:type="dcterms:W3CDTF">2022-12-08T22:32:00Z</dcterms:created>
  <dcterms:modified xsi:type="dcterms:W3CDTF">2022-12-08T22:32:00Z</dcterms:modified>
</cp:coreProperties>
</file>