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D9D9D9"/>
  <w:body>
    <w:p>
      <w:pPr>
        <w:pStyle w:val="BodyText"/>
        <w:bidi w:val="0"/>
        <w:spacing w:before="0" w:after="158"/>
        <w:jc w:val="center"/>
        <w:rPr>
          <w:rFonts w:ascii="Times New Roman" w:hAnsi="Times New Roman"/>
          <w:b/>
          <w:bCs/>
          <w:color w:val="000000"/>
          <w:sz w:val="24"/>
          <w:szCs w:val="24"/>
        </w:rPr>
      </w:pPr>
      <w:r>
        <w:rPr>
          <w:rFonts w:ascii="Times New Roman" w:hAnsi="Times New Roman"/>
          <w:b/>
          <w:bCs/>
          <w:color w:val="000000"/>
          <w:sz w:val="24"/>
          <w:szCs w:val="24"/>
        </w:rPr>
        <w:drawing>
          <wp:anchor behindDoc="0" distT="0" distB="0" distL="0" distR="0" simplePos="0" locked="0" layoutInCell="0" allowOverlap="1" relativeHeight="40">
            <wp:simplePos x="0" y="0"/>
            <wp:positionH relativeFrom="column">
              <wp:posOffset>2414270</wp:posOffset>
            </wp:positionH>
            <wp:positionV relativeFrom="paragraph">
              <wp:posOffset>635</wp:posOffset>
            </wp:positionV>
            <wp:extent cx="1597660" cy="13303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597660" cy="1330325"/>
                    </a:xfrm>
                    <a:prstGeom prst="rect">
                      <a:avLst/>
                    </a:prstGeom>
                    <a:noFill/>
                  </pic:spPr>
                </pic:pic>
              </a:graphicData>
            </a:graphic>
          </wp:anchor>
        </w:drawing>
      </w:r>
    </w:p>
    <w:p>
      <w:pPr>
        <w:pStyle w:val="BodyText"/>
        <w:bidi w:val="0"/>
        <w:spacing w:before="0" w:after="158"/>
        <w:jc w:val="center"/>
        <w:rPr>
          <w:rFonts w:ascii="Times New Roman" w:hAnsi="Times New Roman"/>
          <w:b/>
          <w:bCs/>
          <w:color w:val="000000"/>
          <w:sz w:val="24"/>
          <w:szCs w:val="24"/>
        </w:rPr>
      </w:pPr>
      <w:r>
        <w:rPr>
          <w:rFonts w:ascii="Times New Roman" w:hAnsi="Times New Roman"/>
          <w:b/>
          <w:bCs/>
          <w:color w:val="000000"/>
          <w:sz w:val="24"/>
          <w:szCs w:val="24"/>
        </w:rPr>
      </w:r>
    </w:p>
    <w:p>
      <w:pPr>
        <w:pStyle w:val="BodyText"/>
        <w:bidi w:val="0"/>
        <w:spacing w:before="0" w:after="158"/>
        <w:jc w:val="center"/>
        <w:rPr>
          <w:rFonts w:ascii="Times New Roman" w:hAnsi="Times New Roman"/>
          <w:b/>
          <w:bCs/>
          <w:color w:val="000000"/>
          <w:sz w:val="24"/>
          <w:szCs w:val="24"/>
        </w:rPr>
      </w:pPr>
      <w:r>
        <w:rPr>
          <w:rFonts w:ascii="Times New Roman" w:hAnsi="Times New Roman"/>
          <w:b/>
          <w:bCs/>
          <w:color w:val="000000"/>
          <w:sz w:val="24"/>
          <w:szCs w:val="24"/>
        </w:rPr>
      </w:r>
    </w:p>
    <w:p>
      <w:pPr>
        <w:pStyle w:val="BodyText"/>
        <w:bidi w:val="0"/>
        <w:spacing w:before="0" w:after="158"/>
        <w:jc w:val="center"/>
        <w:rPr>
          <w:rFonts w:ascii="Times New Roman" w:hAnsi="Times New Roman"/>
          <w:b/>
          <w:bCs/>
          <w:color w:val="000000"/>
          <w:sz w:val="24"/>
          <w:szCs w:val="24"/>
        </w:rPr>
      </w:pPr>
      <w:r>
        <w:rPr>
          <w:rFonts w:ascii="Times New Roman" w:hAnsi="Times New Roman"/>
          <w:b/>
          <w:bCs/>
          <w:color w:val="000000"/>
          <w:sz w:val="24"/>
          <w:szCs w:val="24"/>
        </w:rPr>
      </w:r>
    </w:p>
    <w:p>
      <w:pPr>
        <w:pStyle w:val="BodyText"/>
        <w:bidi w:val="0"/>
        <w:spacing w:before="0" w:after="158"/>
        <w:jc w:val="center"/>
        <w:rPr>
          <w:rFonts w:ascii="Times New Roman" w:hAnsi="Times New Roman"/>
        </w:rPr>
      </w:pPr>
      <w:r>
        <mc:AlternateContent>
          <mc:Choice Requires="wps">
            <w:drawing>
              <wp:anchor behindDoc="0" distT="0" distB="0" distL="0" distR="0" simplePos="0" locked="0" layoutInCell="1" allowOverlap="1" relativeHeight="2">
                <wp:simplePos x="0" y="0"/>
                <wp:positionH relativeFrom="column">
                  <wp:posOffset>133350</wp:posOffset>
                </wp:positionH>
                <wp:positionV relativeFrom="paragraph">
                  <wp:posOffset>133350</wp:posOffset>
                </wp:positionV>
                <wp:extent cx="266700" cy="266700"/>
                <wp:effectExtent l="0" t="0" r="0" b="0"/>
                <wp:wrapNone/>
                <wp:docPr id="2" name="Frame1"/>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4">
                <wp:simplePos x="0" y="0"/>
                <wp:positionH relativeFrom="column">
                  <wp:posOffset>133350</wp:posOffset>
                </wp:positionH>
                <wp:positionV relativeFrom="paragraph">
                  <wp:posOffset>133350</wp:posOffset>
                </wp:positionV>
                <wp:extent cx="266700" cy="266700"/>
                <wp:effectExtent l="0" t="0" r="0" b="0"/>
                <wp:wrapNone/>
                <wp:docPr id="3" name="Frame2"/>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6">
                <wp:simplePos x="0" y="0"/>
                <wp:positionH relativeFrom="column">
                  <wp:posOffset>133350</wp:posOffset>
                </wp:positionH>
                <wp:positionV relativeFrom="paragraph">
                  <wp:posOffset>133350</wp:posOffset>
                </wp:positionV>
                <wp:extent cx="266700" cy="266700"/>
                <wp:effectExtent l="0" t="0" r="0" b="0"/>
                <wp:wrapNone/>
                <wp:docPr id="4" name="Frame3"/>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8">
                <wp:simplePos x="0" y="0"/>
                <wp:positionH relativeFrom="column">
                  <wp:posOffset>133350</wp:posOffset>
                </wp:positionH>
                <wp:positionV relativeFrom="paragraph">
                  <wp:posOffset>133350</wp:posOffset>
                </wp:positionV>
                <wp:extent cx="266700" cy="266700"/>
                <wp:effectExtent l="0" t="0" r="0" b="0"/>
                <wp:wrapNone/>
                <wp:docPr id="5" name="Frame4"/>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0">
                <wp:simplePos x="0" y="0"/>
                <wp:positionH relativeFrom="column">
                  <wp:posOffset>133350</wp:posOffset>
                </wp:positionH>
                <wp:positionV relativeFrom="paragraph">
                  <wp:posOffset>133350</wp:posOffset>
                </wp:positionV>
                <wp:extent cx="266700" cy="266700"/>
                <wp:effectExtent l="0" t="0" r="0" b="0"/>
                <wp:wrapNone/>
                <wp:docPr id="6" name="Frame5"/>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2">
                <wp:simplePos x="0" y="0"/>
                <wp:positionH relativeFrom="column">
                  <wp:posOffset>133350</wp:posOffset>
                </wp:positionH>
                <wp:positionV relativeFrom="paragraph">
                  <wp:posOffset>133350</wp:posOffset>
                </wp:positionV>
                <wp:extent cx="266700" cy="266700"/>
                <wp:effectExtent l="0" t="0" r="0" b="0"/>
                <wp:wrapNone/>
                <wp:docPr id="7" name="Frame6"/>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4">
                <wp:simplePos x="0" y="0"/>
                <wp:positionH relativeFrom="column">
                  <wp:posOffset>133350</wp:posOffset>
                </wp:positionH>
                <wp:positionV relativeFrom="paragraph">
                  <wp:posOffset>133350</wp:posOffset>
                </wp:positionV>
                <wp:extent cx="266700" cy="266700"/>
                <wp:effectExtent l="0" t="0" r="0" b="0"/>
                <wp:wrapNone/>
                <wp:docPr id="8" name="Frame7"/>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6">
                <wp:simplePos x="0" y="0"/>
                <wp:positionH relativeFrom="column">
                  <wp:posOffset>133350</wp:posOffset>
                </wp:positionH>
                <wp:positionV relativeFrom="paragraph">
                  <wp:posOffset>133350</wp:posOffset>
                </wp:positionV>
                <wp:extent cx="266700" cy="266700"/>
                <wp:effectExtent l="0" t="0" r="0" b="0"/>
                <wp:wrapNone/>
                <wp:docPr id="9" name="Frame8"/>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8">
                <wp:simplePos x="0" y="0"/>
                <wp:positionH relativeFrom="column">
                  <wp:posOffset>133350</wp:posOffset>
                </wp:positionH>
                <wp:positionV relativeFrom="paragraph">
                  <wp:posOffset>133350</wp:posOffset>
                </wp:positionV>
                <wp:extent cx="266700" cy="266700"/>
                <wp:effectExtent l="0" t="0" r="0" b="0"/>
                <wp:wrapNone/>
                <wp:docPr id="10" name="Frame9"/>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20">
                <wp:simplePos x="0" y="0"/>
                <wp:positionH relativeFrom="column">
                  <wp:posOffset>133350</wp:posOffset>
                </wp:positionH>
                <wp:positionV relativeFrom="paragraph">
                  <wp:posOffset>133350</wp:posOffset>
                </wp:positionV>
                <wp:extent cx="266700" cy="266700"/>
                <wp:effectExtent l="0" t="0" r="0" b="0"/>
                <wp:wrapNone/>
                <wp:docPr id="11" name="Frame10"/>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22">
                <wp:simplePos x="0" y="0"/>
                <wp:positionH relativeFrom="column">
                  <wp:posOffset>133350</wp:posOffset>
                </wp:positionH>
                <wp:positionV relativeFrom="paragraph">
                  <wp:posOffset>133350</wp:posOffset>
                </wp:positionV>
                <wp:extent cx="266700" cy="266700"/>
                <wp:effectExtent l="0" t="0" r="0" b="0"/>
                <wp:wrapNone/>
                <wp:docPr id="12" name="Frame11"/>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24">
                <wp:simplePos x="0" y="0"/>
                <wp:positionH relativeFrom="column">
                  <wp:posOffset>133350</wp:posOffset>
                </wp:positionH>
                <wp:positionV relativeFrom="paragraph">
                  <wp:posOffset>133350</wp:posOffset>
                </wp:positionV>
                <wp:extent cx="266700" cy="266700"/>
                <wp:effectExtent l="0" t="0" r="0" b="0"/>
                <wp:wrapNone/>
                <wp:docPr id="13" name="Frame12"/>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26">
                <wp:simplePos x="0" y="0"/>
                <wp:positionH relativeFrom="column">
                  <wp:posOffset>133350</wp:posOffset>
                </wp:positionH>
                <wp:positionV relativeFrom="paragraph">
                  <wp:posOffset>133350</wp:posOffset>
                </wp:positionV>
                <wp:extent cx="266700" cy="266700"/>
                <wp:effectExtent l="0" t="0" r="0" b="0"/>
                <wp:wrapNone/>
                <wp:docPr id="14" name="Frame14"/>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28">
                <wp:simplePos x="0" y="0"/>
                <wp:positionH relativeFrom="column">
                  <wp:posOffset>133350</wp:posOffset>
                </wp:positionH>
                <wp:positionV relativeFrom="paragraph">
                  <wp:posOffset>133350</wp:posOffset>
                </wp:positionV>
                <wp:extent cx="266700" cy="266700"/>
                <wp:effectExtent l="0" t="0" r="0" b="0"/>
                <wp:wrapNone/>
                <wp:docPr id="15" name="Frame15"/>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30">
                <wp:simplePos x="0" y="0"/>
                <wp:positionH relativeFrom="column">
                  <wp:posOffset>133350</wp:posOffset>
                </wp:positionH>
                <wp:positionV relativeFrom="paragraph">
                  <wp:posOffset>133350</wp:posOffset>
                </wp:positionV>
                <wp:extent cx="266700" cy="266700"/>
                <wp:effectExtent l="0" t="0" r="0" b="0"/>
                <wp:wrapNone/>
                <wp:docPr id="16" name="Frame16"/>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32">
                <wp:simplePos x="0" y="0"/>
                <wp:positionH relativeFrom="column">
                  <wp:posOffset>133350</wp:posOffset>
                </wp:positionH>
                <wp:positionV relativeFrom="paragraph">
                  <wp:posOffset>133350</wp:posOffset>
                </wp:positionV>
                <wp:extent cx="266700" cy="266700"/>
                <wp:effectExtent l="0" t="0" r="0" b="0"/>
                <wp:wrapNone/>
                <wp:docPr id="17" name="Frame17"/>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34">
                <wp:simplePos x="0" y="0"/>
                <wp:positionH relativeFrom="column">
                  <wp:posOffset>133350</wp:posOffset>
                </wp:positionH>
                <wp:positionV relativeFrom="paragraph">
                  <wp:posOffset>133350</wp:posOffset>
                </wp:positionV>
                <wp:extent cx="266700" cy="266700"/>
                <wp:effectExtent l="0" t="0" r="0" b="0"/>
                <wp:wrapNone/>
                <wp:docPr id="18" name="Frame18"/>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36">
                <wp:simplePos x="0" y="0"/>
                <wp:positionH relativeFrom="column">
                  <wp:posOffset>133350</wp:posOffset>
                </wp:positionH>
                <wp:positionV relativeFrom="paragraph">
                  <wp:posOffset>133350</wp:posOffset>
                </wp:positionV>
                <wp:extent cx="266700" cy="266700"/>
                <wp:effectExtent l="0" t="0" r="0" b="0"/>
                <wp:wrapNone/>
                <wp:docPr id="19" name="Frame13"/>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38">
                <wp:simplePos x="0" y="0"/>
                <wp:positionH relativeFrom="column">
                  <wp:posOffset>133350</wp:posOffset>
                </wp:positionH>
                <wp:positionV relativeFrom="paragraph">
                  <wp:posOffset>133350</wp:posOffset>
                </wp:positionV>
                <wp:extent cx="266700" cy="266700"/>
                <wp:effectExtent l="0" t="0" r="0" b="0"/>
                <wp:wrapNone/>
                <wp:docPr id="20" name="Frame19"/>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660" w:end="66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10.5pt;margin-top:10.5pt;width:20.95pt;height:20.95pt;mso-wrap-style:none;v-text-anchor:middle">
                <v:fill o:detectmouseclick="t" on="false"/>
                <v:stroke color="#3465a4" joinstyle="round" endcap="flat"/>
                <v:textbox>
                  <w:txbxContent>
                    <w:p>
                      <w:pPr>
                        <w:pStyle w:val="BodyText"/>
                        <w:bidi w:val="0"/>
                        <w:spacing w:before="0" w:after="140"/>
                        <w:ind w:hanging="0" w:start="660" w:end="660"/>
                        <w:jc w:val="start"/>
                        <w:rPr>
                          <w:color w:val="000000"/>
                        </w:rPr>
                      </w:pPr>
                      <w:r>
                        <w:rPr>
                          <w:color w:val="000000"/>
                        </w:rPr>
                      </w:r>
                    </w:p>
                  </w:txbxContent>
                </v:textbox>
                <w10:wrap type="none"/>
              </v:rect>
            </w:pict>
          </mc:Fallback>
        </mc:AlternateContent>
      </w:r>
      <w:r>
        <w:rPr>
          <w:rFonts w:ascii="Times New Roman" w:hAnsi="Times New Roman"/>
          <w:b/>
          <w:bCs/>
          <w:color w:val="000000"/>
          <w:sz w:val="24"/>
          <w:szCs w:val="24"/>
        </w:rPr>
        <w:t>MASINDE MULIRO UNIVERSITY OF SCIENCE AND TECHNOLOGY</w:t>
      </w:r>
    </w:p>
    <w:p>
      <w:pPr>
        <w:pStyle w:val="BodyText"/>
        <w:bidi w:val="0"/>
        <w:spacing w:before="0" w:after="158"/>
        <w:jc w:val="center"/>
        <w:rPr>
          <w:rFonts w:ascii="Times New Roman" w:hAnsi="Times New Roman"/>
        </w:rPr>
      </w:pPr>
      <w:r>
        <w:rPr>
          <w:rFonts w:ascii="Times New Roman" w:hAnsi="Times New Roman"/>
          <w:b/>
          <w:bCs/>
          <w:color w:val="000000"/>
          <w:sz w:val="24"/>
          <w:szCs w:val="24"/>
        </w:rPr>
        <w:t>SCHOOL OF COMPUTING AND INFORMATICS</w:t>
      </w:r>
    </w:p>
    <w:p>
      <w:pPr>
        <w:pStyle w:val="BodyText"/>
        <w:bidi w:val="0"/>
        <w:spacing w:before="0" w:after="158"/>
        <w:jc w:val="center"/>
        <w:rPr>
          <w:rFonts w:ascii="Times New Roman" w:hAnsi="Times New Roman"/>
        </w:rPr>
      </w:pPr>
      <w:r>
        <w:rPr>
          <w:rFonts w:ascii="Times New Roman" w:hAnsi="Times New Roman"/>
          <w:b/>
          <w:bCs/>
          <w:color w:val="000000"/>
          <w:sz w:val="24"/>
          <w:szCs w:val="24"/>
        </w:rPr>
        <w:t>DEPARTMENT OF INFORMATION TECHNOLOGY</w:t>
      </w:r>
    </w:p>
    <w:p>
      <w:pPr>
        <w:pStyle w:val="BodyText"/>
        <w:bidi w:val="0"/>
        <w:spacing w:before="0" w:after="158"/>
        <w:jc w:val="center"/>
        <w:rPr>
          <w:rFonts w:ascii="Times New Roman" w:hAnsi="Times New Roman"/>
          <w:b/>
          <w:bCs/>
          <w:color w:val="000000"/>
          <w:sz w:val="24"/>
          <w:szCs w:val="24"/>
        </w:rPr>
      </w:pPr>
      <w:r>
        <w:rPr>
          <w:rFonts w:ascii="Times New Roman" w:hAnsi="Times New Roman"/>
          <w:b/>
          <w:bCs/>
          <w:color w:val="000000"/>
          <w:sz w:val="24"/>
          <w:szCs w:val="24"/>
        </w:rPr>
      </w:r>
    </w:p>
    <w:p>
      <w:pPr>
        <w:pStyle w:val="Heading1"/>
        <w:jc w:val="center"/>
        <w:rPr/>
      </w:pPr>
      <w:r>
        <w:rPr>
          <w:rStyle w:val="Strong"/>
          <w:rFonts w:ascii="Times New Roman" w:hAnsi="Times New Roman"/>
          <w:b/>
          <w:bCs/>
          <w:sz w:val="24"/>
          <w:szCs w:val="24"/>
        </w:rPr>
        <w:t>AISHA: AI-Powered Industrial Attachment Matching Platform</w:t>
      </w:r>
    </w:p>
    <w:p>
      <w:pPr>
        <w:pStyle w:val="Heading1"/>
        <w:jc w:val="center"/>
        <w:rPr/>
      </w:pPr>
      <w:r>
        <w:rPr>
          <w:rStyle w:val="Strong"/>
          <w:rFonts w:ascii="Times New Roman" w:hAnsi="Times New Roman"/>
          <w:b/>
          <w:bCs/>
          <w:sz w:val="24"/>
          <w:szCs w:val="24"/>
        </w:rPr>
        <w:t>A Concept Paper Presented to Mr Gitonga</w:t>
      </w:r>
    </w:p>
    <w:p>
      <w:pPr>
        <w:pStyle w:val="Heading1"/>
        <w:jc w:val="center"/>
        <w:rPr/>
      </w:pPr>
      <w:r>
        <w:rPr>
          <w:rStyle w:val="Strong"/>
          <w:rFonts w:ascii="Times New Roman" w:hAnsi="Times New Roman"/>
          <w:b/>
          <w:bCs/>
          <w:sz w:val="24"/>
          <w:szCs w:val="24"/>
        </w:rPr>
        <w:t>In Partial fulfillment of the course Information Technology Project II (BIT 420)</w:t>
      </w:r>
    </w:p>
    <w:p>
      <w:pPr>
        <w:pStyle w:val="BodyText"/>
        <w:jc w:val="center"/>
        <w:rPr/>
      </w:pPr>
      <w:r>
        <w:rPr>
          <w:rStyle w:val="Strong"/>
          <w:rFonts w:ascii="Times New Roman" w:hAnsi="Times New Roman"/>
          <w:b/>
          <w:i w:val="false"/>
          <w:caps w:val="false"/>
          <w:smallCaps w:val="false"/>
          <w:color w:val="000000"/>
          <w:spacing w:val="0"/>
          <w:sz w:val="24"/>
          <w:szCs w:val="24"/>
        </w:rPr>
        <w:t>Submitted by:</w:t>
      </w:r>
      <w:r>
        <w:rPr>
          <w:rFonts w:ascii="Times New Roman" w:hAnsi="Times New Roman"/>
          <w:b w:val="false"/>
          <w:i w:val="false"/>
          <w:caps w:val="false"/>
          <w:smallCaps w:val="false"/>
          <w:color w:val="000000"/>
          <w:spacing w:val="0"/>
          <w:sz w:val="24"/>
          <w:szCs w:val="24"/>
        </w:rPr>
        <w:br/>
      </w:r>
      <w:r>
        <w:rPr>
          <w:rFonts w:ascii="Times New Roman" w:hAnsi="Times New Roman"/>
          <w:b w:val="false"/>
          <w:i w:val="false"/>
          <w:caps w:val="false"/>
          <w:smallCaps w:val="false"/>
          <w:color w:val="000000"/>
          <w:spacing w:val="0"/>
          <w:sz w:val="24"/>
          <w:szCs w:val="24"/>
        </w:rPr>
        <w:t>Brian Ndinya – SIT/B/01-02627/2022</w:t>
      </w:r>
      <w:r>
        <w:rPr>
          <w:rFonts w:ascii="Times New Roman" w:hAnsi="Times New Roman"/>
          <w:b w:val="false"/>
          <w:i w:val="false"/>
          <w:caps w:val="false"/>
          <w:smallCaps w:val="false"/>
          <w:color w:val="000000"/>
          <w:spacing w:val="0"/>
          <w:sz w:val="24"/>
          <w:szCs w:val="24"/>
        </w:rPr>
        <w:br/>
      </w:r>
      <w:r>
        <w:rPr>
          <w:rFonts w:ascii="Times New Roman" w:hAnsi="Times New Roman"/>
          <w:b w:val="false"/>
          <w:i w:val="false"/>
          <w:caps w:val="false"/>
          <w:smallCaps w:val="false"/>
          <w:color w:val="000000"/>
          <w:spacing w:val="0"/>
          <w:sz w:val="24"/>
          <w:szCs w:val="24"/>
        </w:rPr>
        <w:t xml:space="preserve">Joshua </w:t>
      </w:r>
      <w:r>
        <w:rPr>
          <w:rFonts w:ascii="Times New Roman" w:hAnsi="Times New Roman"/>
          <w:b w:val="false"/>
          <w:i w:val="false"/>
          <w:caps w:val="false"/>
          <w:smallCaps w:val="false"/>
          <w:color w:val="000000"/>
          <w:spacing w:val="0"/>
          <w:sz w:val="24"/>
          <w:szCs w:val="24"/>
        </w:rPr>
        <w:t>O</w:t>
      </w:r>
      <w:r>
        <w:rPr>
          <w:rFonts w:ascii="Times New Roman" w:hAnsi="Times New Roman"/>
          <w:b w:val="false"/>
          <w:i w:val="false"/>
          <w:caps w:val="false"/>
          <w:smallCaps w:val="false"/>
          <w:color w:val="000000"/>
          <w:spacing w:val="0"/>
          <w:sz w:val="24"/>
          <w:szCs w:val="24"/>
        </w:rPr>
        <w:t>m</w:t>
      </w:r>
      <w:r>
        <w:rPr>
          <w:rFonts w:ascii="Times New Roman" w:hAnsi="Times New Roman"/>
          <w:b w:val="false"/>
          <w:i w:val="false"/>
          <w:caps w:val="false"/>
          <w:smallCaps w:val="false"/>
          <w:color w:val="000000"/>
          <w:spacing w:val="0"/>
          <w:sz w:val="24"/>
          <w:szCs w:val="24"/>
        </w:rPr>
        <w:t>ondi</w:t>
      </w:r>
      <w:r>
        <w:rPr>
          <w:rFonts w:ascii="Times New Roman" w:hAnsi="Times New Roman"/>
          <w:b w:val="false"/>
          <w:i w:val="false"/>
          <w:caps w:val="false"/>
          <w:smallCaps w:val="false"/>
          <w:color w:val="000000"/>
          <w:spacing w:val="0"/>
          <w:sz w:val="24"/>
          <w:szCs w:val="24"/>
        </w:rPr>
        <w:t xml:space="preserve"> – SIT/B/01-02916/2022</w:t>
      </w:r>
    </w:p>
    <w:p>
      <w:pPr>
        <w:pStyle w:val="BodyText"/>
        <w:jc w:val="center"/>
        <w:rPr>
          <w:rFonts w:ascii="Times New Roman" w:hAnsi="Times New Roman"/>
        </w:rPr>
      </w:pPr>
      <w:r>
        <w:rPr>
          <w:rFonts w:ascii="Times New Roman" w:hAnsi="Times New Roman"/>
        </w:rPr>
        <w:t xml:space="preserve">Emmauel Muchina </w:t>
      </w:r>
      <w:r>
        <w:rPr>
          <w:rFonts w:ascii="Times New Roman" w:hAnsi="Times New Roman"/>
          <w:b w:val="false"/>
          <w:i w:val="false"/>
          <w:caps w:val="false"/>
          <w:smallCaps w:val="false"/>
          <w:color w:val="000000"/>
          <w:spacing w:val="0"/>
          <w:sz w:val="24"/>
          <w:szCs w:val="24"/>
        </w:rPr>
        <w:t xml:space="preserve">– </w:t>
      </w:r>
      <w:r>
        <w:rPr>
          <w:rFonts w:ascii="Times New Roman" w:hAnsi="Times New Roman"/>
        </w:rPr>
        <w:t>SIT/B/01-02896/2022</w:t>
      </w:r>
    </w:p>
    <w:p>
      <w:pPr>
        <w:pStyle w:val="BodyText"/>
        <w:jc w:val="center"/>
        <w:rPr>
          <w:rFonts w:ascii="Times New Roman" w:hAnsi="Times New Roman"/>
        </w:rPr>
      </w:pPr>
      <w:r>
        <w:rPr>
          <w:rFonts w:ascii="Times New Roman" w:hAnsi="Times New Roman"/>
        </w:rPr>
        <w:t xml:space="preserve">Obadia Kipngetich </w:t>
      </w:r>
      <w:r>
        <w:rPr>
          <w:rFonts w:ascii="Times New Roman" w:hAnsi="Times New Roman"/>
          <w:b w:val="false"/>
          <w:i w:val="false"/>
          <w:caps w:val="false"/>
          <w:smallCaps w:val="false"/>
          <w:color w:val="000000"/>
          <w:spacing w:val="0"/>
          <w:sz w:val="24"/>
          <w:szCs w:val="24"/>
        </w:rPr>
        <w:t>–</w:t>
      </w:r>
      <w:r>
        <w:rPr>
          <w:rFonts w:ascii="Times New Roman" w:hAnsi="Times New Roman"/>
        </w:rPr>
        <w:t xml:space="preserve"> </w:t>
      </w:r>
      <w:r>
        <w:rPr>
          <w:rFonts w:ascii="Times New Roman" w:hAnsi="Times New Roman"/>
          <w:color w:val="000000"/>
          <w:kern w:val="0"/>
          <w:lang w:val="en-ZW" w:bidi="ar-SA"/>
        </w:rPr>
        <w:t>SIT/B/01-02881/2022</w:t>
      </w:r>
    </w:p>
    <w:p>
      <w:pPr>
        <w:pStyle w:val="Heading1"/>
        <w:jc w:val="center"/>
        <w:rPr/>
      </w:pPr>
      <w:r>
        <w:rPr>
          <w:rStyle w:val="Strong"/>
          <w:rFonts w:ascii="Times New Roman" w:hAnsi="Times New Roman"/>
          <w:b/>
          <w:bCs/>
          <w:i w:val="false"/>
          <w:caps w:val="false"/>
          <w:smallCaps w:val="false"/>
          <w:color w:val="000000"/>
          <w:spacing w:val="0"/>
          <w:sz w:val="24"/>
          <w:szCs w:val="24"/>
        </w:rPr>
        <w:t>Submitted to:</w:t>
      </w:r>
      <w:r>
        <w:rPr>
          <w:rFonts w:ascii="Times New Roman" w:hAnsi="Times New Roman"/>
          <w:b w:val="false"/>
          <w:i w:val="false"/>
          <w:caps w:val="false"/>
          <w:smallCaps w:val="false"/>
          <w:color w:val="000000"/>
          <w:spacing w:val="0"/>
          <w:sz w:val="24"/>
          <w:szCs w:val="24"/>
        </w:rPr>
        <w:br/>
        <w:t>Mr Gitonga</w:t>
      </w:r>
    </w:p>
    <w:p>
      <w:pPr>
        <w:pStyle w:val="Heading1"/>
        <w:jc w:val="center"/>
        <w:rPr/>
      </w:pPr>
      <w:r>
        <w:rPr>
          <w:rStyle w:val="Strong"/>
          <w:rFonts w:ascii="Times New Roman" w:hAnsi="Times New Roman"/>
          <w:b/>
          <w:bCs/>
          <w:sz w:val="24"/>
          <w:szCs w:val="24"/>
        </w:rPr>
        <w:t>FEBRUARY 2026</w:t>
      </w:r>
    </w:p>
    <w:p>
      <w:pPr>
        <w:pStyle w:val="BodyText"/>
        <w:rPr>
          <w:rStyle w:val="Strong"/>
          <w:rFonts w:ascii="Times New Roman" w:hAnsi="Times New Roman"/>
          <w:color w:val="000000"/>
          <w:sz w:val="24"/>
          <w:szCs w:val="24"/>
        </w:rPr>
      </w:pPr>
      <w:r>
        <w:rPr/>
      </w:r>
    </w:p>
    <w:p>
      <w:pPr>
        <w:pStyle w:val="BodyText"/>
        <w:rPr>
          <w:rStyle w:val="Strong"/>
          <w:rFonts w:ascii="Times New Roman" w:hAnsi="Times New Roman"/>
          <w:color w:val="000000"/>
          <w:sz w:val="24"/>
          <w:szCs w:val="24"/>
        </w:rPr>
      </w:pPr>
      <w:r>
        <w:rPr/>
      </w:r>
    </w:p>
    <w:p>
      <w:pPr>
        <w:pStyle w:val="BodyText"/>
        <w:rPr>
          <w:rStyle w:val="Strong"/>
          <w:rFonts w:ascii="Times New Roman" w:hAnsi="Times New Roman"/>
          <w:color w:val="000000"/>
          <w:sz w:val="24"/>
          <w:szCs w:val="24"/>
        </w:rPr>
      </w:pPr>
      <w:r>
        <w:rPr/>
      </w:r>
    </w:p>
    <w:p>
      <w:pPr>
        <w:pStyle w:val="BodyText"/>
        <w:rPr>
          <w:rStyle w:val="Strong"/>
          <w:rFonts w:ascii="Times New Roman" w:hAnsi="Times New Roman"/>
          <w:color w:val="000000"/>
          <w:sz w:val="24"/>
          <w:szCs w:val="24"/>
        </w:rPr>
      </w:pPr>
      <w:r>
        <w:rPr/>
      </w:r>
    </w:p>
    <w:p>
      <w:pPr>
        <w:pStyle w:val="BodyText"/>
        <w:rPr>
          <w:rStyle w:val="Strong"/>
          <w:rFonts w:ascii="Times New Roman" w:hAnsi="Times New Roman"/>
          <w:color w:val="000000"/>
          <w:sz w:val="24"/>
          <w:szCs w:val="24"/>
        </w:rPr>
      </w:pPr>
      <w:r>
        <w:rPr/>
      </w:r>
    </w:p>
    <w:p>
      <w:pPr>
        <w:pStyle w:val="BodyText"/>
        <w:rPr>
          <w:rStyle w:val="Strong"/>
          <w:rFonts w:ascii="Times New Roman" w:hAnsi="Times New Roman"/>
          <w:color w:val="000000"/>
          <w:sz w:val="24"/>
          <w:szCs w:val="24"/>
        </w:rPr>
      </w:pPr>
      <w:r>
        <w:rPr/>
      </w:r>
    </w:p>
    <w:p>
      <w:pPr>
        <w:pStyle w:val="BodyText"/>
        <w:rPr>
          <w:rStyle w:val="Strong"/>
          <w:rFonts w:ascii="Times New Roman" w:hAnsi="Times New Roman"/>
          <w:color w:val="000000"/>
          <w:sz w:val="24"/>
          <w:szCs w:val="24"/>
        </w:rPr>
      </w:pPr>
      <w:r>
        <w:rPr/>
      </w:r>
    </w:p>
    <w:p>
      <w:pPr>
        <w:pStyle w:val="BodyText"/>
        <w:rPr/>
      </w:pPr>
      <w:r>
        <w:rPr>
          <w:rStyle w:val="Strong"/>
          <w:rFonts w:ascii="Times New Roman" w:hAnsi="Times New Roman"/>
          <w:sz w:val="24"/>
          <w:szCs w:val="24"/>
        </w:rPr>
        <w:t>1. Introduction and Background</w:t>
      </w:r>
    </w:p>
    <w:p>
      <w:pPr>
        <w:pStyle w:val="BodyText"/>
        <w:rPr>
          <w:rFonts w:ascii="Times New Roman" w:hAnsi="Times New Roman"/>
          <w:sz w:val="24"/>
          <w:szCs w:val="24"/>
        </w:rPr>
      </w:pPr>
      <w:r>
        <w:rPr>
          <w:rFonts w:ascii="Times New Roman" w:hAnsi="Times New Roman"/>
          <w:sz w:val="24"/>
          <w:szCs w:val="24"/>
        </w:rPr>
        <w:t>Students across Kenyan universities struggle to find industrial attachments. The process is manual, slow, and often unfair. Students must collect physical letters, NITA forms, insurance documents, and academic transcripts. They apply to many companies with no feedback. Corruption sometimes influences who gets placed wher</w:t>
      </w:r>
      <w:r>
        <w:rPr>
          <w:rFonts w:ascii="Times New Roman" w:hAnsi="Times New Roman"/>
          <w:sz w:val="24"/>
          <w:szCs w:val="24"/>
        </w:rPr>
        <w:t>e and c</w:t>
      </w:r>
      <w:r>
        <w:rPr>
          <w:rFonts w:ascii="Times New Roman" w:hAnsi="Times New Roman"/>
          <w:sz w:val="24"/>
          <w:szCs w:val="24"/>
        </w:rPr>
        <w:t xml:space="preserve">ompanies cannot find students with the right skills for their departments. </w:t>
      </w:r>
      <w:r>
        <w:rPr>
          <w:rFonts w:ascii="Times New Roman" w:hAnsi="Times New Roman"/>
          <w:sz w:val="24"/>
          <w:szCs w:val="24"/>
        </w:rPr>
        <w:t>Universities also engage in manual processes and paperwork i=to track students, placement locations and they have to fill forms. Yet with the current technological trends, paper work has become a traditional and undermined system.</w:t>
      </w:r>
    </w:p>
    <w:p>
      <w:pPr>
        <w:pStyle w:val="BodyText"/>
        <w:rPr>
          <w:rFonts w:ascii="Times New Roman" w:hAnsi="Times New Roman"/>
          <w:sz w:val="24"/>
          <w:szCs w:val="24"/>
        </w:rPr>
      </w:pPr>
      <w:r>
        <w:rPr>
          <w:rFonts w:ascii="Times New Roman" w:hAnsi="Times New Roman"/>
          <w:sz w:val="24"/>
          <w:szCs w:val="24"/>
        </w:rPr>
        <w:t xml:space="preserve">AISHA </w:t>
      </w:r>
      <w:r>
        <w:rPr>
          <w:rFonts w:ascii="Times New Roman" w:hAnsi="Times New Roman"/>
          <w:sz w:val="24"/>
          <w:szCs w:val="24"/>
        </w:rPr>
        <w:t xml:space="preserve">will </w:t>
      </w:r>
      <w:r>
        <w:rPr>
          <w:rFonts w:ascii="Times New Roman" w:hAnsi="Times New Roman"/>
          <w:sz w:val="24"/>
          <w:szCs w:val="24"/>
        </w:rPr>
        <w:t xml:space="preserve">solves this. It is an AI platform that </w:t>
      </w:r>
      <w:r>
        <w:rPr>
          <w:rFonts w:ascii="Times New Roman" w:hAnsi="Times New Roman"/>
          <w:sz w:val="24"/>
          <w:szCs w:val="24"/>
        </w:rPr>
        <w:t>will</w:t>
      </w:r>
      <w:r>
        <w:rPr>
          <w:rFonts w:ascii="Times New Roman" w:hAnsi="Times New Roman"/>
          <w:sz w:val="24"/>
          <w:szCs w:val="24"/>
        </w:rPr>
        <w:t xml:space="preserve"> automate the entire attachment process. It </w:t>
      </w:r>
      <w:r>
        <w:rPr>
          <w:rFonts w:ascii="Times New Roman" w:hAnsi="Times New Roman"/>
          <w:sz w:val="24"/>
          <w:szCs w:val="24"/>
        </w:rPr>
        <w:t>will</w:t>
      </w:r>
      <w:r>
        <w:rPr>
          <w:rFonts w:ascii="Times New Roman" w:hAnsi="Times New Roman"/>
          <w:sz w:val="24"/>
          <w:szCs w:val="24"/>
        </w:rPr>
        <w:t xml:space="preserve"> connect students, companies, and universities in one smart system. </w:t>
      </w:r>
      <w:r>
        <w:rPr>
          <w:rFonts w:ascii="Times New Roman" w:hAnsi="Times New Roman"/>
          <w:sz w:val="24"/>
          <w:szCs w:val="24"/>
        </w:rPr>
        <w:t>Matching</w:t>
      </w:r>
      <w:r>
        <w:rPr>
          <w:rFonts w:ascii="Times New Roman" w:hAnsi="Times New Roman"/>
          <w:sz w:val="24"/>
          <w:szCs w:val="24"/>
        </w:rPr>
        <w:t xml:space="preserve"> students to companies based on their grades, interests, and skills. It </w:t>
      </w:r>
      <w:r>
        <w:rPr>
          <w:rFonts w:ascii="Times New Roman" w:hAnsi="Times New Roman"/>
          <w:sz w:val="24"/>
          <w:szCs w:val="24"/>
        </w:rPr>
        <w:t xml:space="preserve">will handle </w:t>
      </w:r>
      <w:r>
        <w:rPr>
          <w:rFonts w:ascii="Times New Roman" w:hAnsi="Times New Roman"/>
          <w:sz w:val="24"/>
          <w:szCs w:val="24"/>
        </w:rPr>
        <w:t xml:space="preserve">applications automatically,  manage payments for stipends </w:t>
      </w:r>
      <w:r>
        <w:rPr>
          <w:rFonts w:ascii="Times New Roman" w:hAnsi="Times New Roman"/>
          <w:sz w:val="24"/>
          <w:szCs w:val="24"/>
        </w:rPr>
        <w:t>where applicable</w:t>
      </w:r>
      <w:r>
        <w:rPr>
          <w:rFonts w:ascii="Times New Roman" w:hAnsi="Times New Roman"/>
          <w:sz w:val="24"/>
          <w:szCs w:val="24"/>
        </w:rPr>
        <w:t xml:space="preserve">. </w:t>
      </w:r>
      <w:r>
        <w:rPr>
          <w:rFonts w:ascii="Times New Roman" w:hAnsi="Times New Roman"/>
          <w:sz w:val="24"/>
          <w:szCs w:val="24"/>
        </w:rPr>
        <w:t xml:space="preserve">Hence will make the </w:t>
      </w:r>
      <w:r>
        <w:rPr>
          <w:rFonts w:ascii="Times New Roman" w:hAnsi="Times New Roman"/>
          <w:sz w:val="24"/>
          <w:szCs w:val="24"/>
        </w:rPr>
        <w:t xml:space="preserve"> process transparent and fair for everyone.</w:t>
      </w:r>
    </w:p>
    <w:p>
      <w:pPr>
        <w:pStyle w:val="BodyText"/>
        <w:rPr/>
      </w:pPr>
      <w:r>
        <w:rPr>
          <w:rStyle w:val="Strong"/>
          <w:rFonts w:ascii="Times New Roman" w:hAnsi="Times New Roman"/>
          <w:sz w:val="24"/>
          <w:szCs w:val="24"/>
        </w:rPr>
        <w:t>2. Literature Review / Theoretical Framework</w:t>
      </w:r>
    </w:p>
    <w:p>
      <w:pPr>
        <w:pStyle w:val="BodyText"/>
        <w:rPr>
          <w:rFonts w:ascii="Times New Roman" w:hAnsi="Times New Roman"/>
          <w:sz w:val="24"/>
          <w:szCs w:val="24"/>
        </w:rPr>
      </w:pPr>
      <w:r>
        <w:rPr>
          <w:rFonts w:ascii="Times New Roman" w:hAnsi="Times New Roman"/>
          <w:sz w:val="24"/>
          <w:szCs w:val="24"/>
        </w:rPr>
        <w:t xml:space="preserve">Research shows that industrial attachments are crucial for student success but finding placements is difficult. Many students spend months searching. </w:t>
      </w:r>
      <w:r>
        <w:rPr>
          <w:rFonts w:ascii="Times New Roman" w:hAnsi="Times New Roman"/>
          <w:sz w:val="24"/>
          <w:szCs w:val="24"/>
        </w:rPr>
        <w:t>Others</w:t>
      </w:r>
      <w:r>
        <w:rPr>
          <w:rFonts w:ascii="Times New Roman" w:hAnsi="Times New Roman"/>
          <w:sz w:val="24"/>
          <w:szCs w:val="24"/>
        </w:rPr>
        <w:t xml:space="preserve"> end up in placements that do not match their studies. The National Industrial Training Authority (NITA) has forms that must be completed but the process </w:t>
      </w:r>
      <w:r>
        <w:rPr>
          <w:rFonts w:ascii="Times New Roman" w:hAnsi="Times New Roman"/>
          <w:sz w:val="24"/>
          <w:szCs w:val="24"/>
        </w:rPr>
        <w:t>involves manual stamping of these forms.</w:t>
      </w:r>
    </w:p>
    <w:p>
      <w:pPr>
        <w:pStyle w:val="BodyText"/>
        <w:rPr>
          <w:rFonts w:ascii="Times New Roman" w:hAnsi="Times New Roman"/>
          <w:sz w:val="24"/>
          <w:szCs w:val="24"/>
        </w:rPr>
      </w:pPr>
      <w:r>
        <w:rPr>
          <w:rFonts w:ascii="Times New Roman" w:hAnsi="Times New Roman"/>
          <w:sz w:val="24"/>
          <w:szCs w:val="24"/>
        </w:rPr>
        <w:t xml:space="preserve">Other countries use digital platforms for internships, but they do not fit Kenya. They do not include NITA. They do not understand the Kenyan academic system with its specific units. They do not handle the reality of unpaid, stipend, or paid attachments. AISHA </w:t>
      </w:r>
      <w:r>
        <w:rPr>
          <w:rFonts w:ascii="Times New Roman" w:hAnsi="Times New Roman"/>
          <w:sz w:val="24"/>
          <w:szCs w:val="24"/>
        </w:rPr>
        <w:t xml:space="preserve">will be </w:t>
      </w:r>
      <w:r>
        <w:rPr>
          <w:rFonts w:ascii="Times New Roman" w:hAnsi="Times New Roman"/>
          <w:sz w:val="24"/>
          <w:szCs w:val="24"/>
        </w:rPr>
        <w:t xml:space="preserve"> built for Kenya. It </w:t>
      </w:r>
      <w:r>
        <w:rPr>
          <w:rFonts w:ascii="Times New Roman" w:hAnsi="Times New Roman"/>
          <w:sz w:val="24"/>
          <w:szCs w:val="24"/>
        </w:rPr>
        <w:t xml:space="preserve">will </w:t>
      </w:r>
      <w:r>
        <w:rPr>
          <w:rFonts w:ascii="Times New Roman" w:hAnsi="Times New Roman"/>
          <w:sz w:val="24"/>
          <w:szCs w:val="24"/>
        </w:rPr>
        <w:t>combine smart matching with local requirements.</w:t>
      </w:r>
    </w:p>
    <w:p>
      <w:pPr>
        <w:pStyle w:val="BodyText"/>
        <w:rPr/>
      </w:pPr>
      <w:r>
        <w:rPr>
          <w:rStyle w:val="Strong"/>
          <w:rFonts w:ascii="Times New Roman" w:hAnsi="Times New Roman"/>
          <w:sz w:val="24"/>
          <w:szCs w:val="24"/>
        </w:rPr>
        <w:t>3. Project Description</w:t>
      </w:r>
    </w:p>
    <w:p>
      <w:pPr>
        <w:pStyle w:val="BodyText"/>
        <w:rPr/>
      </w:pPr>
      <w:r>
        <w:rPr>
          <w:rStyle w:val="Strong"/>
          <w:rFonts w:ascii="Times New Roman" w:hAnsi="Times New Roman"/>
          <w:sz w:val="24"/>
          <w:szCs w:val="24"/>
        </w:rPr>
        <w:t>3.1. The Proposed Solution: AISHA Platform</w:t>
      </w:r>
    </w:p>
    <w:p>
      <w:pPr>
        <w:pStyle w:val="BodyText"/>
        <w:rPr>
          <w:rFonts w:ascii="Times New Roman" w:hAnsi="Times New Roman"/>
          <w:sz w:val="24"/>
          <w:szCs w:val="24"/>
        </w:rPr>
      </w:pPr>
      <w:r>
        <w:rPr>
          <w:rFonts w:ascii="Times New Roman" w:hAnsi="Times New Roman"/>
          <w:sz w:val="24"/>
          <w:szCs w:val="24"/>
        </w:rPr>
        <w:t xml:space="preserve">AISHA </w:t>
      </w:r>
      <w:r>
        <w:rPr>
          <w:rFonts w:ascii="Times New Roman" w:hAnsi="Times New Roman"/>
          <w:sz w:val="24"/>
          <w:szCs w:val="24"/>
        </w:rPr>
        <w:t>will be</w:t>
      </w:r>
      <w:r>
        <w:rPr>
          <w:rFonts w:ascii="Times New Roman" w:hAnsi="Times New Roman"/>
          <w:sz w:val="24"/>
          <w:szCs w:val="24"/>
        </w:rPr>
        <w:t xml:space="preserve"> an AI system with several parts working together.</w:t>
      </w:r>
    </w:p>
    <w:p>
      <w:pPr>
        <w:pStyle w:val="BodyText"/>
        <w:rPr>
          <w:rFonts w:ascii="Times New Roman" w:hAnsi="Times New Roman"/>
          <w:sz w:val="24"/>
          <w:szCs w:val="24"/>
        </w:rPr>
      </w:pPr>
      <w:r>
        <w:rPr>
          <w:rFonts w:ascii="Times New Roman" w:hAnsi="Times New Roman"/>
          <w:sz w:val="24"/>
          <w:szCs w:val="24"/>
        </w:rPr>
        <w:t xml:space="preserve">The Student Portal </w:t>
      </w:r>
      <w:r>
        <w:rPr>
          <w:rFonts w:ascii="Times New Roman" w:hAnsi="Times New Roman"/>
          <w:sz w:val="24"/>
          <w:szCs w:val="24"/>
        </w:rPr>
        <w:t xml:space="preserve">will </w:t>
      </w:r>
      <w:r>
        <w:rPr>
          <w:rFonts w:ascii="Times New Roman" w:hAnsi="Times New Roman"/>
          <w:sz w:val="24"/>
          <w:szCs w:val="24"/>
        </w:rPr>
        <w:t xml:space="preserve">connect to the university system to get a student's grades, completed units, and performance. Students </w:t>
      </w:r>
      <w:r>
        <w:rPr>
          <w:rFonts w:ascii="Times New Roman" w:hAnsi="Times New Roman"/>
          <w:sz w:val="24"/>
          <w:szCs w:val="24"/>
        </w:rPr>
        <w:t xml:space="preserve">can then </w:t>
      </w:r>
      <w:r>
        <w:rPr>
          <w:rFonts w:ascii="Times New Roman" w:hAnsi="Times New Roman"/>
          <w:sz w:val="24"/>
          <w:szCs w:val="24"/>
        </w:rPr>
        <w:t xml:space="preserve">choose their interests within their course, like an IT student choosing networking or software development. They set preferences for location and if they need a paid placement, </w:t>
      </w:r>
      <w:r>
        <w:rPr>
          <w:rFonts w:ascii="Times New Roman" w:hAnsi="Times New Roman"/>
          <w:sz w:val="24"/>
          <w:szCs w:val="24"/>
        </w:rPr>
        <w:t>or learning opportunities in which they may pay some fees</w:t>
      </w:r>
      <w:r>
        <w:rPr>
          <w:rFonts w:ascii="Times New Roman" w:hAnsi="Times New Roman"/>
          <w:sz w:val="24"/>
          <w:szCs w:val="24"/>
        </w:rPr>
        <w:t xml:space="preserve">. The system then shows them top matching opportunities. Applications are sent for them automatically. They </w:t>
      </w:r>
      <w:r>
        <w:rPr>
          <w:rFonts w:ascii="Times New Roman" w:hAnsi="Times New Roman"/>
          <w:sz w:val="24"/>
          <w:szCs w:val="24"/>
        </w:rPr>
        <w:t>will</w:t>
      </w:r>
      <w:r>
        <w:rPr>
          <w:rFonts w:ascii="Times New Roman" w:hAnsi="Times New Roman"/>
          <w:sz w:val="24"/>
          <w:szCs w:val="24"/>
        </w:rPr>
        <w:t xml:space="preserve"> accept or reject an offer.</w:t>
      </w:r>
    </w:p>
    <w:p>
      <w:pPr>
        <w:pStyle w:val="BodyText"/>
        <w:rPr>
          <w:rFonts w:ascii="Times New Roman" w:hAnsi="Times New Roman"/>
          <w:sz w:val="24"/>
          <w:szCs w:val="24"/>
        </w:rPr>
      </w:pPr>
      <w:r>
        <w:rPr>
          <w:rFonts w:ascii="Times New Roman" w:hAnsi="Times New Roman"/>
          <w:sz w:val="24"/>
          <w:szCs w:val="24"/>
        </w:rPr>
        <w:t>The Company Portal lets organizations list attachment opportunities. They specify which department needs student</w:t>
      </w:r>
      <w:r>
        <w:rPr>
          <w:rFonts w:ascii="Times New Roman" w:hAnsi="Times New Roman"/>
          <w:sz w:val="24"/>
          <w:szCs w:val="24"/>
        </w:rPr>
        <w:t>s an in what capacity</w:t>
      </w:r>
      <w:r>
        <w:rPr>
          <w:rFonts w:ascii="Times New Roman" w:hAnsi="Times New Roman"/>
          <w:sz w:val="24"/>
          <w:szCs w:val="24"/>
        </w:rPr>
        <w:t xml:space="preserve">, what skills are required, and if they offer a stipend or salary. If they offer payment, the system integrates M-Pesa for easy disbursement. Companies see a list of matched students and </w:t>
      </w:r>
      <w:r>
        <w:rPr>
          <w:rFonts w:ascii="Times New Roman" w:hAnsi="Times New Roman"/>
          <w:sz w:val="24"/>
          <w:szCs w:val="24"/>
        </w:rPr>
        <w:t>accepts them in one click, or can automate the process</w:t>
      </w:r>
      <w:r>
        <w:rPr>
          <w:rFonts w:ascii="Times New Roman" w:hAnsi="Times New Roman"/>
          <w:sz w:val="24"/>
          <w:szCs w:val="24"/>
        </w:rPr>
        <w:t>.</w:t>
      </w:r>
    </w:p>
    <w:p>
      <w:pPr>
        <w:pStyle w:val="BodyText"/>
        <w:rPr>
          <w:rFonts w:ascii="Times New Roman" w:hAnsi="Times New Roman"/>
          <w:sz w:val="24"/>
          <w:szCs w:val="24"/>
        </w:rPr>
      </w:pPr>
      <w:r>
        <w:rPr>
          <w:rFonts w:ascii="Times New Roman" w:hAnsi="Times New Roman"/>
          <w:sz w:val="24"/>
          <w:szCs w:val="24"/>
        </w:rPr>
        <w:t>The University Admin Panel gives staff a dashboard to see where all their students are placed. It automatically generates the needed letters and NITA forms. It tracks everything in real time.</w:t>
      </w:r>
    </w:p>
    <w:p>
      <w:pPr>
        <w:pStyle w:val="BodyText"/>
        <w:rPr>
          <w:rFonts w:ascii="Times New Roman" w:hAnsi="Times New Roman"/>
          <w:sz w:val="24"/>
          <w:szCs w:val="24"/>
        </w:rPr>
      </w:pPr>
      <w:r>
        <w:rPr>
          <w:rFonts w:ascii="Times New Roman" w:hAnsi="Times New Roman"/>
          <w:sz w:val="24"/>
          <w:szCs w:val="24"/>
        </w:rPr>
        <w:t>The AI Matching Engine is the brain. It looks at a student's grades in relevant units, their interests, location, and if they need payment. It finds the best company matches. If many companies accept the same student, it uses smart rules to pick the best one fairly. The system learns from every student's choice to get better.</w:t>
      </w:r>
    </w:p>
    <w:p>
      <w:pPr>
        <w:pStyle w:val="BodyText"/>
        <w:rPr>
          <w:rFonts w:ascii="Times New Roman" w:hAnsi="Times New Roman"/>
          <w:sz w:val="24"/>
          <w:szCs w:val="24"/>
        </w:rPr>
      </w:pPr>
      <w:r>
        <w:rPr>
          <w:rFonts w:ascii="Times New Roman" w:hAnsi="Times New Roman"/>
          <w:sz w:val="24"/>
          <w:szCs w:val="24"/>
        </w:rPr>
        <w:t>The AISHA Chatbot helps everyone. It can explain to a student why they were matched with a certain company. It can guide a company through listing an opportunity. It answers common questions day and night.</w:t>
      </w:r>
    </w:p>
    <w:p>
      <w:pPr>
        <w:pStyle w:val="BodyText"/>
        <w:rPr/>
      </w:pPr>
      <w:r>
        <w:rPr>
          <w:rStyle w:val="Strong"/>
          <w:rFonts w:ascii="Times New Roman" w:hAnsi="Times New Roman"/>
          <w:sz w:val="24"/>
          <w:szCs w:val="24"/>
        </w:rPr>
        <w:t>3.2. Project Goal &amp; Objectives</w:t>
      </w:r>
    </w:p>
    <w:p>
      <w:pPr>
        <w:pStyle w:val="BodyText"/>
        <w:rPr>
          <w:rFonts w:ascii="Times New Roman" w:hAnsi="Times New Roman"/>
          <w:sz w:val="24"/>
          <w:szCs w:val="24"/>
        </w:rPr>
      </w:pPr>
      <w:r>
        <w:rPr>
          <w:rFonts w:ascii="Times New Roman" w:hAnsi="Times New Roman"/>
          <w:sz w:val="24"/>
          <w:szCs w:val="24"/>
        </w:rPr>
        <w:t>The goal is to create a fair, fast, and intelligent system for student industrial attachments.</w:t>
      </w:r>
    </w:p>
    <w:p>
      <w:pPr>
        <w:pStyle w:val="BodyText"/>
        <w:rPr>
          <w:rFonts w:ascii="Times New Roman" w:hAnsi="Times New Roman"/>
          <w:sz w:val="24"/>
          <w:szCs w:val="24"/>
        </w:rPr>
      </w:pPr>
      <w:r>
        <w:rPr>
          <w:rFonts w:ascii="Times New Roman" w:hAnsi="Times New Roman"/>
          <w:sz w:val="24"/>
          <w:szCs w:val="24"/>
        </w:rPr>
        <w:t>Measurable Objectives:</w:t>
      </w:r>
    </w:p>
    <w:p>
      <w:pPr>
        <w:pStyle w:val="BodyText"/>
        <w:numPr>
          <w:ilvl w:val="0"/>
          <w:numId w:val="2"/>
        </w:numPr>
        <w:tabs>
          <w:tab w:val="clear" w:pos="709"/>
          <w:tab w:val="left" w:pos="0" w:leader="none"/>
        </w:tabs>
        <w:ind w:hanging="283" w:start="0"/>
        <w:rPr>
          <w:rFonts w:ascii="Times New Roman" w:hAnsi="Times New Roman"/>
          <w:sz w:val="24"/>
          <w:szCs w:val="24"/>
        </w:rPr>
      </w:pPr>
      <w:r>
        <w:rPr>
          <w:rFonts w:ascii="Times New Roman" w:hAnsi="Times New Roman"/>
          <w:sz w:val="24"/>
          <w:szCs w:val="24"/>
        </w:rPr>
        <w:t>Build and launch the AISHA platform accessible via web and mobile.</w:t>
      </w:r>
    </w:p>
    <w:p>
      <w:pPr>
        <w:pStyle w:val="BodyText"/>
        <w:numPr>
          <w:ilvl w:val="0"/>
          <w:numId w:val="2"/>
        </w:numPr>
        <w:tabs>
          <w:tab w:val="clear" w:pos="709"/>
          <w:tab w:val="left" w:pos="0" w:leader="none"/>
        </w:tabs>
        <w:ind w:hanging="283" w:start="0"/>
        <w:rPr>
          <w:rFonts w:ascii="Times New Roman" w:hAnsi="Times New Roman"/>
          <w:sz w:val="24"/>
          <w:szCs w:val="24"/>
        </w:rPr>
      </w:pPr>
      <w:r>
        <w:rPr>
          <w:rFonts w:ascii="Times New Roman" w:hAnsi="Times New Roman"/>
          <w:sz w:val="24"/>
          <w:szCs w:val="24"/>
        </w:rPr>
        <w:t>Cut the average time to find a placement from 2 months to 1 week.</w:t>
      </w:r>
    </w:p>
    <w:p>
      <w:pPr>
        <w:pStyle w:val="BodyText"/>
        <w:numPr>
          <w:ilvl w:val="0"/>
          <w:numId w:val="2"/>
        </w:numPr>
        <w:tabs>
          <w:tab w:val="clear" w:pos="709"/>
          <w:tab w:val="left" w:pos="0" w:leader="none"/>
        </w:tabs>
        <w:ind w:hanging="283" w:start="0"/>
        <w:rPr>
          <w:rFonts w:ascii="Times New Roman" w:hAnsi="Times New Roman"/>
          <w:sz w:val="24"/>
          <w:szCs w:val="24"/>
        </w:rPr>
      </w:pPr>
      <w:r>
        <w:rPr>
          <w:rFonts w:ascii="Times New Roman" w:hAnsi="Times New Roman"/>
          <w:sz w:val="24"/>
          <w:szCs w:val="24"/>
        </w:rPr>
        <w:t>Ensure 80% of students are placed in roles that match their chosen interest.</w:t>
      </w:r>
    </w:p>
    <w:p>
      <w:pPr>
        <w:pStyle w:val="BodyText"/>
        <w:numPr>
          <w:ilvl w:val="0"/>
          <w:numId w:val="2"/>
        </w:numPr>
        <w:tabs>
          <w:tab w:val="clear" w:pos="709"/>
          <w:tab w:val="left" w:pos="0" w:leader="none"/>
        </w:tabs>
        <w:ind w:hanging="283" w:start="0"/>
        <w:rPr>
          <w:rFonts w:ascii="Times New Roman" w:hAnsi="Times New Roman"/>
          <w:sz w:val="24"/>
          <w:szCs w:val="24"/>
        </w:rPr>
      </w:pPr>
      <w:r>
        <w:rPr>
          <w:rFonts w:ascii="Times New Roman" w:hAnsi="Times New Roman"/>
          <w:sz w:val="24"/>
          <w:szCs w:val="24"/>
        </w:rPr>
        <w:t>Automate the generation of NITA forms, letters, and insurance documents.</w:t>
      </w:r>
    </w:p>
    <w:p>
      <w:pPr>
        <w:pStyle w:val="BodyText"/>
        <w:numPr>
          <w:ilvl w:val="0"/>
          <w:numId w:val="2"/>
        </w:numPr>
        <w:tabs>
          <w:tab w:val="clear" w:pos="709"/>
          <w:tab w:val="left" w:pos="0" w:leader="none"/>
        </w:tabs>
        <w:ind w:hanging="283" w:start="0"/>
        <w:rPr>
          <w:rFonts w:ascii="Times New Roman" w:hAnsi="Times New Roman"/>
          <w:sz w:val="24"/>
          <w:szCs w:val="24"/>
        </w:rPr>
      </w:pPr>
      <w:r>
        <w:rPr>
          <w:rFonts w:ascii="Times New Roman" w:hAnsi="Times New Roman"/>
          <w:sz w:val="24"/>
          <w:szCs w:val="24"/>
        </w:rPr>
        <w:t>Integrate payment for stipends using M-Pesa for companies that offer it.</w:t>
      </w:r>
    </w:p>
    <w:p>
      <w:pPr>
        <w:pStyle w:val="BodyText"/>
        <w:numPr>
          <w:ilvl w:val="0"/>
          <w:numId w:val="2"/>
        </w:numPr>
        <w:tabs>
          <w:tab w:val="clear" w:pos="709"/>
          <w:tab w:val="left" w:pos="0" w:leader="none"/>
        </w:tabs>
        <w:ind w:hanging="283" w:start="0"/>
        <w:rPr>
          <w:rFonts w:ascii="Times New Roman" w:hAnsi="Times New Roman"/>
          <w:sz w:val="24"/>
          <w:szCs w:val="24"/>
        </w:rPr>
      </w:pPr>
      <w:r>
        <w:rPr>
          <w:rFonts w:ascii="Times New Roman" w:hAnsi="Times New Roman"/>
          <w:sz w:val="24"/>
          <w:szCs w:val="24"/>
        </w:rPr>
        <w:t>Give universities 100% visibility into student placement status.</w:t>
      </w:r>
    </w:p>
    <w:p>
      <w:pPr>
        <w:pStyle w:val="BodyText"/>
        <w:numPr>
          <w:ilvl w:val="0"/>
          <w:numId w:val="2"/>
        </w:numPr>
        <w:tabs>
          <w:tab w:val="clear" w:pos="709"/>
          <w:tab w:val="left" w:pos="0" w:leader="none"/>
        </w:tabs>
        <w:ind w:hanging="283" w:start="0"/>
        <w:rPr>
          <w:rFonts w:ascii="Times New Roman" w:hAnsi="Times New Roman"/>
          <w:sz w:val="24"/>
          <w:szCs w:val="24"/>
        </w:rPr>
      </w:pPr>
      <w:r>
        <w:rPr>
          <w:rFonts w:ascii="Times New Roman" w:hAnsi="Times New Roman"/>
          <w:sz w:val="24"/>
          <w:szCs w:val="24"/>
        </w:rPr>
        <w:t>Create a transparent process that removes corruption from placement decisions.</w:t>
      </w:r>
    </w:p>
    <w:p>
      <w:pPr>
        <w:pStyle w:val="BodyText"/>
        <w:rPr/>
      </w:pPr>
      <w:r>
        <w:rPr>
          <w:rStyle w:val="Strong"/>
          <w:rFonts w:ascii="Times New Roman" w:hAnsi="Times New Roman"/>
          <w:sz w:val="24"/>
          <w:szCs w:val="24"/>
        </w:rPr>
        <w:t>3.3. Methodology &amp; Action Plan</w:t>
      </w:r>
    </w:p>
    <w:p>
      <w:pPr>
        <w:pStyle w:val="BodyText"/>
        <w:rPr>
          <w:rFonts w:ascii="Times New Roman" w:hAnsi="Times New Roman"/>
          <w:sz w:val="24"/>
          <w:szCs w:val="24"/>
        </w:rPr>
      </w:pPr>
      <w:r>
        <w:rPr>
          <w:rFonts w:ascii="Times New Roman" w:hAnsi="Times New Roman"/>
          <w:sz w:val="24"/>
          <w:szCs w:val="24"/>
        </w:rPr>
        <w:t>The project will run over 14 weeks in three phases.</w:t>
      </w:r>
    </w:p>
    <w:p>
      <w:pPr>
        <w:pStyle w:val="BodyText"/>
        <w:rPr>
          <w:rFonts w:ascii="Times New Roman" w:hAnsi="Times New Roman"/>
          <w:sz w:val="24"/>
          <w:szCs w:val="24"/>
        </w:rPr>
      </w:pPr>
      <w:r>
        <w:rPr>
          <w:rFonts w:ascii="Times New Roman" w:hAnsi="Times New Roman"/>
          <w:sz w:val="24"/>
          <w:szCs w:val="24"/>
        </w:rPr>
        <w:t>In Phase 1 (Weeks 1-5), we will research the problem. We will talk to students, university staff, and company managers. We will map out every step of the current manual process. We will write a report detailing exactly what the system must do.</w:t>
      </w:r>
    </w:p>
    <w:p>
      <w:pPr>
        <w:pStyle w:val="BodyText"/>
        <w:rPr>
          <w:rFonts w:ascii="Times New Roman" w:hAnsi="Times New Roman"/>
          <w:sz w:val="24"/>
          <w:szCs w:val="24"/>
        </w:rPr>
      </w:pPr>
      <w:r>
        <w:rPr>
          <w:rFonts w:ascii="Times New Roman" w:hAnsi="Times New Roman"/>
          <w:sz w:val="24"/>
          <w:szCs w:val="24"/>
        </w:rPr>
        <w:t>In Phase 2 (Weeks 6-10), we will build the system. We will create the backend with Python and FastAPI. We will use a PostgreSQL database. We will build the web frontend with React. We will develop the AI matching algorithm. We will connect to the Safaricom Daraja API for payments.</w:t>
      </w:r>
    </w:p>
    <w:p>
      <w:pPr>
        <w:pStyle w:val="BodyText"/>
        <w:rPr>
          <w:rFonts w:ascii="Times New Roman" w:hAnsi="Times New Roman"/>
          <w:sz w:val="24"/>
          <w:szCs w:val="24"/>
        </w:rPr>
      </w:pPr>
      <w:r>
        <w:rPr>
          <w:rFonts w:ascii="Times New Roman" w:hAnsi="Times New Roman"/>
          <w:sz w:val="24"/>
          <w:szCs w:val="24"/>
        </w:rPr>
        <w:t>In Phase 3 (Weeks 11-14), we will finish and test. We will connect all parts of the system. We will test it with real student and company profiles. We will make sure it is secure. We will create user guides. We will prepare the final system for demonstration.</w:t>
      </w:r>
    </w:p>
    <w:p>
      <w:pPr>
        <w:pStyle w:val="BodyText"/>
        <w:rPr>
          <w:rFonts w:ascii="Times New Roman" w:hAnsi="Times New Roman"/>
          <w:sz w:val="24"/>
          <w:szCs w:val="24"/>
        </w:rPr>
      </w:pPr>
      <w:r>
        <w:rPr>
          <w:rFonts w:ascii="Times New Roman" w:hAnsi="Times New Roman"/>
          <w:sz w:val="24"/>
          <w:szCs w:val="24"/>
        </w:rPr>
        <w:t>Technical requirements may change.</w:t>
      </w:r>
    </w:p>
    <w:p>
      <w:pPr>
        <w:pStyle w:val="BodyText"/>
        <w:rPr/>
      </w:pPr>
      <w:r>
        <w:rPr>
          <w:rStyle w:val="Strong"/>
          <w:rFonts w:ascii="Times New Roman" w:hAnsi="Times New Roman"/>
          <w:sz w:val="24"/>
          <w:szCs w:val="24"/>
        </w:rPr>
        <w:t>3.4. Timeline</w:t>
      </w:r>
    </w:p>
    <w:tbl>
      <w:tblPr>
        <w:tblW w:w="9972" w:type="dxa"/>
        <w:jc w:val="start"/>
        <w:tblInd w:w="0" w:type="dxa"/>
        <w:tblLayout w:type="fixed"/>
        <w:tblCellMar>
          <w:top w:w="28" w:type="dxa"/>
          <w:start w:w="28" w:type="dxa"/>
          <w:bottom w:w="28" w:type="dxa"/>
          <w:end w:w="28" w:type="dxa"/>
        </w:tblCellMar>
      </w:tblPr>
      <w:tblGrid>
        <w:gridCol w:w="2055"/>
        <w:gridCol w:w="1184"/>
        <w:gridCol w:w="3783"/>
        <w:gridCol w:w="2950"/>
      </w:tblGrid>
      <w:tr>
        <w:trPr>
          <w:tblHeader w:val="true"/>
        </w:trPr>
        <w:tc>
          <w:tcPr>
            <w:tcW w:w="2055" w:type="dxa"/>
            <w:tcBorders/>
            <w:vAlign w:val="center"/>
          </w:tcPr>
          <w:p>
            <w:pPr>
              <w:pStyle w:val="TableHeading"/>
              <w:rPr/>
            </w:pPr>
            <w:r>
              <w:rPr/>
              <w:t>Phase</w:t>
            </w:r>
          </w:p>
        </w:tc>
        <w:tc>
          <w:tcPr>
            <w:tcW w:w="1184" w:type="dxa"/>
            <w:tcBorders/>
            <w:vAlign w:val="center"/>
          </w:tcPr>
          <w:p>
            <w:pPr>
              <w:pStyle w:val="TableHeading"/>
              <w:rPr/>
            </w:pPr>
            <w:r>
              <w:rPr/>
              <w:t>Duration</w:t>
            </w:r>
          </w:p>
        </w:tc>
        <w:tc>
          <w:tcPr>
            <w:tcW w:w="3783" w:type="dxa"/>
            <w:tcBorders/>
            <w:vAlign w:val="center"/>
          </w:tcPr>
          <w:p>
            <w:pPr>
              <w:pStyle w:val="TableHeading"/>
              <w:rPr/>
            </w:pPr>
            <w:r>
              <w:rPr/>
              <w:t>Focus &amp; Activities</w:t>
            </w:r>
          </w:p>
        </w:tc>
        <w:tc>
          <w:tcPr>
            <w:tcW w:w="2950" w:type="dxa"/>
            <w:tcBorders/>
            <w:vAlign w:val="center"/>
          </w:tcPr>
          <w:p>
            <w:pPr>
              <w:pStyle w:val="TableHeading"/>
              <w:rPr/>
            </w:pPr>
            <w:r>
              <w:rPr/>
              <w:t>Key Deliverables</w:t>
            </w:r>
          </w:p>
        </w:tc>
      </w:tr>
      <w:tr>
        <w:trPr/>
        <w:tc>
          <w:tcPr>
            <w:tcW w:w="2055" w:type="dxa"/>
            <w:tcBorders/>
            <w:vAlign w:val="center"/>
          </w:tcPr>
          <w:p>
            <w:pPr>
              <w:pStyle w:val="TableContents"/>
              <w:rPr/>
            </w:pPr>
            <w:r>
              <w:rPr/>
              <w:t>Problem Analysis &amp; Design</w:t>
            </w:r>
          </w:p>
        </w:tc>
        <w:tc>
          <w:tcPr>
            <w:tcW w:w="1184" w:type="dxa"/>
            <w:tcBorders/>
            <w:vAlign w:val="center"/>
          </w:tcPr>
          <w:p>
            <w:pPr>
              <w:pStyle w:val="TableContents"/>
              <w:rPr/>
            </w:pPr>
            <w:r>
              <w:rPr/>
              <w:t>Weeks 1–5</w:t>
            </w:r>
          </w:p>
        </w:tc>
        <w:tc>
          <w:tcPr>
            <w:tcW w:w="3783" w:type="dxa"/>
            <w:tcBorders/>
            <w:vAlign w:val="center"/>
          </w:tcPr>
          <w:p>
            <w:pPr>
              <w:pStyle w:val="TableContents"/>
              <w:rPr/>
            </w:pPr>
            <w:r>
              <w:rPr/>
              <w:t>Stakeholder interviews, process mapping, system design</w:t>
            </w:r>
          </w:p>
        </w:tc>
        <w:tc>
          <w:tcPr>
            <w:tcW w:w="2950" w:type="dxa"/>
            <w:tcBorders/>
            <w:vAlign w:val="center"/>
          </w:tcPr>
          <w:p>
            <w:pPr>
              <w:pStyle w:val="TableContents"/>
              <w:rPr/>
            </w:pPr>
            <w:r>
              <w:rPr/>
              <w:t>Requirements Report, System Design Doc</w:t>
            </w:r>
          </w:p>
        </w:tc>
      </w:tr>
      <w:tr>
        <w:trPr/>
        <w:tc>
          <w:tcPr>
            <w:tcW w:w="2055" w:type="dxa"/>
            <w:tcBorders/>
            <w:vAlign w:val="center"/>
          </w:tcPr>
          <w:p>
            <w:pPr>
              <w:pStyle w:val="TableContents"/>
              <w:rPr/>
            </w:pPr>
            <w:r>
              <w:rPr/>
              <w:t>Core Development</w:t>
            </w:r>
          </w:p>
        </w:tc>
        <w:tc>
          <w:tcPr>
            <w:tcW w:w="1184" w:type="dxa"/>
            <w:tcBorders/>
            <w:vAlign w:val="center"/>
          </w:tcPr>
          <w:p>
            <w:pPr>
              <w:pStyle w:val="TableContents"/>
              <w:rPr/>
            </w:pPr>
            <w:r>
              <w:rPr/>
              <w:t>Weeks 6–10</w:t>
            </w:r>
          </w:p>
        </w:tc>
        <w:tc>
          <w:tcPr>
            <w:tcW w:w="3783" w:type="dxa"/>
            <w:tcBorders/>
            <w:vAlign w:val="center"/>
          </w:tcPr>
          <w:p>
            <w:pPr>
              <w:pStyle w:val="TableContents"/>
              <w:rPr/>
            </w:pPr>
            <w:r>
              <w:rPr/>
              <w:t>Backend &amp; frontend development, AI engine, payment &amp; API integration</w:t>
            </w:r>
          </w:p>
        </w:tc>
        <w:tc>
          <w:tcPr>
            <w:tcW w:w="2950" w:type="dxa"/>
            <w:tcBorders/>
            <w:vAlign w:val="center"/>
          </w:tcPr>
          <w:p>
            <w:pPr>
              <w:pStyle w:val="TableContents"/>
              <w:rPr/>
            </w:pPr>
            <w:r>
              <w:rPr/>
              <w:t>System Prototype, Integrated APIs</w:t>
            </w:r>
          </w:p>
        </w:tc>
      </w:tr>
      <w:tr>
        <w:trPr/>
        <w:tc>
          <w:tcPr>
            <w:tcW w:w="2055" w:type="dxa"/>
            <w:tcBorders/>
            <w:vAlign w:val="center"/>
          </w:tcPr>
          <w:p>
            <w:pPr>
              <w:pStyle w:val="TableContents"/>
              <w:rPr/>
            </w:pPr>
            <w:r>
              <w:rPr/>
              <w:t>Testing &amp; Finalization</w:t>
            </w:r>
          </w:p>
        </w:tc>
        <w:tc>
          <w:tcPr>
            <w:tcW w:w="1184" w:type="dxa"/>
            <w:tcBorders/>
            <w:vAlign w:val="center"/>
          </w:tcPr>
          <w:p>
            <w:pPr>
              <w:pStyle w:val="TableContents"/>
              <w:rPr/>
            </w:pPr>
            <w:r>
              <w:rPr/>
              <w:t>Weeks 11–14</w:t>
            </w:r>
          </w:p>
        </w:tc>
        <w:tc>
          <w:tcPr>
            <w:tcW w:w="3783" w:type="dxa"/>
            <w:tcBorders/>
            <w:vAlign w:val="center"/>
          </w:tcPr>
          <w:p>
            <w:pPr>
              <w:pStyle w:val="TableContents"/>
              <w:rPr/>
            </w:pPr>
            <w:r>
              <w:rPr/>
              <w:t>User testing, security checks, bug fixes, documentation</w:t>
            </w:r>
          </w:p>
        </w:tc>
        <w:tc>
          <w:tcPr>
            <w:tcW w:w="2950" w:type="dxa"/>
            <w:tcBorders/>
            <w:vAlign w:val="center"/>
          </w:tcPr>
          <w:p>
            <w:pPr>
              <w:pStyle w:val="TableContents"/>
              <w:rPr/>
            </w:pPr>
            <w:r>
              <w:rPr/>
              <w:t>Final AISHA Platform, Test Report, User Manuals</w:t>
            </w:r>
          </w:p>
        </w:tc>
      </w:tr>
    </w:tbl>
    <w:p>
      <w:pPr>
        <w:pStyle w:val="BodyText"/>
        <w:rPr>
          <w:rStyle w:val="Strong"/>
          <w:rFonts w:ascii="Times New Roman" w:hAnsi="Times New Roman"/>
          <w:sz w:val="24"/>
          <w:szCs w:val="24"/>
        </w:rPr>
      </w:pPr>
      <w:r>
        <w:rPr/>
      </w:r>
    </w:p>
    <w:p>
      <w:pPr>
        <w:pStyle w:val="BodyText"/>
        <w:rPr/>
      </w:pPr>
      <w:r>
        <w:rPr>
          <w:rStyle w:val="Strong"/>
          <w:rFonts w:ascii="Times New Roman" w:hAnsi="Times New Roman"/>
          <w:sz w:val="24"/>
          <w:szCs w:val="24"/>
        </w:rPr>
        <w:t>3.5. Anticipated Outcomes &amp; Benefits</w:t>
      </w:r>
    </w:p>
    <w:p>
      <w:pPr>
        <w:pStyle w:val="BodyText"/>
        <w:rPr>
          <w:rFonts w:ascii="Times New Roman" w:hAnsi="Times New Roman"/>
          <w:sz w:val="24"/>
          <w:szCs w:val="24"/>
        </w:rPr>
      </w:pPr>
      <w:r>
        <w:rPr>
          <w:rFonts w:ascii="Times New Roman" w:hAnsi="Times New Roman"/>
          <w:sz w:val="24"/>
          <w:szCs w:val="24"/>
        </w:rPr>
        <w:t>Students will find placements quickly and fairly, in roles they are interested in. They will understand why they were matched. If a placement is paid, they will receive funds smoothly through M-Pesa.</w:t>
      </w:r>
    </w:p>
    <w:p>
      <w:pPr>
        <w:pStyle w:val="BodyText"/>
        <w:rPr>
          <w:rFonts w:ascii="Times New Roman" w:hAnsi="Times New Roman"/>
          <w:sz w:val="24"/>
          <w:szCs w:val="24"/>
        </w:rPr>
      </w:pPr>
      <w:r>
        <w:rPr>
          <w:rFonts w:ascii="Times New Roman" w:hAnsi="Times New Roman"/>
          <w:sz w:val="24"/>
          <w:szCs w:val="24"/>
        </w:rPr>
        <w:t>Companies will easily find students with the right skills for specific departments. They will save time on administrative work. They can pay stipends directly through the platform.</w:t>
      </w:r>
    </w:p>
    <w:p>
      <w:pPr>
        <w:pStyle w:val="BodyText"/>
        <w:rPr>
          <w:rFonts w:ascii="Times New Roman" w:hAnsi="Times New Roman"/>
          <w:sz w:val="24"/>
          <w:szCs w:val="24"/>
        </w:rPr>
      </w:pPr>
      <w:r>
        <w:rPr>
          <w:rFonts w:ascii="Times New Roman" w:hAnsi="Times New Roman"/>
          <w:sz w:val="24"/>
          <w:szCs w:val="24"/>
        </w:rPr>
        <w:t>Universities will know exactly where each student is placed. They can generate reports for accreditation. They can strengthen relationships with good companies.</w:t>
      </w:r>
    </w:p>
    <w:p>
      <w:pPr>
        <w:pStyle w:val="BodyText"/>
        <w:rPr>
          <w:rFonts w:ascii="Times New Roman" w:hAnsi="Times New Roman"/>
          <w:sz w:val="24"/>
          <w:szCs w:val="24"/>
        </w:rPr>
      </w:pPr>
      <w:r>
        <w:rPr>
          <w:rFonts w:ascii="Times New Roman" w:hAnsi="Times New Roman"/>
          <w:sz w:val="24"/>
          <w:szCs w:val="24"/>
        </w:rPr>
        <w:t>NITA will receive digital, accurate forms. The government will have better data on skills development in the country.</w:t>
      </w:r>
    </w:p>
    <w:p>
      <w:pPr>
        <w:pStyle w:val="BodyText"/>
        <w:rPr>
          <w:rFonts w:ascii="Times New Roman" w:hAnsi="Times New Roman"/>
          <w:sz w:val="24"/>
          <w:szCs w:val="24"/>
        </w:rPr>
      </w:pPr>
      <w:r>
        <w:rPr>
          <w:rFonts w:ascii="Times New Roman" w:hAnsi="Times New Roman"/>
          <w:sz w:val="24"/>
          <w:szCs w:val="24"/>
        </w:rPr>
        <w:t>The platform will make the entire process transparent, removing doubts about fairness and corruption.</w:t>
      </w:r>
    </w:p>
    <w:p>
      <w:pPr>
        <w:pStyle w:val="BodyText"/>
        <w:rPr/>
      </w:pPr>
      <w:r>
        <w:rPr>
          <w:rStyle w:val="Strong"/>
          <w:rFonts w:ascii="Times New Roman" w:hAnsi="Times New Roman"/>
          <w:sz w:val="24"/>
          <w:szCs w:val="24"/>
        </w:rPr>
        <w:t>4. Project Budget</w:t>
      </w:r>
    </w:p>
    <w:tbl>
      <w:tblPr>
        <w:tblW w:w="9549" w:type="dxa"/>
        <w:jc w:val="start"/>
        <w:tblInd w:w="0" w:type="dxa"/>
        <w:tblLayout w:type="fixed"/>
        <w:tblCellMar>
          <w:top w:w="28" w:type="dxa"/>
          <w:start w:w="28" w:type="dxa"/>
          <w:bottom w:w="28" w:type="dxa"/>
          <w:end w:w="28" w:type="dxa"/>
        </w:tblCellMar>
      </w:tblPr>
      <w:tblGrid>
        <w:gridCol w:w="2005"/>
        <w:gridCol w:w="5854"/>
        <w:gridCol w:w="1690"/>
      </w:tblGrid>
      <w:tr>
        <w:trPr>
          <w:tblHeader w:val="true"/>
        </w:trPr>
        <w:tc>
          <w:tcPr>
            <w:tcW w:w="2005" w:type="dxa"/>
            <w:tcBorders/>
            <w:vAlign w:val="center"/>
          </w:tcPr>
          <w:p>
            <w:pPr>
              <w:pStyle w:val="TableHeading"/>
              <w:rPr/>
            </w:pPr>
            <w:r>
              <w:rPr/>
              <w:t>Category</w:t>
            </w:r>
          </w:p>
        </w:tc>
        <w:tc>
          <w:tcPr>
            <w:tcW w:w="5854" w:type="dxa"/>
            <w:tcBorders/>
            <w:vAlign w:val="center"/>
          </w:tcPr>
          <w:p>
            <w:pPr>
              <w:pStyle w:val="TableHeading"/>
              <w:rPr/>
            </w:pPr>
            <w:r>
              <w:rPr/>
              <w:t>Items Included</w:t>
            </w:r>
          </w:p>
        </w:tc>
        <w:tc>
          <w:tcPr>
            <w:tcW w:w="1690" w:type="dxa"/>
            <w:tcBorders/>
            <w:vAlign w:val="center"/>
          </w:tcPr>
          <w:p>
            <w:pPr>
              <w:pStyle w:val="TableHeading"/>
              <w:rPr/>
            </w:pPr>
            <w:r>
              <w:rPr/>
              <w:t>Amount (KES)</w:t>
            </w:r>
          </w:p>
        </w:tc>
      </w:tr>
      <w:tr>
        <w:trPr/>
        <w:tc>
          <w:tcPr>
            <w:tcW w:w="2005" w:type="dxa"/>
            <w:tcBorders/>
            <w:vAlign w:val="center"/>
          </w:tcPr>
          <w:p>
            <w:pPr>
              <w:pStyle w:val="TableContents"/>
              <w:rPr/>
            </w:pPr>
            <w:r>
              <w:rPr/>
              <w:t>Technology Costs</w:t>
            </w:r>
          </w:p>
        </w:tc>
        <w:tc>
          <w:tcPr>
            <w:tcW w:w="5854" w:type="dxa"/>
            <w:tcBorders/>
            <w:vAlign w:val="center"/>
          </w:tcPr>
          <w:p>
            <w:pPr>
              <w:pStyle w:val="TableContents"/>
              <w:rPr/>
            </w:pPr>
            <w:r>
              <w:rPr/>
              <w:t>Safaricom Daraja API, Cloud Hosting</w:t>
            </w:r>
          </w:p>
        </w:tc>
        <w:tc>
          <w:tcPr>
            <w:tcW w:w="1690" w:type="dxa"/>
            <w:tcBorders/>
            <w:vAlign w:val="center"/>
          </w:tcPr>
          <w:p>
            <w:pPr>
              <w:pStyle w:val="TableContents"/>
              <w:rPr/>
            </w:pPr>
            <w:r>
              <w:rPr/>
              <w:t>12,000</w:t>
            </w:r>
          </w:p>
        </w:tc>
      </w:tr>
      <w:tr>
        <w:trPr/>
        <w:tc>
          <w:tcPr>
            <w:tcW w:w="2005" w:type="dxa"/>
            <w:tcBorders/>
            <w:vAlign w:val="center"/>
          </w:tcPr>
          <w:p>
            <w:pPr>
              <w:pStyle w:val="TableContents"/>
              <w:rPr/>
            </w:pPr>
            <w:r>
              <w:rPr/>
              <w:t>Research &amp; Testing</w:t>
            </w:r>
          </w:p>
        </w:tc>
        <w:tc>
          <w:tcPr>
            <w:tcW w:w="5854" w:type="dxa"/>
            <w:tcBorders/>
            <w:vAlign w:val="center"/>
          </w:tcPr>
          <w:p>
            <w:pPr>
              <w:pStyle w:val="TableContents"/>
              <w:rPr/>
            </w:pPr>
            <w:r>
              <w:rPr/>
              <w:t>Communication/Survey Tools, Testing Data Costs</w:t>
            </w:r>
          </w:p>
        </w:tc>
        <w:tc>
          <w:tcPr>
            <w:tcW w:w="1690" w:type="dxa"/>
            <w:tcBorders/>
            <w:vAlign w:val="center"/>
          </w:tcPr>
          <w:p>
            <w:pPr>
              <w:pStyle w:val="TableContents"/>
              <w:rPr/>
            </w:pPr>
            <w:r>
              <w:rPr/>
              <w:t>5,000</w:t>
            </w:r>
          </w:p>
        </w:tc>
      </w:tr>
      <w:tr>
        <w:trPr/>
        <w:tc>
          <w:tcPr>
            <w:tcW w:w="2005" w:type="dxa"/>
            <w:tcBorders/>
            <w:vAlign w:val="center"/>
          </w:tcPr>
          <w:p>
            <w:pPr>
              <w:pStyle w:val="TableContents"/>
              <w:rPr/>
            </w:pPr>
            <w:r>
              <w:rPr/>
              <w:t>Contingency</w:t>
            </w:r>
          </w:p>
        </w:tc>
        <w:tc>
          <w:tcPr>
            <w:tcW w:w="5854" w:type="dxa"/>
            <w:tcBorders/>
            <w:vAlign w:val="center"/>
          </w:tcPr>
          <w:p>
            <w:pPr>
              <w:pStyle w:val="TableContents"/>
              <w:rPr/>
            </w:pPr>
            <w:r>
              <w:rPr/>
              <w:t>Unforeseen Expenses</w:t>
            </w:r>
          </w:p>
        </w:tc>
        <w:tc>
          <w:tcPr>
            <w:tcW w:w="1690" w:type="dxa"/>
            <w:tcBorders/>
            <w:vAlign w:val="center"/>
          </w:tcPr>
          <w:p>
            <w:pPr>
              <w:pStyle w:val="TableContents"/>
              <w:rPr/>
            </w:pPr>
            <w:r>
              <w:rPr/>
              <w:t>3,000</w:t>
            </w:r>
          </w:p>
        </w:tc>
      </w:tr>
      <w:tr>
        <w:trPr/>
        <w:tc>
          <w:tcPr>
            <w:tcW w:w="2005" w:type="dxa"/>
            <w:tcBorders/>
            <w:vAlign w:val="center"/>
          </w:tcPr>
          <w:p>
            <w:pPr>
              <w:pStyle w:val="TableContents"/>
              <w:rPr/>
            </w:pPr>
            <w:r>
              <w:rPr>
                <w:rStyle w:val="Strong"/>
              </w:rPr>
              <w:t>TOTAL</w:t>
            </w:r>
          </w:p>
        </w:tc>
        <w:tc>
          <w:tcPr>
            <w:tcW w:w="5854" w:type="dxa"/>
            <w:tcBorders/>
            <w:vAlign w:val="center"/>
          </w:tcPr>
          <w:p>
            <w:pPr>
              <w:pStyle w:val="TableContents"/>
              <w:rPr>
                <w:sz w:val="4"/>
                <w:szCs w:val="4"/>
              </w:rPr>
            </w:pPr>
            <w:r>
              <w:rPr>
                <w:sz w:val="4"/>
                <w:szCs w:val="4"/>
              </w:rPr>
            </w:r>
          </w:p>
        </w:tc>
        <w:tc>
          <w:tcPr>
            <w:tcW w:w="1690" w:type="dxa"/>
            <w:tcBorders/>
            <w:vAlign w:val="center"/>
          </w:tcPr>
          <w:p>
            <w:pPr>
              <w:pStyle w:val="TableContents"/>
              <w:rPr/>
            </w:pPr>
            <w:r>
              <w:rPr>
                <w:rStyle w:val="Strong"/>
              </w:rPr>
              <w:t>20,000</w:t>
            </w:r>
          </w:p>
        </w:tc>
      </w:tr>
    </w:tbl>
    <w:p>
      <w:pPr>
        <w:pStyle w:val="BodyText"/>
        <w:rPr>
          <w:rStyle w:val="Strong"/>
          <w:rFonts w:ascii="Times New Roman" w:hAnsi="Times New Roman"/>
          <w:sz w:val="24"/>
          <w:szCs w:val="24"/>
        </w:rPr>
      </w:pPr>
      <w:r>
        <w:rPr/>
      </w:r>
    </w:p>
    <w:p>
      <w:pPr>
        <w:pStyle w:val="BodyText"/>
        <w:rPr>
          <w:rFonts w:ascii="Times New Roman" w:hAnsi="Times New Roman"/>
          <w:sz w:val="24"/>
          <w:szCs w:val="24"/>
        </w:rPr>
      </w:pPr>
      <w:r>
        <w:rPr>
          <w:rFonts w:ascii="Times New Roman" w:hAnsi="Times New Roman"/>
          <w:sz w:val="24"/>
          <w:szCs w:val="24"/>
        </w:rPr>
        <w:t>Core development hardware (laptops) and software (VS Code, Python, React) are provided through personal equipment.</w:t>
      </w:r>
    </w:p>
    <w:p>
      <w:pPr>
        <w:pStyle w:val="BodyText"/>
        <w:rPr/>
      </w:pPr>
      <w:r>
        <w:rPr>
          <w:rStyle w:val="Strong"/>
          <w:rFonts w:ascii="Times New Roman" w:hAnsi="Times New Roman"/>
          <w:sz w:val="24"/>
          <w:szCs w:val="24"/>
        </w:rPr>
        <w:t>5. References</w:t>
      </w:r>
    </w:p>
    <w:p>
      <w:pPr>
        <w:pStyle w:val="BodyText"/>
        <w:rPr/>
      </w:pPr>
      <w:r>
        <w:rPr>
          <w:rFonts w:ascii="Times New Roman" w:hAnsi="Times New Roman"/>
          <w:b w:val="false"/>
          <w:i w:val="false"/>
          <w:caps w:val="false"/>
          <w:smallCaps w:val="false"/>
          <w:spacing w:val="0"/>
          <w:sz w:val="24"/>
          <w:szCs w:val="24"/>
        </w:rPr>
        <w:t>Muthoni, P. (2019). Challenges facing industrial attachment programs in Kenyan universities. </w:t>
      </w:r>
      <w:r>
        <w:rPr>
          <w:rStyle w:val="Emphasis"/>
          <w:rFonts w:ascii="Times New Roman" w:hAnsi="Times New Roman"/>
          <w:b w:val="false"/>
          <w:i w:val="false"/>
          <w:caps w:val="false"/>
          <w:smallCaps w:val="false"/>
          <w:spacing w:val="0"/>
          <w:sz w:val="24"/>
          <w:szCs w:val="24"/>
        </w:rPr>
        <w:t>Journal of Technical Education and Training</w:t>
      </w:r>
      <w:r>
        <w:rPr>
          <w:rFonts w:ascii="Times New Roman" w:hAnsi="Times New Roman"/>
          <w:b w:val="false"/>
          <w:i w:val="false"/>
          <w:caps w:val="false"/>
          <w:smallCaps w:val="false"/>
          <w:spacing w:val="0"/>
          <w:sz w:val="24"/>
          <w:szCs w:val="24"/>
        </w:rPr>
        <w:t>, *12*(3), 45-58.</w:t>
      </w:r>
    </w:p>
    <w:p>
      <w:pPr>
        <w:pStyle w:val="BodyText"/>
        <w:rPr/>
      </w:pPr>
      <w:r>
        <w:rPr>
          <w:rFonts w:ascii="Times New Roman" w:hAnsi="Times New Roman"/>
          <w:b w:val="false"/>
          <w:i w:val="false"/>
          <w:caps w:val="false"/>
          <w:smallCaps w:val="false"/>
          <w:spacing w:val="0"/>
          <w:sz w:val="24"/>
          <w:szCs w:val="24"/>
        </w:rPr>
        <w:t>National Industrial Training Authority. (2023). </w:t>
      </w:r>
      <w:r>
        <w:rPr>
          <w:rStyle w:val="Emphasis"/>
          <w:rFonts w:ascii="Times New Roman" w:hAnsi="Times New Roman"/>
          <w:b w:val="false"/>
          <w:i w:val="false"/>
          <w:caps w:val="false"/>
          <w:smallCaps w:val="false"/>
          <w:spacing w:val="0"/>
          <w:sz w:val="24"/>
          <w:szCs w:val="24"/>
        </w:rPr>
        <w:t>Guidelines for student industrial attachment</w:t>
      </w:r>
      <w:r>
        <w:rPr>
          <w:rFonts w:ascii="Times New Roman" w:hAnsi="Times New Roman"/>
          <w:b w:val="false"/>
          <w:i w:val="false"/>
          <w:caps w:val="false"/>
          <w:smallCaps w:val="false"/>
          <w:spacing w:val="0"/>
          <w:sz w:val="24"/>
          <w:szCs w:val="24"/>
        </w:rPr>
        <w:t>. Government of Kenya.</w:t>
      </w:r>
    </w:p>
    <w:p>
      <w:pPr>
        <w:pStyle w:val="BodyText"/>
        <w:rPr/>
      </w:pPr>
      <w:r>
        <w:rPr>
          <w:rFonts w:ascii="Times New Roman" w:hAnsi="Times New Roman"/>
          <w:b w:val="false"/>
          <w:i w:val="false"/>
          <w:caps w:val="false"/>
          <w:smallCaps w:val="false"/>
          <w:spacing w:val="0"/>
          <w:sz w:val="24"/>
          <w:szCs w:val="24"/>
        </w:rPr>
        <w:t>Safaricom. (n.d.). </w:t>
      </w:r>
      <w:r>
        <w:rPr>
          <w:rStyle w:val="Emphasis"/>
          <w:rFonts w:ascii="Times New Roman" w:hAnsi="Times New Roman"/>
          <w:b w:val="false"/>
          <w:i w:val="false"/>
          <w:caps w:val="false"/>
          <w:smallCaps w:val="false"/>
          <w:spacing w:val="0"/>
          <w:sz w:val="24"/>
          <w:szCs w:val="24"/>
        </w:rPr>
        <w:t>Daraja API documentation</w:t>
      </w:r>
      <w:r>
        <w:rPr>
          <w:rFonts w:ascii="Times New Roman" w:hAnsi="Times New Roman"/>
          <w:b w:val="false"/>
          <w:i w:val="false"/>
          <w:caps w:val="false"/>
          <w:smallCaps w:val="false"/>
          <w:spacing w:val="0"/>
          <w:sz w:val="24"/>
          <w:szCs w:val="24"/>
        </w:rPr>
        <w:t>. Retrieved from </w:t>
      </w:r>
      <w:hyperlink r:id="rId3" w:tgtFrame="_blank">
        <w:r>
          <w:rPr>
            <w:rStyle w:val="Hyperlink"/>
            <w:rFonts w:ascii="Times New Roman" w:hAnsi="Times New Roman"/>
            <w:b w:val="false"/>
            <w:i w:val="false"/>
            <w:caps w:val="false"/>
            <w:smallCaps w:val="false"/>
            <w:strike w:val="false"/>
            <w:dstrike w:val="false"/>
            <w:spacing w:val="0"/>
            <w:sz w:val="24"/>
            <w:szCs w:val="24"/>
            <w:u w:val="none"/>
            <w:effect w:val="none"/>
            <w:bdr w:val="single" w:sz="12" w:space="1" w:color="auto"/>
          </w:rPr>
          <w:t>https://developer.safaricom.co.ke/</w:t>
        </w:r>
      </w:hyperlink>
    </w:p>
    <w:p>
      <w:pPr>
        <w:pStyle w:val="BodyText"/>
        <w:rPr/>
      </w:pPr>
      <w:r>
        <w:rPr>
          <w:rFonts w:ascii="Times New Roman" w:hAnsi="Times New Roman"/>
          <w:b w:val="false"/>
          <w:i w:val="false"/>
          <w:caps w:val="false"/>
          <w:smallCaps w:val="false"/>
          <w:spacing w:val="0"/>
          <w:sz w:val="24"/>
          <w:szCs w:val="24"/>
        </w:rPr>
        <w:t>Commission for University Education. (2023). </w:t>
      </w:r>
      <w:r>
        <w:rPr>
          <w:rStyle w:val="Emphasis"/>
          <w:rFonts w:ascii="Times New Roman" w:hAnsi="Times New Roman"/>
          <w:b w:val="false"/>
          <w:i w:val="false"/>
          <w:caps w:val="false"/>
          <w:smallCaps w:val="false"/>
          <w:spacing w:val="0"/>
          <w:sz w:val="24"/>
          <w:szCs w:val="24"/>
        </w:rPr>
        <w:t>State of student industrial placements in Kenyan higher education</w:t>
      </w:r>
      <w:r>
        <w:rPr>
          <w:rFonts w:ascii="Times New Roman" w:hAnsi="Times New Roman"/>
          <w:b w:val="false"/>
          <w:i w:val="false"/>
          <w:caps w:val="false"/>
          <w:smallCaps w:val="false"/>
          <w:spacing w:val="0"/>
          <w:sz w:val="24"/>
          <w:szCs w:val="24"/>
        </w:rPr>
        <w:t> [University placement report].</w:t>
      </w:r>
    </w:p>
    <w:p>
      <w:pPr>
        <w:pStyle w:val="BodyText"/>
        <w:spacing w:before="0" w:after="140"/>
        <w:rPr>
          <w:rFonts w:ascii="Times New Roman" w:hAnsi="Times New Roman"/>
          <w:sz w:val="24"/>
          <w:szCs w:val="24"/>
        </w:rPr>
      </w:pPr>
      <w:r>
        <w:rPr>
          <w:rStyle w:val="Strong"/>
          <w:rFonts w:ascii="Times New Roman" w:hAnsi="Times New Roman"/>
          <w:i w:val="false"/>
          <w:caps w:val="false"/>
          <w:smallCaps w:val="false"/>
          <w:spacing w:val="0"/>
          <w:sz w:val="24"/>
          <w:szCs w:val="24"/>
        </w:rP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isplayBackgroundShape/>
  <w:mirrorMargins/>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Tahoma"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Tahoma"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Tahoma" w:cs="FreeSans"/>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360"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eloper.safaricom.co.k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171</TotalTime>
  <Application>LibreOffice/25.8.4.2$Linux_X86_64 LibreOffice_project/580$Build-2</Application>
  <AppVersion>15.0000</AppVersion>
  <Pages>5</Pages>
  <Words>1166</Words>
  <Characters>6600</Characters>
  <CharactersWithSpaces>7681</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2025-12-04T16:17:38Z</dcterms:created>
  <dc:creator/>
  <dc:description/>
  <dc:language>en-US</dc:language>
  <cp:lastModifiedBy/>
  <dcterms:modified xsi:type="dcterms:W3CDTF">2026-02-04T22:43:59Z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