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A3C6B"/>
          <w:sz w:val="72"/>
        </w:rPr>
        <w:t>🤖  AISHA</w:t>
      </w:r>
    </w:p>
    <w:p>
      <w:pPr>
        <w:jc w:val="center"/>
      </w:pPr>
      <w:r>
        <w:rPr>
          <w:color w:val="2E6DA4"/>
          <w:sz w:val="36"/>
        </w:rPr>
        <w:t>AI-Powered Industrial Attachment Matching Platform</w:t>
      </w:r>
    </w:p>
    <w:p/>
    <w:p>
      <w:pPr>
        <w:jc w:val="center"/>
      </w:pPr>
      <w:r>
        <w:rPr>
          <w:b/>
          <w:sz w:val="44"/>
        </w:rPr>
        <w:t>COMPREHENSIVE PROJECT DOCUMENT</w:t>
      </w:r>
    </w:p>
    <w:p/>
    <w:p>
      <w:pPr>
        <w:jc w:val="center"/>
      </w:pPr>
      <w:r>
        <w:t>Version 1.0  |  March 2026</w:t>
        <w:br/>
      </w:r>
      <w:r>
        <w:t>Confidential – All Rights Reserved</w:t>
      </w:r>
    </w:p>
    <w:p>
      <w:r>
        <w:br w:type="page"/>
      </w:r>
    </w:p>
    <w:p>
      <w:pPr>
        <w:pStyle w:val="Heading1"/>
      </w:pPr>
      <w:r>
        <w:rPr>
          <w:b/>
          <w:color w:val="1A3C6B"/>
          <w:sz w:val="32"/>
        </w:rPr>
        <w:t>Table of Contents</w:t>
      </w:r>
    </w:p>
    <w:p>
      <w:r>
        <w:rPr>
          <w:sz w:val="22"/>
        </w:rPr>
        <w:t>1.  Executive Summary</w:t>
      </w:r>
    </w:p>
    <w:p>
      <w:r>
        <w:rPr>
          <w:sz w:val="22"/>
        </w:rPr>
        <w:t>2.  Problem Statement</w:t>
      </w:r>
    </w:p>
    <w:p>
      <w:r>
        <w:rPr>
          <w:sz w:val="22"/>
        </w:rPr>
        <w:t>3.  Project Objectives</w:t>
      </w:r>
    </w:p>
    <w:p>
      <w:r>
        <w:rPr>
          <w:sz w:val="22"/>
        </w:rPr>
        <w:t>4.  System Overview &amp; Architecture</w:t>
      </w:r>
    </w:p>
    <w:p>
      <w:r>
        <w:rPr>
          <w:sz w:val="22"/>
        </w:rPr>
        <w:t>5.  User Portals &amp; Stakeholders</w:t>
      </w:r>
    </w:p>
    <w:p>
      <w:r>
        <w:rPr>
          <w:sz w:val="22"/>
        </w:rPr>
        <w:t>6.  Core Functionalities</w:t>
      </w:r>
    </w:p>
    <w:p>
      <w:r>
        <w:rPr>
          <w:sz w:val="22"/>
        </w:rPr>
        <w:t>7.  AI / ML Components</w:t>
      </w:r>
    </w:p>
    <w:p>
      <w:r>
        <w:rPr>
          <w:sz w:val="22"/>
        </w:rPr>
        <w:t>8.  Inputs &amp; Outputs</w:t>
      </w:r>
    </w:p>
    <w:p>
      <w:r>
        <w:rPr>
          <w:sz w:val="22"/>
        </w:rPr>
        <w:t>9.  Database Schema</w:t>
      </w:r>
    </w:p>
    <w:p>
      <w:r>
        <w:rPr>
          <w:sz w:val="22"/>
        </w:rPr>
        <w:t>10.  API Reference</w:t>
      </w:r>
    </w:p>
    <w:p>
      <w:r>
        <w:rPr>
          <w:sz w:val="22"/>
        </w:rPr>
        <w:t>11.  Technology Stack</w:t>
      </w:r>
    </w:p>
    <w:p>
      <w:r>
        <w:rPr>
          <w:sz w:val="22"/>
        </w:rPr>
        <w:t>12.  Security Implementation</w:t>
      </w:r>
    </w:p>
    <w:p>
      <w:r>
        <w:rPr>
          <w:sz w:val="22"/>
        </w:rPr>
        <w:t>13.  Mobile Application</w:t>
      </w:r>
    </w:p>
    <w:p>
      <w:r>
        <w:rPr>
          <w:sz w:val="22"/>
        </w:rPr>
        <w:t>14.  Payment Integration</w:t>
      </w:r>
    </w:p>
    <w:p>
      <w:r>
        <w:rPr>
          <w:sz w:val="22"/>
        </w:rPr>
        <w:t>15.  Document Intelligence</w:t>
      </w:r>
    </w:p>
    <w:p>
      <w:r>
        <w:rPr>
          <w:sz w:val="22"/>
        </w:rPr>
        <w:t>16.  Learning &amp; Skill Module</w:t>
      </w:r>
    </w:p>
    <w:p>
      <w:r>
        <w:rPr>
          <w:sz w:val="22"/>
        </w:rPr>
        <w:t>17.  Implementation Roadmap &amp; WBS</w:t>
      </w:r>
    </w:p>
    <w:p>
      <w:r>
        <w:rPr>
          <w:sz w:val="22"/>
        </w:rPr>
        <w:t>18.  Non-Functional Requirements</w:t>
      </w:r>
    </w:p>
    <w:p>
      <w:r>
        <w:rPr>
          <w:sz w:val="22"/>
        </w:rPr>
        <w:t>19.  Testing Strategy</w:t>
      </w:r>
    </w:p>
    <w:p>
      <w:r>
        <w:rPr>
          <w:sz w:val="22"/>
        </w:rPr>
        <w:t>20.  Deployment Architecture</w:t>
      </w:r>
    </w:p>
    <w:p>
      <w:r>
        <w:rPr>
          <w:sz w:val="22"/>
        </w:rPr>
        <w:t>21.  Project Deliverables</w:t>
      </w:r>
    </w:p>
    <w:p>
      <w:r>
        <w:rPr>
          <w:sz w:val="22"/>
        </w:rPr>
        <w:t>22.  Success Metrics &amp; KPIs</w:t>
      </w:r>
    </w:p>
    <w:p>
      <w:r>
        <w:rPr>
          <w:sz w:val="22"/>
        </w:rPr>
        <w:t>23.  Risk Management</w:t>
      </w:r>
    </w:p>
    <w:p>
      <w:r>
        <w:rPr>
          <w:sz w:val="22"/>
        </w:rPr>
        <w:t>24.  Conclusion</w:t>
      </w:r>
    </w:p>
    <w:p>
      <w:r>
        <w:br w:type="page"/>
      </w:r>
    </w:p>
    <w:p>
      <w:pPr>
        <w:pStyle w:val="Heading1"/>
      </w:pPr>
      <w:r>
        <w:rPr>
          <w:b/>
          <w:color w:val="1A3C6B"/>
          <w:sz w:val="32"/>
        </w:rPr>
        <w:t>1. Executive Summary</w:t>
      </w:r>
    </w:p>
    <w:p>
      <w:r>
        <w:t>AISHA (AI-Powered Industrial Attachment Matching Platform) is an intelligent, end-to-end digital ecosystem designed to revolutionise how university and college students in Kenya connect with companies for industrial attachment opportunities. By harnessing Artificial Intelligence, Machine Learning, and process automation, AISHA eliminates the manual, paper-heavy, and corruption-prone procedures that have historically plagued the attachment placement process.</w:t>
      </w:r>
    </w:p>
    <w:p>
      <w:r>
        <w:t>The platform serves four distinct stakeholder groups — Students, Educational Institutions, Companies, and System Administrators — each through a dedicated, isolated web portal. A React Native mobile application extends functionality to students on the go. The system integrates with Kenya's National Industrial Training Authority (NITA) for regulatory compliance, M-Pesa for stipend payments, and maintains a private blockchain ledger for tamper-proof document anchoring.</w:t>
      </w:r>
    </w:p>
    <w:p>
      <w:r>
        <w:t>The entire platform is built on a zero-cost philosophy, leveraging free-tier cloud services and open-source software, making it accessible and financially sustainable without compromising on enterprise-grade features.</w:t>
      </w:r>
    </w:p>
    <w:p>
      <w:r>
        <w:br w:type="page"/>
      </w:r>
    </w:p>
    <w:p>
      <w:pPr>
        <w:pStyle w:val="Heading1"/>
      </w:pPr>
      <w:r>
        <w:rPr>
          <w:b/>
          <w:color w:val="1A3C6B"/>
          <w:sz w:val="32"/>
        </w:rPr>
        <w:t>2. Problem Statement</w:t>
      </w:r>
    </w:p>
    <w:p>
      <w:pPr>
        <w:pStyle w:val="Heading2"/>
      </w:pPr>
      <w:r>
        <w:rPr>
          <w:b/>
          <w:color w:val="2E6DA4"/>
          <w:sz w:val="28"/>
        </w:rPr>
        <w:t>2.1 Challenges Faced by Students</w:t>
      </w:r>
    </w:p>
    <w:p>
      <w:pPr>
        <w:pStyle w:val="ListBullet"/>
      </w:pPr>
      <w:r>
        <w:t>Difficulty finding suitable, relevant attachment opportunities.</w:t>
      </w:r>
    </w:p>
    <w:p>
      <w:pPr>
        <w:pStyle w:val="ListBullet"/>
      </w:pPr>
      <w:r>
        <w:t>Time-consuming manual application processes involving multiple physical documents.</w:t>
      </w:r>
    </w:p>
    <w:p>
      <w:pPr>
        <w:pStyle w:val="ListBullet"/>
      </w:pPr>
      <w:r>
        <w:t>Limited visibility into available positions across industries.</w:t>
      </w:r>
    </w:p>
    <w:p>
      <w:pPr>
        <w:pStyle w:val="ListBullet"/>
      </w:pPr>
      <w:r>
        <w:t>Widespread corruption and favouritism in placement decisions.</w:t>
      </w:r>
    </w:p>
    <w:p>
      <w:pPr>
        <w:pStyle w:val="ListBullet"/>
      </w:pPr>
      <w:r>
        <w:t>Mismatch between student skills/interests and actual placements.</w:t>
      </w:r>
    </w:p>
    <w:p>
      <w:pPr>
        <w:pStyle w:val="ListBullet"/>
      </w:pPr>
      <w:r>
        <w:t>Complex documentation requirements: application letters, NITA forms, insurance covers, school letters.</w:t>
      </w:r>
    </w:p>
    <w:p>
      <w:pPr>
        <w:pStyle w:val="Heading2"/>
      </w:pPr>
      <w:r>
        <w:rPr>
          <w:b/>
          <w:color w:val="2E6DA4"/>
          <w:sz w:val="28"/>
        </w:rPr>
        <w:t>2.2 Challenges Faced by Educational Institutions</w:t>
      </w:r>
    </w:p>
    <w:p>
      <w:pPr>
        <w:pStyle w:val="ListBullet"/>
      </w:pPr>
      <w:r>
        <w:t>No centralised system to track where students are placed.</w:t>
      </w:r>
    </w:p>
    <w:p>
      <w:pPr>
        <w:pStyle w:val="ListBullet"/>
      </w:pPr>
      <w:r>
        <w:t>Manual processing of attachment applications with significant administrative overhead.</w:t>
      </w:r>
    </w:p>
    <w:p>
      <w:pPr>
        <w:pStyle w:val="ListBullet"/>
      </w:pPr>
      <w:r>
        <w:t>Difficulty monitoring student progress and welfare during attachment.</w:t>
      </w:r>
    </w:p>
    <w:p>
      <w:pPr>
        <w:pStyle w:val="ListBullet"/>
      </w:pPr>
      <w:r>
        <w:t>Limited data on placement success rates for reporting and accreditation.</w:t>
      </w:r>
    </w:p>
    <w:p>
      <w:pPr>
        <w:pStyle w:val="Heading2"/>
      </w:pPr>
      <w:r>
        <w:rPr>
          <w:b/>
          <w:color w:val="2E6DA4"/>
          <w:sz w:val="28"/>
        </w:rPr>
        <w:t>2.3 Challenges Faced by Companies</w:t>
      </w:r>
    </w:p>
    <w:p>
      <w:pPr>
        <w:pStyle w:val="ListBullet"/>
      </w:pPr>
      <w:r>
        <w:t>Manual screening of large volumes of unqualified applications.</w:t>
      </w:r>
    </w:p>
    <w:p>
      <w:pPr>
        <w:pStyle w:val="ListBullet"/>
      </w:pPr>
      <w:r>
        <w:t>Difficulty sourcing students with specific skill sets or specialisations.</w:t>
      </w:r>
    </w:p>
    <w:p>
      <w:pPr>
        <w:pStyle w:val="ListBullet"/>
      </w:pPr>
      <w:r>
        <w:t>Time-consuming back-and-forth communication with institutions.</w:t>
      </w:r>
    </w:p>
    <w:p>
      <w:pPr>
        <w:pStyle w:val="ListBullet"/>
      </w:pPr>
      <w:r>
        <w:t>Lack of structured tools for managing and evaluating attached students.</w:t>
      </w:r>
    </w:p>
    <w:p>
      <w:r>
        <w:br w:type="page"/>
      </w:r>
    </w:p>
    <w:p>
      <w:pPr>
        <w:pStyle w:val="Heading1"/>
      </w:pPr>
      <w:r>
        <w:rPr>
          <w:b/>
          <w:color w:val="1A3C6B"/>
          <w:sz w:val="32"/>
        </w:rPr>
        <w:t>3. Project Objectives</w:t>
      </w:r>
    </w:p>
    <w:p>
      <w:pPr>
        <w:pStyle w:val="ListBullet"/>
      </w:pPr>
      <w:r>
        <w:t>1. Eliminate corruption and favouritism by automating student–company matching using AI.</w:t>
      </w:r>
    </w:p>
    <w:p>
      <w:pPr>
        <w:pStyle w:val="ListBullet"/>
      </w:pPr>
      <w:r>
        <w:t>2. Reduce administrative burden for institutions and companies by at least 70%.</w:t>
      </w:r>
    </w:p>
    <w:p>
      <w:pPr>
        <w:pStyle w:val="ListBullet"/>
      </w:pPr>
      <w:r>
        <w:t>3. Achieve a 90%+ student placement rate through intelligent, data-driven matching.</w:t>
      </w:r>
    </w:p>
    <w:p>
      <w:pPr>
        <w:pStyle w:val="ListBullet"/>
      </w:pPr>
      <w:r>
        <w:t>4. Automate the full lifecycle of attachment documentation (letters, NITA forms,  insurance).</w:t>
      </w:r>
    </w:p>
    <w:p>
      <w:pPr>
        <w:pStyle w:val="ListBullet"/>
      </w:pPr>
      <w:r>
        <w:t>5. Provide real-time transparency to all stakeholders on placement status.</w:t>
      </w:r>
    </w:p>
    <w:p>
      <w:pPr>
        <w:pStyle w:val="ListBullet"/>
      </w:pPr>
      <w:r>
        <w:t>6. Integrate with NITA for seamless regulatory compliance.</w:t>
      </w:r>
    </w:p>
    <w:p>
      <w:pPr>
        <w:pStyle w:val="ListBullet"/>
      </w:pPr>
      <w:r>
        <w:t>7. Enable M-Pesa stipend payments between companies and students.</w:t>
      </w:r>
    </w:p>
    <w:p>
      <w:pPr>
        <w:pStyle w:val="ListBullet"/>
      </w:pPr>
      <w:r>
        <w:t>8. Deliver a mobile-first experience for students via a native React Native app.</w:t>
      </w:r>
    </w:p>
    <w:p>
      <w:pPr>
        <w:pStyle w:val="ListBullet"/>
      </w:pPr>
      <w:r>
        <w:t>9. Maintain a 99.9% system uptime SLA.</w:t>
      </w:r>
    </w:p>
    <w:p>
      <w:pPr>
        <w:pStyle w:val="ListBullet"/>
      </w:pPr>
      <w:r>
        <w:t>10. Ensure zero additional licensing costs through a fully open-source stack.</w:t>
      </w:r>
    </w:p>
    <w:p>
      <w:r>
        <w:br w:type="page"/>
      </w:r>
    </w:p>
    <w:p>
      <w:pPr>
        <w:pStyle w:val="Heading1"/>
      </w:pPr>
      <w:r>
        <w:rPr>
          <w:b/>
          <w:color w:val="1A3C6B"/>
          <w:sz w:val="32"/>
        </w:rPr>
        <w:t>4. System Overview &amp; Architecture</w:t>
      </w:r>
    </w:p>
    <w:p>
      <w:r>
        <w:t>AISHA is built on a layered microservices architecture with clear separation between the presentation, API gateway, application services, AI/ML services, data, and external integration layers.</w:t>
      </w:r>
    </w:p>
    <w:p>
      <w:pPr>
        <w:pStyle w:val="Heading2"/>
      </w:pPr>
      <w:r>
        <w:rPr>
          <w:b/>
          <w:color w:val="2E6DA4"/>
          <w:sz w:val="28"/>
        </w:rPr>
        <w:t>4.1 Architecture Layers</w:t>
      </w:r>
    </w:p>
    <w:p>
      <w:pPr>
        <w:pStyle w:val="Heading3"/>
      </w:pPr>
      <w:r>
        <w:rPr>
          <w:b/>
          <w:color w:val="3A86C8"/>
          <w:sz w:val="24"/>
        </w:rPr>
        <w:t>Presentation Layer</w:t>
      </w:r>
    </w:p>
    <w:p>
      <w:r>
        <w:t>Four isolated web portals (Student, Company, Institution, Admin) built with React 18 + TypeScript + Chakra UI, each running on dedicated ports. A React Native mobile app serves student users on Android/iOS.</w:t>
      </w:r>
    </w:p>
    <w:p>
      <w:pPr>
        <w:pStyle w:val="Heading3"/>
      </w:pPr>
      <w:r>
        <w:rPr>
          <w:b/>
          <w:color w:val="3A86C8"/>
          <w:sz w:val="24"/>
        </w:rPr>
        <w:t>API Gateway Layer</w:t>
      </w:r>
    </w:p>
    <w:p>
      <w:r>
        <w:t>Central Node.js / Express gateway handling authentication (JWT + OAuth 2.0), role-based routing, rate-limiting (100 req/min per user), and CORS enforcement.</w:t>
      </w:r>
    </w:p>
    <w:p>
      <w:pPr>
        <w:pStyle w:val="Heading3"/>
      </w:pPr>
      <w:r>
        <w:rPr>
          <w:b/>
          <w:color w:val="3A86C8"/>
          <w:sz w:val="24"/>
        </w:rPr>
        <w:t>Application Services Layer</w:t>
      </w:r>
    </w:p>
    <w:p>
      <w:r>
        <w:t>Modular controllers and services covering: User Management, Matching, Document Generation, Notifications, Application Workflow, Analytics, and Chatbot orchestration.</w:t>
      </w:r>
    </w:p>
    <w:p>
      <w:pPr>
        <w:pStyle w:val="Heading3"/>
      </w:pPr>
      <w:r>
        <w:rPr>
          <w:b/>
          <w:color w:val="3A86C8"/>
          <w:sz w:val="24"/>
        </w:rPr>
        <w:t>AI / ML Services Layer</w:t>
      </w:r>
    </w:p>
    <w:p>
      <w:r>
        <w:t>Python / FastAPI microservice exposing the Matching Engine, NLP Engine, Predictive Analytics, and Chatbot AI — all self-hosted using open-source models.</w:t>
      </w:r>
    </w:p>
    <w:p>
      <w:pPr>
        <w:pStyle w:val="Heading3"/>
      </w:pPr>
      <w:r>
        <w:rPr>
          <w:b/>
          <w:color w:val="3A86C8"/>
          <w:sz w:val="24"/>
        </w:rPr>
        <w:t>Data Layer</w:t>
      </w:r>
    </w:p>
    <w:p>
      <w:r>
        <w:t>PostgreSQL 15+ (primary), Redis 7+ (caching/sessions), Supabase Storage (files), and a private Merkle-tree blockchain ledger for document integrity.</w:t>
      </w:r>
    </w:p>
    <w:p>
      <w:pPr>
        <w:pStyle w:val="Heading3"/>
      </w:pPr>
      <w:r>
        <w:rPr>
          <w:b/>
          <w:color w:val="3A86C8"/>
          <w:sz w:val="24"/>
        </w:rPr>
        <w:t>External Integrations</w:t>
      </w:r>
    </w:p>
    <w:p>
      <w:r>
        <w:t>NITA regulatory portal, M-Pesa Daraja API, Email (SMTP/SendGrid), SMS (Africa's Talking / Twilio), and Institution student-management APIs.</w:t>
      </w:r>
    </w:p>
    <w:p>
      <w:pPr>
        <w:pStyle w:val="Heading2"/>
      </w:pPr>
      <w:r>
        <w:rPr>
          <w:b/>
          <w:color w:val="2E6DA4"/>
          <w:sz w:val="28"/>
        </w:rPr>
        <w:t>4.2 Multi-Portal URLs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1a3c6b" w:color="auto" w:val="clear"/>
          </w:tcPr>
          <w:p>
            <w:r>
              <w:rPr>
                <w:b/>
                <w:color w:val="FFFFFF"/>
              </w:rPr>
              <w:t>Portal</w:t>
            </w:r>
          </w:p>
        </w:tc>
        <w:tc>
          <w:tcPr>
            <w:tcW w:type="dxa" w:w="2280"/>
            <w:shd w:fill="1a3c6b" w:color="auto" w:val="clear"/>
          </w:tcPr>
          <w:p>
            <w:r>
              <w:rPr>
                <w:b/>
                <w:color w:val="FFFFFF"/>
              </w:rPr>
              <w:t>Port</w:t>
            </w:r>
          </w:p>
        </w:tc>
        <w:tc>
          <w:tcPr>
            <w:tcW w:type="dxa" w:w="2280"/>
            <w:shd w:fill="1a3c6b" w:color="auto" w:val="clear"/>
          </w:tcPr>
          <w:p>
            <w:r>
              <w:rPr>
                <w:b/>
                <w:color w:val="FFFFFF"/>
              </w:rPr>
              <w:t>URL</w:t>
            </w:r>
          </w:p>
        </w:tc>
        <w:tc>
          <w:tcPr>
            <w:tcW w:type="dxa" w:w="2280"/>
            <w:shd w:fill="1a3c6b" w:color="auto" w:val="clear"/>
          </w:tcPr>
          <w:p>
            <w:r>
              <w:rPr>
                <w:b/>
                <w:color w:val="FFFFFF"/>
              </w:rPr>
              <w:t>Audience</w:t>
            </w:r>
          </w:p>
        </w:tc>
      </w:tr>
      <w:tr>
        <w:tc>
          <w:tcPr>
            <w:tcW w:type="dxa" w:w="2160"/>
          </w:tcPr>
          <w:p>
            <w:r>
              <w:t>Student Portal</w:t>
            </w:r>
          </w:p>
        </w:tc>
        <w:tc>
          <w:tcPr>
            <w:tcW w:type="dxa" w:w="1152"/>
          </w:tcPr>
          <w:p>
            <w:r>
              <w:t>5173</w:t>
            </w:r>
          </w:p>
        </w:tc>
        <w:tc>
          <w:tcPr>
            <w:tcW w:type="dxa" w:w="4032"/>
          </w:tcPr>
          <w:p>
            <w:r>
              <w:t>http://localhost:5173 / student.aisha.com</w:t>
            </w:r>
          </w:p>
        </w:tc>
        <w:tc>
          <w:tcPr>
            <w:tcW w:type="dxa" w:w="2880"/>
          </w:tcPr>
          <w:p>
            <w:r>
              <w:t>Students seeking attachment</w:t>
            </w:r>
          </w:p>
        </w:tc>
      </w:tr>
      <w:tr>
        <w:tc>
          <w:tcPr>
            <w:tcW w:type="dxa" w:w="2160"/>
          </w:tcPr>
          <w:p>
            <w:r>
              <w:t>Company Portal</w:t>
            </w:r>
          </w:p>
        </w:tc>
        <w:tc>
          <w:tcPr>
            <w:tcW w:type="dxa" w:w="1152"/>
          </w:tcPr>
          <w:p>
            <w:r>
              <w:t>5174</w:t>
            </w:r>
          </w:p>
        </w:tc>
        <w:tc>
          <w:tcPr>
            <w:tcW w:type="dxa" w:w="4032"/>
          </w:tcPr>
          <w:p>
            <w:r>
              <w:t>http://localhost:5174 / company.aisha.com</w:t>
            </w:r>
          </w:p>
        </w:tc>
        <w:tc>
          <w:tcPr>
            <w:tcW w:type="dxa" w:w="2880"/>
          </w:tcPr>
          <w:p>
            <w:r>
              <w:t>Organisations posting opportunities</w:t>
            </w:r>
          </w:p>
        </w:tc>
      </w:tr>
      <w:tr>
        <w:tc>
          <w:tcPr>
            <w:tcW w:type="dxa" w:w="2160"/>
          </w:tcPr>
          <w:p>
            <w:r>
              <w:t>Institution Portal</w:t>
            </w:r>
          </w:p>
        </w:tc>
        <w:tc>
          <w:tcPr>
            <w:tcW w:type="dxa" w:w="1152"/>
          </w:tcPr>
          <w:p>
            <w:r>
              <w:t>5175</w:t>
            </w:r>
          </w:p>
        </w:tc>
        <w:tc>
          <w:tcPr>
            <w:tcW w:type="dxa" w:w="4032"/>
          </w:tcPr>
          <w:p>
            <w:r>
              <w:t>http://localhost:5175 / institution.aisha.com</w:t>
            </w:r>
          </w:p>
        </w:tc>
        <w:tc>
          <w:tcPr>
            <w:tcW w:type="dxa" w:w="2880"/>
          </w:tcPr>
          <w:p>
            <w:r>
              <w:t>Universities &amp; colleges</w:t>
            </w:r>
          </w:p>
        </w:tc>
      </w:tr>
      <w:tr>
        <w:tc>
          <w:tcPr>
            <w:tcW w:type="dxa" w:w="2160"/>
          </w:tcPr>
          <w:p>
            <w:r>
              <w:t>Admin Portal</w:t>
            </w:r>
          </w:p>
        </w:tc>
        <w:tc>
          <w:tcPr>
            <w:tcW w:type="dxa" w:w="1152"/>
          </w:tcPr>
          <w:p>
            <w:r>
              <w:t>5176</w:t>
            </w:r>
          </w:p>
        </w:tc>
        <w:tc>
          <w:tcPr>
            <w:tcW w:type="dxa" w:w="4032"/>
          </w:tcPr>
          <w:p>
            <w:r>
              <w:t>http://localhost:5176 / admin.aisha.com</w:t>
            </w:r>
          </w:p>
        </w:tc>
        <w:tc>
          <w:tcPr>
            <w:tcW w:type="dxa" w:w="2880"/>
          </w:tcPr>
          <w:p>
            <w:r>
              <w:t>System administrators</w:t>
            </w:r>
          </w:p>
        </w:tc>
      </w:tr>
    </w:tbl>
    <w:p>
      <w:r>
        <w:br w:type="page"/>
      </w:r>
    </w:p>
    <w:p>
      <w:pPr>
        <w:pStyle w:val="Heading1"/>
      </w:pPr>
      <w:r>
        <w:rPr>
          <w:b/>
          <w:color w:val="1A3C6B"/>
          <w:sz w:val="32"/>
        </w:rPr>
        <w:t>5. User Portals &amp; Stakeholders</w:t>
      </w:r>
    </w:p>
    <w:p>
      <w:pPr>
        <w:pStyle w:val="Heading2"/>
      </w:pPr>
      <w:r>
        <w:rPr>
          <w:b/>
          <w:color w:val="2E6DA4"/>
          <w:sz w:val="28"/>
        </w:rPr>
        <w:t>5.1 Student Portal</w:t>
      </w:r>
    </w:p>
    <w:p>
      <w:r>
        <w:t>The Student Portal is the primary interface for university and college students seeking industrial attachment placements.</w:t>
      </w:r>
    </w:p>
    <w:p>
      <w:pPr>
        <w:pStyle w:val="Heading3"/>
      </w:pPr>
      <w:r>
        <w:rPr>
          <w:b/>
          <w:color w:val="3A86C8"/>
          <w:sz w:val="24"/>
        </w:rPr>
        <w:t>Key Features</w:t>
      </w:r>
    </w:p>
    <w:p>
      <w:pPr>
        <w:pStyle w:val="ListBullet"/>
      </w:pPr>
      <w:r>
        <w:t>Personal dashboard with AI-generated insights and match recommendations.</w:t>
      </w:r>
    </w:p>
    <w:p>
      <w:pPr>
        <w:pStyle w:val="ListBullet"/>
      </w:pPr>
      <w:r>
        <w:t>Profile management — GPA, units completed, specialisation, location preferences.</w:t>
      </w:r>
    </w:p>
    <w:p>
      <w:pPr>
        <w:pStyle w:val="ListBullet"/>
      </w:pPr>
      <w:r>
        <w:t>AI-powered CV Builder.</w:t>
      </w:r>
    </w:p>
    <w:p>
      <w:pPr>
        <w:pStyle w:val="ListBullet"/>
      </w:pPr>
      <w:r>
        <w:t>Opportunity browser with intelligent filters (location, company, department, GPA requirement).</w:t>
      </w:r>
    </w:p>
    <w:p>
      <w:pPr>
        <w:pStyle w:val="ListBullet"/>
      </w:pPr>
      <w:r>
        <w:t>One-click &amp; zero-click (auto-apply) application submission.</w:t>
      </w:r>
    </w:p>
    <w:p>
      <w:pPr>
        <w:pStyle w:val="ListBullet"/>
      </w:pPr>
      <w:r>
        <w:t>Real-time application status tracker.</w:t>
      </w:r>
    </w:p>
    <w:p>
      <w:pPr>
        <w:pStyle w:val="ListBullet"/>
      </w:pPr>
      <w:r>
        <w:t>Document centre — download generated application letters, NITA forms, insurance docs.</w:t>
      </w:r>
    </w:p>
    <w:p>
      <w:pPr>
        <w:pStyle w:val="ListBullet"/>
      </w:pPr>
      <w:r>
        <w:t>Payment management panel for M-Pesa stipend tracking.</w:t>
      </w:r>
    </w:p>
    <w:p>
      <w:pPr>
        <w:pStyle w:val="ListBullet"/>
      </w:pPr>
      <w:r>
        <w:t>Integrated AI chatbot (AISHA Assistant) for 24/7 guidance.</w:t>
      </w:r>
    </w:p>
    <w:p>
      <w:pPr>
        <w:pStyle w:val="ListBullet"/>
      </w:pPr>
      <w:r>
        <w:t>Learning &amp; Skill Development module with personalised course recommendations.</w:t>
      </w:r>
    </w:p>
    <w:p>
      <w:pPr>
        <w:pStyle w:val="ListBullet"/>
      </w:pPr>
      <w:r>
        <w:t>Mobile-view toggle for responsive preview.</w:t>
      </w:r>
    </w:p>
    <w:p>
      <w:pPr>
        <w:pStyle w:val="Heading2"/>
      </w:pPr>
      <w:r>
        <w:rPr>
          <w:b/>
          <w:color w:val="2E6DA4"/>
          <w:sz w:val="28"/>
        </w:rPr>
        <w:t>5.2 Company Portal</w:t>
      </w:r>
    </w:p>
    <w:p>
      <w:r>
        <w:t>Companies and organisations use this portal to post attachment opportunities and manage incoming student applications.</w:t>
      </w:r>
    </w:p>
    <w:p>
      <w:pPr>
        <w:pStyle w:val="ListBullet"/>
      </w:pPr>
      <w:r>
        <w:t>Company profile and department management.</w:t>
      </w:r>
    </w:p>
    <w:p>
      <w:pPr>
        <w:pStyle w:val="ListBullet"/>
      </w:pPr>
      <w:r>
        <w:t>Create, edit, and close attachment opportunity listings with detailed requirements.</w:t>
      </w:r>
    </w:p>
    <w:p>
      <w:pPr>
        <w:pStyle w:val="ListBullet"/>
      </w:pPr>
      <w:r>
        <w:t>AI-ranked applicant review with match scores and reasons.</w:t>
      </w:r>
    </w:p>
    <w:p>
      <w:pPr>
        <w:pStyle w:val="ListBullet"/>
      </w:pPr>
      <w:r>
        <w:t>Kanban-style applicant pipeline (Pending → Shortlisted → Accepted / Rejected).</w:t>
      </w:r>
    </w:p>
    <w:p>
      <w:pPr>
        <w:pStyle w:val="ListBullet"/>
      </w:pPr>
      <w:r>
        <w:t>Offer management and automated acceptance notifications.</w:t>
      </w:r>
    </w:p>
    <w:p>
      <w:pPr>
        <w:pStyle w:val="ListBullet"/>
      </w:pPr>
      <w:r>
        <w:t>Placement progress tracking and digital feedback/evaluation tools.</w:t>
      </w:r>
    </w:p>
    <w:p>
      <w:pPr>
        <w:pStyle w:val="ListBullet"/>
      </w:pPr>
      <w:r>
        <w:t>Autonomous verification controls powered by the AI agent.</w:t>
      </w:r>
    </w:p>
    <w:p>
      <w:pPr>
        <w:pStyle w:val="ListBullet"/>
      </w:pPr>
      <w:r>
        <w:t>Analytics dashboard (placements by department, acceptance rates, student performance).</w:t>
      </w:r>
    </w:p>
    <w:p>
      <w:pPr>
        <w:pStyle w:val="Heading2"/>
      </w:pPr>
      <w:r>
        <w:rPr>
          <w:b/>
          <w:color w:val="2E6DA4"/>
          <w:sz w:val="28"/>
        </w:rPr>
        <w:t>5.3 Institution Portal</w:t>
      </w:r>
    </w:p>
    <w:p>
      <w:r>
        <w:t>Educational institutions monitor and manage their students' placement journeys from a centralised dashboard.</w:t>
      </w:r>
    </w:p>
    <w:p>
      <w:pPr>
        <w:pStyle w:val="ListBullet"/>
      </w:pPr>
      <w:r>
        <w:t>Student roster management with bulk CSV import.</w:t>
      </w:r>
    </w:p>
    <w:p>
      <w:pPr>
        <w:pStyle w:val="ListBullet"/>
      </w:pPr>
      <w:r>
        <w:t>Real-time placement tracking — see which students are placed, where, and when.</w:t>
      </w:r>
    </w:p>
    <w:p>
      <w:pPr>
        <w:pStyle w:val="ListBullet"/>
      </w:pPr>
      <w:r>
        <w:t>Performance monitoring and compliance reporting.</w:t>
      </w:r>
    </w:p>
    <w:p>
      <w:pPr>
        <w:pStyle w:val="ListBullet"/>
      </w:pPr>
      <w:r>
        <w:t>Partnership management — view affiliated companies.</w:t>
      </w:r>
    </w:p>
    <w:p>
      <w:pPr>
        <w:pStyle w:val="ListBullet"/>
      </w:pPr>
      <w:r>
        <w:t>Analytics: placement success rates, departmental breakdowns, student performance trends.</w:t>
      </w:r>
    </w:p>
    <w:p>
      <w:pPr>
        <w:pStyle w:val="ListBullet"/>
      </w:pPr>
      <w:r>
        <w:t>Institution API configuration for integration with internal student management systems.</w:t>
      </w:r>
    </w:p>
    <w:p>
      <w:pPr>
        <w:pStyle w:val="Heading2"/>
      </w:pPr>
      <w:r>
        <w:rPr>
          <w:b/>
          <w:color w:val="2E6DA4"/>
          <w:sz w:val="28"/>
        </w:rPr>
        <w:t>5.4 Admin Portal</w:t>
      </w:r>
    </w:p>
    <w:p>
      <w:r>
        <w:t>System Administrators have platform-wide oversight and configuration capabilities.</w:t>
      </w:r>
    </w:p>
    <w:p>
      <w:pPr>
        <w:pStyle w:val="ListBullet"/>
      </w:pPr>
      <w:r>
        <w:t>Full user management across all roles (create, edit, deactivate, verify).</w:t>
      </w:r>
    </w:p>
    <w:p>
      <w:pPr>
        <w:pStyle w:val="ListBullet"/>
      </w:pPr>
      <w:r>
        <w:t>Institution and company verification workflows.</w:t>
      </w:r>
    </w:p>
    <w:p>
      <w:pPr>
        <w:pStyle w:val="ListBullet"/>
      </w:pPr>
      <w:r>
        <w:t>System configuration and feature toggles.</w:t>
      </w:r>
    </w:p>
    <w:p>
      <w:pPr>
        <w:pStyle w:val="ListBullet"/>
      </w:pPr>
      <w:r>
        <w:t>NITA integration management.</w:t>
      </w:r>
    </w:p>
    <w:p>
      <w:pPr>
        <w:pStyle w:val="ListBullet"/>
      </w:pPr>
      <w:r>
        <w:t>Audit log viewing for security and compliance.</w:t>
      </w:r>
    </w:p>
    <w:p>
      <w:pPr>
        <w:pStyle w:val="ListBullet"/>
      </w:pPr>
      <w:r>
        <w:t>Platform-wide analytics and system health monitoring.</w:t>
      </w:r>
    </w:p>
    <w:p>
      <w:pPr>
        <w:pStyle w:val="ListBullet"/>
      </w:pPr>
      <w:r>
        <w:t>AI Chat Portal for direct administrative AI interactions.</w:t>
      </w:r>
    </w:p>
    <w:p>
      <w:r>
        <w:br w:type="page"/>
      </w:r>
    </w:p>
    <w:p>
      <w:pPr>
        <w:pStyle w:val="Heading1"/>
      </w:pPr>
      <w:r>
        <w:rPr>
          <w:b/>
          <w:color w:val="1A3C6B"/>
          <w:sz w:val="32"/>
        </w:rPr>
        <w:t>6. Core Functionalities</w:t>
      </w:r>
    </w:p>
    <w:p>
      <w:pPr>
        <w:pStyle w:val="Heading2"/>
      </w:pPr>
      <w:r>
        <w:rPr>
          <w:b/>
          <w:color w:val="2E6DA4"/>
          <w:sz w:val="28"/>
        </w:rPr>
        <w:t>User Authentication &amp; RBAC</w:t>
      </w:r>
    </w:p>
    <w:p>
      <w:r>
        <w:t>JWT-based authentication with refresh tokens. Role-Based Access Control (RBAC) ensures each user type (student, company, institution, admin) can only access their own portal and data. OAuth 2.0 supported for social login. Bcrypt password hashing (cost factor 12).</w:t>
      </w:r>
    </w:p>
    <w:p>
      <w:pPr>
        <w:pStyle w:val="Heading2"/>
      </w:pPr>
      <w:r>
        <w:rPr>
          <w:b/>
          <w:color w:val="2E6DA4"/>
          <w:sz w:val="28"/>
        </w:rPr>
        <w:t>AI-Powered Opportunity Matching</w:t>
      </w:r>
    </w:p>
    <w:p>
      <w:r>
        <w:t>The intelligent matching engine scores each student–opportunity pair using Gradient Boosting (XGBoost/LightGBM) across 50+ engineered features including GPA, completed units, specialisation similarity (cosine distance), location preference, and historical placement success. Scores are returned as 0–100 with human-readable explanations.</w:t>
      </w:r>
    </w:p>
    <w:p>
      <w:pPr>
        <w:pStyle w:val="Heading2"/>
      </w:pPr>
      <w:r>
        <w:rPr>
          <w:b/>
          <w:color w:val="2E6DA4"/>
          <w:sz w:val="28"/>
        </w:rPr>
        <w:t>One-Click &amp; Zero-Click Application</w:t>
      </w:r>
    </w:p>
    <w:p>
      <w:r>
        <w:t>Students can apply with a single click; the system auto-populates all required fields and generates necessary documents. The autonomous Zero-Click mode allows the AI agent to proactively apply on behalf of highly-matched students (with user consent).</w:t>
      </w:r>
    </w:p>
    <w:p>
      <w:pPr>
        <w:pStyle w:val="Heading2"/>
      </w:pPr>
      <w:r>
        <w:rPr>
          <w:b/>
          <w:color w:val="2E6DA4"/>
          <w:sz w:val="28"/>
        </w:rPr>
        <w:t>Automated Document Generation</w:t>
      </w:r>
    </w:p>
    <w:p>
      <w:r>
        <w:t>On application submission, the system auto-generates: Application Letter, NITA Form, School Letter (listing units covered), and Insurance Cover — all as digitally-signed PDFs using a cryptographic signature engine (ReportLab/PyPDF).</w:t>
      </w:r>
    </w:p>
    <w:p>
      <w:pPr>
        <w:pStyle w:val="Heading2"/>
      </w:pPr>
      <w:r>
        <w:rPr>
          <w:b/>
          <w:color w:val="2E6DA4"/>
          <w:sz w:val="28"/>
        </w:rPr>
        <w:t>Real-Time Communication</w:t>
      </w:r>
    </w:p>
    <w:p>
      <w:r>
        <w:t>Socket.io WebSocket server powers real-time in-app notifications, live chat between students and companies, and instant dashboard updates. Email and SMS alerts complement in-app notifications for critical events.</w:t>
      </w:r>
    </w:p>
    <w:p>
      <w:pPr>
        <w:pStyle w:val="Heading2"/>
      </w:pPr>
      <w:r>
        <w:rPr>
          <w:b/>
          <w:color w:val="2E6DA4"/>
          <w:sz w:val="28"/>
        </w:rPr>
        <w:t>M-Pesa Payment Integration</w:t>
      </w:r>
    </w:p>
    <w:p>
      <w:r>
        <w:t>M-Pesa Daraja API (STK Push) handles student stipend disbursements. Payment callbacks are processed server-side with full reconciliation history available in both student and company dashboards.</w:t>
      </w:r>
    </w:p>
    <w:p>
      <w:pPr>
        <w:pStyle w:val="Heading2"/>
      </w:pPr>
      <w:r>
        <w:rPr>
          <w:b/>
          <w:color w:val="2E6DA4"/>
          <w:sz w:val="28"/>
        </w:rPr>
        <w:t>Blockchain Document Anchoring</w:t>
      </w:r>
    </w:p>
    <w:p>
      <w:r>
        <w:t>A private Merkle-tree ledger anchors every generated document with an immutable hash. This provides a tamper-proof audit trail and enables third-party document verification without a central authority.</w:t>
      </w:r>
    </w:p>
    <w:p>
      <w:pPr>
        <w:pStyle w:val="Heading2"/>
      </w:pPr>
      <w:r>
        <w:rPr>
          <w:b/>
          <w:color w:val="2E6DA4"/>
          <w:sz w:val="28"/>
        </w:rPr>
        <w:t>Predictive Analytics</w:t>
      </w:r>
    </w:p>
    <w:p>
      <w:r>
        <w:t>Machine learning models predict placement success probability, student performance, and company satisfaction before a placement begins, allowing proactive interventions.</w:t>
      </w:r>
    </w:p>
    <w:p>
      <w:pPr>
        <w:pStyle w:val="Heading2"/>
      </w:pPr>
      <w:r>
        <w:rPr>
          <w:b/>
          <w:color w:val="2E6DA4"/>
          <w:sz w:val="28"/>
        </w:rPr>
        <w:t>AI Chatbot — AISHA Assistant</w:t>
      </w:r>
    </w:p>
    <w:p>
      <w:r>
        <w:t>A 24/7 in-app chatbot powered by Ollama (Llama 3) handles student queries, explains matching decisions, guides users through application steps, and provides feedback on profile improvement. An AI Playground is available for extended conversational sessions.</w:t>
      </w:r>
    </w:p>
    <w:p>
      <w:pPr>
        <w:pStyle w:val="Heading2"/>
      </w:pPr>
      <w:r>
        <w:rPr>
          <w:b/>
          <w:color w:val="2E6DA4"/>
          <w:sz w:val="28"/>
        </w:rPr>
        <w:t>Learning &amp; Skill Development</w:t>
      </w:r>
    </w:p>
    <w:p>
      <w:r>
        <w:t>Personalised course and certification recommendations based on the student's chosen specialisation, skill gaps, and attachment rejection history. Integrates content from Coursera, edX, Udemy, FreeCodeCamp, and local platforms.</w:t>
      </w:r>
    </w:p>
    <w:p>
      <w:r>
        <w:br w:type="page"/>
      </w:r>
    </w:p>
    <w:p>
      <w:pPr>
        <w:pStyle w:val="Heading1"/>
      </w:pPr>
      <w:r>
        <w:rPr>
          <w:b/>
          <w:color w:val="1A3C6B"/>
          <w:sz w:val="32"/>
        </w:rPr>
        <w:t>7. AI / ML Components</w:t>
      </w:r>
    </w:p>
    <w:p>
      <w:pPr>
        <w:pStyle w:val="Heading2"/>
      </w:pPr>
      <w:r>
        <w:rPr>
          <w:b/>
          <w:color w:val="2E6DA4"/>
          <w:sz w:val="28"/>
        </w:rPr>
        <w:t>7.1 Matching Engine</w:t>
      </w:r>
    </w:p>
    <w:tbl>
      <w:tblPr>
        <w:tblStyle w:val="TableGrid"/>
        <w:tblW w:type="auto" w:w="0"/>
        <w:jc w:val="center"/>
        <w:tblLook w:firstColumn="1" w:firstRow="1" w:lastColumn="0" w:lastRow="0" w:noHBand="0" w:noVBand="1" w:val="04A0"/>
      </w:tblPr>
      <w:tblGrid>
        <w:gridCol w:w="4561"/>
        <w:gridCol w:w="4561"/>
      </w:tblGrid>
      <w:tr>
        <w:tc>
          <w:tcPr>
            <w:tcW w:type="dxa" w:w="4561"/>
            <w:shd w:fill="1a3c6b" w:color="auto" w:val="clear"/>
          </w:tcPr>
          <w:p>
            <w:r>
              <w:rPr>
                <w:b/>
                <w:color w:val="FFFFFF"/>
              </w:rPr>
              <w:t>Feature</w:t>
            </w:r>
          </w:p>
        </w:tc>
        <w:tc>
          <w:tcPr>
            <w:tcW w:type="dxa" w:w="4561"/>
            <w:shd w:fill="1a3c6b" w:color="auto" w:val="clear"/>
          </w:tcPr>
          <w:p>
            <w:r>
              <w:rPr>
                <w:b/>
                <w:color w:val="FFFFFF"/>
              </w:rPr>
              <w:t>Weight / Role</w:t>
            </w:r>
          </w:p>
        </w:tc>
      </w:tr>
      <w:tr>
        <w:tc>
          <w:tcPr>
            <w:tcW w:type="dxa" w:w="4320"/>
          </w:tcPr>
          <w:p>
            <w:r>
              <w:t>Student GPA (normalised 0–1)</w:t>
            </w:r>
          </w:p>
        </w:tc>
        <w:tc>
          <w:tcPr>
            <w:tcW w:type="dxa" w:w="5760"/>
          </w:tcPr>
          <w:p>
            <w:r>
              <w:t>Core academic performance signal</w:t>
            </w:r>
          </w:p>
        </w:tc>
      </w:tr>
      <w:tr>
        <w:tc>
          <w:tcPr>
            <w:tcW w:type="dxa" w:w="4320"/>
          </w:tcPr>
          <w:p>
            <w:r>
              <w:t>Completed units (one-hot encoded)</w:t>
            </w:r>
          </w:p>
        </w:tc>
        <w:tc>
          <w:tcPr>
            <w:tcW w:type="dxa" w:w="5760"/>
          </w:tcPr>
          <w:p>
            <w:r>
              <w:t>Skill coverage match</w:t>
            </w:r>
          </w:p>
        </w:tc>
      </w:tr>
      <w:tr>
        <w:tc>
          <w:tcPr>
            <w:tcW w:type="dxa" w:w="4320"/>
          </w:tcPr>
          <w:p>
            <w:r>
              <w:t>Specialisation similarity (cosine)</w:t>
            </w:r>
          </w:p>
        </w:tc>
        <w:tc>
          <w:tcPr>
            <w:tcW w:type="dxa" w:w="5760"/>
          </w:tcPr>
          <w:p>
            <w:r>
              <w:t>Interest alignment</w:t>
            </w:r>
          </w:p>
        </w:tc>
      </w:tr>
      <w:tr>
        <w:tc>
          <w:tcPr>
            <w:tcW w:type="dxa" w:w="4320"/>
          </w:tcPr>
          <w:p>
            <w:r>
              <w:t>Location preference</w:t>
            </w:r>
          </w:p>
        </w:tc>
        <w:tc>
          <w:tcPr>
            <w:tcW w:type="dxa" w:w="5760"/>
          </w:tcPr>
          <w:p>
            <w:r>
              <w:t>Geographic fit (binary)</w:t>
            </w:r>
          </w:p>
        </w:tc>
      </w:tr>
      <w:tr>
        <w:tc>
          <w:tcPr>
            <w:tcW w:type="dxa" w:w="4320"/>
          </w:tcPr>
          <w:p>
            <w:r>
              <w:t>Historical placement success</w:t>
            </w:r>
          </w:p>
        </w:tc>
        <w:tc>
          <w:tcPr>
            <w:tcW w:type="dxa" w:w="5760"/>
          </w:tcPr>
          <w:p>
            <w:r>
              <w:t>Empirical performance predictor</w:t>
            </w:r>
          </w:p>
        </w:tc>
      </w:tr>
      <w:tr>
        <w:tc>
          <w:tcPr>
            <w:tcW w:type="dxa" w:w="4320"/>
          </w:tcPr>
          <w:p>
            <w:r>
              <w:t>Company requirement coverage</w:t>
            </w:r>
          </w:p>
        </w:tc>
        <w:tc>
          <w:tcPr>
            <w:tcW w:type="dxa" w:w="5760"/>
          </w:tcPr>
          <w:p>
            <w:r>
              <w:t>Demand-side fit score</w:t>
            </w:r>
          </w:p>
        </w:tc>
      </w:tr>
      <w:tr>
        <w:tc>
          <w:tcPr>
            <w:tcW w:type="dxa" w:w="4320"/>
          </w:tcPr>
          <w:p>
            <w:r>
              <w:t>Department capacity</w:t>
            </w:r>
          </w:p>
        </w:tc>
        <w:tc>
          <w:tcPr>
            <w:tcW w:type="dxa" w:w="5760"/>
          </w:tcPr>
          <w:p>
            <w:r>
              <w:t>Availability constraint</w:t>
            </w:r>
          </w:p>
        </w:tc>
      </w:tr>
    </w:tbl>
    <w:p/>
    <w:p>
      <w:r>
        <w:t>Model: Gradient Boosting (XGBoost / LightGBM). Output: Match score 0–100. Retraining: Monthly on new placement outcome data. Fairness constraints enforce equal opportunity across demographics.</w:t>
      </w:r>
    </w:p>
    <w:p>
      <w:pPr>
        <w:pStyle w:val="Heading2"/>
      </w:pPr>
      <w:r>
        <w:rPr>
          <w:b/>
          <w:color w:val="2E6DA4"/>
          <w:sz w:val="28"/>
        </w:rPr>
        <w:t>7.2 NLP &amp; Document Intelligence</w:t>
      </w:r>
    </w:p>
    <w:p>
      <w:pPr>
        <w:pStyle w:val="ListBullet"/>
      </w:pPr>
      <w:r>
        <w:t>Template engine with variable substitution from live database records.</w:t>
      </w:r>
    </w:p>
    <w:p>
      <w:pPr>
        <w:pStyle w:val="ListBullet"/>
      </w:pPr>
      <w:r>
        <w:t>Company requirement parsing to extract structured skill lists from free-text job descriptions.</w:t>
      </w:r>
    </w:p>
    <w:p>
      <w:pPr>
        <w:pStyle w:val="ListBullet"/>
      </w:pPr>
      <w:r>
        <w:t>Resume / CV text analysis for automatic profile enrichment.</w:t>
      </w:r>
    </w:p>
    <w:p>
      <w:pPr>
        <w:pStyle w:val="ListBullet"/>
      </w:pPr>
      <w:r>
        <w:t>PDF auto-fill engine using ReportLab / PyPDF with cryptographic digital signatures.</w:t>
      </w:r>
    </w:p>
    <w:p>
      <w:pPr>
        <w:pStyle w:val="ListBullet"/>
      </w:pPr>
      <w:r>
        <w:t>Verification API for cross-checking company credentials.</w:t>
      </w:r>
    </w:p>
    <w:p>
      <w:pPr>
        <w:pStyle w:val="Heading2"/>
      </w:pPr>
      <w:r>
        <w:rPr>
          <w:b/>
          <w:color w:val="2E6DA4"/>
          <w:sz w:val="28"/>
        </w:rPr>
        <w:t>7.3 Chatbot Architecture</w:t>
      </w:r>
    </w:p>
    <w:p>
      <w:r>
        <w:t>The AISHA Chatbot is powered by Ollama running the Llama 3 model locally. It uses Retrieval-Augmented Generation (RAG) via a KnowledgeService to ground responses in real platform data. Intent classification and entity extraction handle structured queries, while a dialog management layer maintains conversation context.</w:t>
      </w:r>
    </w:p>
    <w:p>
      <w:pPr>
        <w:pStyle w:val="Heading3"/>
      </w:pPr>
      <w:r>
        <w:rPr>
          <w:b/>
          <w:color w:val="3A86C8"/>
          <w:sz w:val="24"/>
        </w:rPr>
        <w:t>Supported Intents</w:t>
      </w:r>
    </w:p>
    <w:p>
      <w:pPr>
        <w:pStyle w:val="ListBullet"/>
      </w:pPr>
      <w:r>
        <w:t>explain_placement</w:t>
      </w:r>
    </w:p>
    <w:p>
      <w:pPr>
        <w:pStyle w:val="ListBullet"/>
      </w:pPr>
      <w:r>
        <w:t>application_help</w:t>
      </w:r>
    </w:p>
    <w:p>
      <w:pPr>
        <w:pStyle w:val="ListBullet"/>
      </w:pPr>
      <w:r>
        <w:t>document_questions</w:t>
      </w:r>
    </w:p>
    <w:p>
      <w:pPr>
        <w:pStyle w:val="ListBullet"/>
      </w:pPr>
      <w:r>
        <w:t>status_inquiry</w:t>
      </w:r>
    </w:p>
    <w:p>
      <w:pPr>
        <w:pStyle w:val="ListBullet"/>
      </w:pPr>
      <w:r>
        <w:t>general_faq</w:t>
      </w:r>
    </w:p>
    <w:p>
      <w:pPr>
        <w:pStyle w:val="ListBullet"/>
      </w:pPr>
      <w:r>
        <w:t>skill_recommendations</w:t>
      </w:r>
    </w:p>
    <w:p>
      <w:pPr>
        <w:pStyle w:val="ListBullet"/>
      </w:pPr>
      <w:r>
        <w:t>payment_queries</w:t>
      </w:r>
    </w:p>
    <w:p>
      <w:pPr>
        <w:pStyle w:val="Heading2"/>
      </w:pPr>
      <w:r>
        <w:rPr>
          <w:b/>
          <w:color w:val="2E6DA4"/>
          <w:sz w:val="28"/>
        </w:rPr>
        <w:t>7.4 Chief Autonomy Agent</w:t>
      </w:r>
    </w:p>
    <w:p>
      <w:r>
        <w:t>A sovereign multi-agent orchestration layer decomposes high-level goals (e.g., 'maximise student placement rate this semester') into sub-tasks distributed across specialised agents: the Matching Agent, Document Agent, Notification Agent, and Analytics Agent. The Chief Agent oversees execution, resolves conflicts, and generates explainability reports.</w:t>
      </w:r>
    </w:p>
    <w:p>
      <w:pPr>
        <w:pStyle w:val="Heading2"/>
      </w:pPr>
      <w:r>
        <w:rPr>
          <w:b/>
          <w:color w:val="2E6DA4"/>
          <w:sz w:val="28"/>
        </w:rPr>
        <w:t>7.5 Predictive Analytics Models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1a3c6b" w:color="auto" w:val="clear"/>
          </w:tcPr>
          <w:p>
            <w:r>
              <w:rPr>
                <w:b/>
                <w:color w:val="FFFFFF"/>
              </w:rPr>
              <w:t>Model</w:t>
            </w:r>
          </w:p>
        </w:tc>
        <w:tc>
          <w:tcPr>
            <w:tcW w:type="dxa" w:w="3041"/>
            <w:shd w:fill="1a3c6b" w:color="auto" w:val="clear"/>
          </w:tcPr>
          <w:p>
            <w:r>
              <w:rPr>
                <w:b/>
                <w:color w:val="FFFFFF"/>
              </w:rPr>
              <w:t>Input Features</w:t>
            </w:r>
          </w:p>
        </w:tc>
        <w:tc>
          <w:tcPr>
            <w:tcW w:type="dxa" w:w="3041"/>
            <w:shd w:fill="1a3c6b" w:color="auto" w:val="clear"/>
          </w:tcPr>
          <w:p>
            <w:r>
              <w:rPr>
                <w:b/>
                <w:color w:val="FFFFFF"/>
              </w:rPr>
              <w:t>Output</w:t>
            </w:r>
          </w:p>
        </w:tc>
      </w:tr>
      <w:tr>
        <w:tc>
          <w:tcPr>
            <w:tcW w:type="dxa" w:w="3168"/>
          </w:tcPr>
          <w:p>
            <w:r>
              <w:t>Placement Success Predictor</w:t>
            </w:r>
          </w:p>
        </w:tc>
        <w:tc>
          <w:tcPr>
            <w:tcW w:type="dxa" w:w="4032"/>
          </w:tcPr>
          <w:p>
            <w:r>
              <w:t>Student GPA, skills, company history</w:t>
            </w:r>
          </w:p>
        </w:tc>
        <w:tc>
          <w:tcPr>
            <w:tcW w:type="dxa" w:w="3024"/>
          </w:tcPr>
          <w:p>
            <w:r>
              <w:t>Success probability 0–1</w:t>
            </w:r>
          </w:p>
        </w:tc>
      </w:tr>
      <w:tr>
        <w:tc>
          <w:tcPr>
            <w:tcW w:type="dxa" w:w="3168"/>
          </w:tcPr>
          <w:p>
            <w:r>
              <w:t>Student Performance Forecaster</w:t>
            </w:r>
          </w:p>
        </w:tc>
        <w:tc>
          <w:tcPr>
            <w:tcW w:type="dxa" w:w="4032"/>
          </w:tcPr>
          <w:p>
            <w:r>
              <w:t>Academic history, course load</w:t>
            </w:r>
          </w:p>
        </w:tc>
        <w:tc>
          <w:tcPr>
            <w:tcW w:type="dxa" w:w="3024"/>
          </w:tcPr>
          <w:p>
            <w:r>
              <w:t>Expected performance rating</w:t>
            </w:r>
          </w:p>
        </w:tc>
      </w:tr>
      <w:tr>
        <w:tc>
          <w:tcPr>
            <w:tcW w:type="dxa" w:w="3168"/>
          </w:tcPr>
          <w:p>
            <w:r>
              <w:t>Company Satisfaction Predictor</w:t>
            </w:r>
          </w:p>
        </w:tc>
        <w:tc>
          <w:tcPr>
            <w:tcW w:type="dxa" w:w="4032"/>
          </w:tcPr>
          <w:p>
            <w:r>
              <w:t>Past ratings, student profile match</w:t>
            </w:r>
          </w:p>
        </w:tc>
        <w:tc>
          <w:tcPr>
            <w:tcW w:type="dxa" w:w="3024"/>
          </w:tcPr>
          <w:p>
            <w:r>
              <w:t>Expected satisfaction 1–5</w:t>
            </w:r>
          </w:p>
        </w:tc>
      </w:tr>
      <w:tr>
        <w:tc>
          <w:tcPr>
            <w:tcW w:type="dxa" w:w="3168"/>
          </w:tcPr>
          <w:p>
            <w:r>
              <w:t>Optimal Timing Predictor</w:t>
            </w:r>
          </w:p>
        </w:tc>
        <w:tc>
          <w:tcPr>
            <w:tcW w:type="dxa" w:w="4032"/>
          </w:tcPr>
          <w:p>
            <w:r>
              <w:t>Market trends, seasonal data</w:t>
            </w:r>
          </w:p>
        </w:tc>
        <w:tc>
          <w:tcPr>
            <w:tcW w:type="dxa" w:w="3024"/>
          </w:tcPr>
          <w:p>
            <w:r>
              <w:t>Best application window</w:t>
            </w:r>
          </w:p>
        </w:tc>
      </w:tr>
    </w:tbl>
    <w:p>
      <w:r>
        <w:br w:type="page"/>
      </w:r>
    </w:p>
    <w:p>
      <w:pPr>
        <w:pStyle w:val="Heading1"/>
      </w:pPr>
      <w:r>
        <w:rPr>
          <w:b/>
          <w:color w:val="1A3C6B"/>
          <w:sz w:val="32"/>
        </w:rPr>
        <w:t>8. Inputs &amp; Outputs</w:t>
      </w:r>
    </w:p>
    <w:p>
      <w:pPr>
        <w:pStyle w:val="Heading2"/>
      </w:pPr>
      <w:r>
        <w:rPr>
          <w:b/>
          <w:color w:val="2E6DA4"/>
          <w:sz w:val="28"/>
        </w:rPr>
        <w:t>8.1 System Inputs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1a3c6b" w:color="auto" w:val="clear"/>
          </w:tcPr>
          <w:p>
            <w:r>
              <w:rPr>
                <w:b/>
                <w:color w:val="FFFFFF"/>
              </w:rPr>
              <w:t>Input Category</w:t>
            </w:r>
          </w:p>
        </w:tc>
        <w:tc>
          <w:tcPr>
            <w:tcW w:type="dxa" w:w="3041"/>
            <w:shd w:fill="1a3c6b" w:color="auto" w:val="clear"/>
          </w:tcPr>
          <w:p>
            <w:r>
              <w:rPr>
                <w:b/>
                <w:color w:val="FFFFFF"/>
              </w:rPr>
              <w:t>Source</w:t>
            </w:r>
          </w:p>
        </w:tc>
        <w:tc>
          <w:tcPr>
            <w:tcW w:type="dxa" w:w="3041"/>
            <w:shd w:fill="1a3c6b" w:color="auto" w:val="clear"/>
          </w:tcPr>
          <w:p>
            <w:r>
              <w:rPr>
                <w:b/>
                <w:color w:val="FFFFFF"/>
              </w:rPr>
              <w:t>Format / Method</w:t>
            </w:r>
          </w:p>
        </w:tc>
      </w:tr>
      <w:tr>
        <w:tc>
          <w:tcPr>
            <w:tcW w:type="dxa" w:w="3168"/>
          </w:tcPr>
          <w:p>
            <w:r>
              <w:t>Student registration data</w:t>
            </w:r>
          </w:p>
        </w:tc>
        <w:tc>
          <w:tcPr>
            <w:tcW w:type="dxa" w:w="3600"/>
          </w:tcPr>
          <w:p>
            <w:r>
              <w:t>Student self-entry or institution portal sync</w:t>
            </w:r>
          </w:p>
        </w:tc>
        <w:tc>
          <w:tcPr>
            <w:tcW w:type="dxa" w:w="3456"/>
          </w:tcPr>
          <w:p>
            <w:r>
              <w:t>Web form / REST API</w:t>
            </w:r>
          </w:p>
        </w:tc>
      </w:tr>
      <w:tr>
        <w:tc>
          <w:tcPr>
            <w:tcW w:type="dxa" w:w="3168"/>
          </w:tcPr>
          <w:p>
            <w:r>
              <w:t>Academic records (GPA, units, grades)</w:t>
            </w:r>
          </w:p>
        </w:tc>
        <w:tc>
          <w:tcPr>
            <w:tcW w:type="dxa" w:w="3600"/>
          </w:tcPr>
          <w:p>
            <w:r>
              <w:t>Institution portal API or manual entry</w:t>
            </w:r>
          </w:p>
        </w:tc>
        <w:tc>
          <w:tcPr>
            <w:tcW w:type="dxa" w:w="3456"/>
          </w:tcPr>
          <w:p>
            <w:r>
              <w:t>JSON / CSV import</w:t>
            </w:r>
          </w:p>
        </w:tc>
      </w:tr>
      <w:tr>
        <w:tc>
          <w:tcPr>
            <w:tcW w:type="dxa" w:w="3168"/>
          </w:tcPr>
          <w:p>
            <w:r>
              <w:t>Student specialisation &amp; interests</w:t>
            </w:r>
          </w:p>
        </w:tc>
        <w:tc>
          <w:tcPr>
            <w:tcW w:type="dxa" w:w="3600"/>
          </w:tcPr>
          <w:p>
            <w:r>
              <w:t>Student profile form</w:t>
            </w:r>
          </w:p>
        </w:tc>
        <w:tc>
          <w:tcPr>
            <w:tcW w:type="dxa" w:w="3456"/>
          </w:tcPr>
          <w:p>
            <w:r>
              <w:t>Dropdown selection + free text</w:t>
            </w:r>
          </w:p>
        </w:tc>
      </w:tr>
      <w:tr>
        <w:tc>
          <w:tcPr>
            <w:tcW w:type="dxa" w:w="3168"/>
          </w:tcPr>
          <w:p>
            <w:r>
              <w:t>Attachment opportunity postings</w:t>
            </w:r>
          </w:p>
        </w:tc>
        <w:tc>
          <w:tcPr>
            <w:tcW w:type="dxa" w:w="3600"/>
          </w:tcPr>
          <w:p>
            <w:r>
              <w:t>Company HR via portal</w:t>
            </w:r>
          </w:p>
        </w:tc>
        <w:tc>
          <w:tcPr>
            <w:tcW w:type="dxa" w:w="3456"/>
          </w:tcPr>
          <w:p>
            <w:r>
              <w:t>Web form</w:t>
            </w:r>
          </w:p>
        </w:tc>
      </w:tr>
      <w:tr>
        <w:tc>
          <w:tcPr>
            <w:tcW w:type="dxa" w:w="3168"/>
          </w:tcPr>
          <w:p>
            <w:r>
              <w:t>Company department requirements</w:t>
            </w:r>
          </w:p>
        </w:tc>
        <w:tc>
          <w:tcPr>
            <w:tcW w:type="dxa" w:w="3600"/>
          </w:tcPr>
          <w:p>
            <w:r>
              <w:t>Company admin</w:t>
            </w:r>
          </w:p>
        </w:tc>
        <w:tc>
          <w:tcPr>
            <w:tcW w:type="dxa" w:w="3456"/>
          </w:tcPr>
          <w:p>
            <w:r>
              <w:t>Web form / JSON</w:t>
            </w:r>
          </w:p>
        </w:tc>
      </w:tr>
      <w:tr>
        <w:tc>
          <w:tcPr>
            <w:tcW w:type="dxa" w:w="3168"/>
          </w:tcPr>
          <w:p>
            <w:r>
              <w:t>Application submission</w:t>
            </w:r>
          </w:p>
        </w:tc>
        <w:tc>
          <w:tcPr>
            <w:tcW w:type="dxa" w:w="3600"/>
          </w:tcPr>
          <w:p>
            <w:r>
              <w:t>Student (one-click / auto)</w:t>
            </w:r>
          </w:p>
        </w:tc>
        <w:tc>
          <w:tcPr>
            <w:tcW w:type="dxa" w:w="3456"/>
          </w:tcPr>
          <w:p>
            <w:r>
              <w:t>Button trigger / AI agent</w:t>
            </w:r>
          </w:p>
        </w:tc>
      </w:tr>
      <w:tr>
        <w:tc>
          <w:tcPr>
            <w:tcW w:type="dxa" w:w="3168"/>
          </w:tcPr>
          <w:p>
            <w:r>
              <w:t>Document templates</w:t>
            </w:r>
          </w:p>
        </w:tc>
        <w:tc>
          <w:tcPr>
            <w:tcW w:type="dxa" w:w="3600"/>
          </w:tcPr>
          <w:p>
            <w:r>
              <w:t>Admin portal upload</w:t>
            </w:r>
          </w:p>
        </w:tc>
        <w:tc>
          <w:tcPr>
            <w:tcW w:type="dxa" w:w="3456"/>
          </w:tcPr>
          <w:p>
            <w:r>
              <w:t>DOCX / PDF</w:t>
            </w:r>
          </w:p>
        </w:tc>
      </w:tr>
      <w:tr>
        <w:tc>
          <w:tcPr>
            <w:tcW w:type="dxa" w:w="3168"/>
          </w:tcPr>
          <w:p>
            <w:r>
              <w:t>NITA form data</w:t>
            </w:r>
          </w:p>
        </w:tc>
        <w:tc>
          <w:tcPr>
            <w:tcW w:type="dxa" w:w="3600"/>
          </w:tcPr>
          <w:p>
            <w:r>
              <w:t>Auto-populated from student &amp; company profiles</w:t>
            </w:r>
          </w:p>
        </w:tc>
        <w:tc>
          <w:tcPr>
            <w:tcW w:type="dxa" w:w="3456"/>
          </w:tcPr>
          <w:p>
            <w:r>
              <w:t>System-generated</w:t>
            </w:r>
          </w:p>
        </w:tc>
      </w:tr>
      <w:tr>
        <w:tc>
          <w:tcPr>
            <w:tcW w:type="dxa" w:w="3168"/>
          </w:tcPr>
          <w:p>
            <w:r>
              <w:t>M-Pesa payment initiation</w:t>
            </w:r>
          </w:p>
        </w:tc>
        <w:tc>
          <w:tcPr>
            <w:tcW w:type="dxa" w:w="3600"/>
          </w:tcPr>
          <w:p>
            <w:r>
              <w:t>Company finance team</w:t>
            </w:r>
          </w:p>
        </w:tc>
        <w:tc>
          <w:tcPr>
            <w:tcW w:type="dxa" w:w="3456"/>
          </w:tcPr>
          <w:p>
            <w:r>
              <w:t>STK Push API call</w:t>
            </w:r>
          </w:p>
        </w:tc>
      </w:tr>
      <w:tr>
        <w:tc>
          <w:tcPr>
            <w:tcW w:type="dxa" w:w="3168"/>
          </w:tcPr>
          <w:p>
            <w:r>
              <w:t>Chat messages</w:t>
            </w:r>
          </w:p>
        </w:tc>
        <w:tc>
          <w:tcPr>
            <w:tcW w:type="dxa" w:w="3600"/>
          </w:tcPr>
          <w:p>
            <w:r>
              <w:t>Any portal user</w:t>
            </w:r>
          </w:p>
        </w:tc>
        <w:tc>
          <w:tcPr>
            <w:tcW w:type="dxa" w:w="3456"/>
          </w:tcPr>
          <w:p>
            <w:r>
              <w:t>WebSocket / REST</w:t>
            </w:r>
          </w:p>
        </w:tc>
      </w:tr>
      <w:tr>
        <w:tc>
          <w:tcPr>
            <w:tcW w:type="dxa" w:w="3168"/>
          </w:tcPr>
          <w:p>
            <w:r>
              <w:t>Feedback &amp; evaluation</w:t>
            </w:r>
          </w:p>
        </w:tc>
        <w:tc>
          <w:tcPr>
            <w:tcW w:type="dxa" w:w="3600"/>
          </w:tcPr>
          <w:p>
            <w:r>
              <w:t>Company supervisor</w:t>
            </w:r>
          </w:p>
        </w:tc>
        <w:tc>
          <w:tcPr>
            <w:tcW w:type="dxa" w:w="3456"/>
          </w:tcPr>
          <w:p>
            <w:r>
              <w:t>Rating form (1–5 stars + text)</w:t>
            </w:r>
          </w:p>
        </w:tc>
      </w:tr>
      <w:tr>
        <w:tc>
          <w:tcPr>
            <w:tcW w:type="dxa" w:w="3168"/>
          </w:tcPr>
          <w:p>
            <w:r>
              <w:t>Learning resource catalogue</w:t>
            </w:r>
          </w:p>
        </w:tc>
        <w:tc>
          <w:tcPr>
            <w:tcW w:type="dxa" w:w="3600"/>
          </w:tcPr>
          <w:p>
            <w:r>
              <w:t>Admin seeder / scrapers</w:t>
            </w:r>
          </w:p>
        </w:tc>
        <w:tc>
          <w:tcPr>
            <w:tcW w:type="dxa" w:w="3456"/>
          </w:tcPr>
          <w:p>
            <w:r>
              <w:t>Database seed / API</w:t>
            </w:r>
          </w:p>
        </w:tc>
      </w:tr>
    </w:tbl>
    <w:p/>
    <w:p>
      <w:pPr>
        <w:pStyle w:val="Heading2"/>
      </w:pPr>
      <w:r>
        <w:rPr>
          <w:b/>
          <w:color w:val="2E6DA4"/>
          <w:sz w:val="28"/>
        </w:rPr>
        <w:t>8.2 System Outputs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1a3c6b" w:color="auto" w:val="clear"/>
          </w:tcPr>
          <w:p>
            <w:r>
              <w:rPr>
                <w:b/>
                <w:color w:val="FFFFFF"/>
              </w:rPr>
              <w:t>Output</w:t>
            </w:r>
          </w:p>
        </w:tc>
        <w:tc>
          <w:tcPr>
            <w:tcW w:type="dxa" w:w="3041"/>
            <w:shd w:fill="1a3c6b" w:color="auto" w:val="clear"/>
          </w:tcPr>
          <w:p>
            <w:r>
              <w:rPr>
                <w:b/>
                <w:color w:val="FFFFFF"/>
              </w:rPr>
              <w:t>Recipient</w:t>
            </w:r>
          </w:p>
        </w:tc>
        <w:tc>
          <w:tcPr>
            <w:tcW w:type="dxa" w:w="3041"/>
            <w:shd w:fill="1a3c6b" w:color="auto" w:val="clear"/>
          </w:tcPr>
          <w:p>
            <w:r>
              <w:rPr>
                <w:b/>
                <w:color w:val="FFFFFF"/>
              </w:rPr>
              <w:t>Delivery Method</w:t>
            </w:r>
          </w:p>
        </w:tc>
      </w:tr>
      <w:tr>
        <w:tc>
          <w:tcPr>
            <w:tcW w:type="dxa" w:w="3600"/>
          </w:tcPr>
          <w:p>
            <w:r>
              <w:t>AI match score &amp; ranked opportunity list</w:t>
            </w:r>
          </w:p>
        </w:tc>
        <w:tc>
          <w:tcPr>
            <w:tcW w:type="dxa" w:w="2880"/>
          </w:tcPr>
          <w:p>
            <w:r>
              <w:t>Student</w:t>
            </w:r>
          </w:p>
        </w:tc>
        <w:tc>
          <w:tcPr>
            <w:tcW w:type="dxa" w:w="3744"/>
          </w:tcPr>
          <w:p>
            <w:r>
              <w:t>Dashboard / API response</w:t>
            </w:r>
          </w:p>
        </w:tc>
      </w:tr>
      <w:tr>
        <w:tc>
          <w:tcPr>
            <w:tcW w:type="dxa" w:w="3600"/>
          </w:tcPr>
          <w:p>
            <w:r>
              <w:t>AI match score &amp; ranked applicant list</w:t>
            </w:r>
          </w:p>
        </w:tc>
        <w:tc>
          <w:tcPr>
            <w:tcW w:type="dxa" w:w="2880"/>
          </w:tcPr>
          <w:p>
            <w:r>
              <w:t>Company</w:t>
            </w:r>
          </w:p>
        </w:tc>
        <w:tc>
          <w:tcPr>
            <w:tcW w:type="dxa" w:w="3744"/>
          </w:tcPr>
          <w:p>
            <w:r>
              <w:t>Dashboard / API response</w:t>
            </w:r>
          </w:p>
        </w:tc>
      </w:tr>
      <w:tr>
        <w:tc>
          <w:tcPr>
            <w:tcW w:type="dxa" w:w="3600"/>
          </w:tcPr>
          <w:p>
            <w:r>
              <w:t>Auto-generated application letter (PDF)</w:t>
            </w:r>
          </w:p>
        </w:tc>
        <w:tc>
          <w:tcPr>
            <w:tcW w:type="dxa" w:w="2880"/>
          </w:tcPr>
          <w:p>
            <w:r>
              <w:t>Student &amp; Company</w:t>
            </w:r>
          </w:p>
        </w:tc>
        <w:tc>
          <w:tcPr>
            <w:tcW w:type="dxa" w:w="3744"/>
          </w:tcPr>
          <w:p>
            <w:r>
              <w:t>Download / Email attachment</w:t>
            </w:r>
          </w:p>
        </w:tc>
      </w:tr>
      <w:tr>
        <w:tc>
          <w:tcPr>
            <w:tcW w:type="dxa" w:w="3600"/>
          </w:tcPr>
          <w:p>
            <w:r>
              <w:t>NITA form (PDF)</w:t>
            </w:r>
          </w:p>
        </w:tc>
        <w:tc>
          <w:tcPr>
            <w:tcW w:type="dxa" w:w="2880"/>
          </w:tcPr>
          <w:p>
            <w:r>
              <w:t>Student &amp; NITA portal</w:t>
            </w:r>
          </w:p>
        </w:tc>
        <w:tc>
          <w:tcPr>
            <w:tcW w:type="dxa" w:w="3744"/>
          </w:tcPr>
          <w:p>
            <w:r>
              <w:t>Download / NITA integration</w:t>
            </w:r>
          </w:p>
        </w:tc>
      </w:tr>
      <w:tr>
        <w:tc>
          <w:tcPr>
            <w:tcW w:type="dxa" w:w="3600"/>
          </w:tcPr>
          <w:p>
            <w:r>
              <w:t>School letter (PDF)</w:t>
            </w:r>
          </w:p>
        </w:tc>
        <w:tc>
          <w:tcPr>
            <w:tcW w:type="dxa" w:w="2880"/>
          </w:tcPr>
          <w:p>
            <w:r>
              <w:t>Student &amp; Institution</w:t>
            </w:r>
          </w:p>
        </w:tc>
        <w:tc>
          <w:tcPr>
            <w:tcW w:type="dxa" w:w="3744"/>
          </w:tcPr>
          <w:p>
            <w:r>
              <w:t>Download / Email</w:t>
            </w:r>
          </w:p>
        </w:tc>
      </w:tr>
      <w:tr>
        <w:tc>
          <w:tcPr>
            <w:tcW w:type="dxa" w:w="3600"/>
          </w:tcPr>
          <w:p>
            <w:r>
              <w:t>Insurance cover document (PDF)</w:t>
            </w:r>
          </w:p>
        </w:tc>
        <w:tc>
          <w:tcPr>
            <w:tcW w:type="dxa" w:w="2880"/>
          </w:tcPr>
          <w:p>
            <w:r>
              <w:t>Student</w:t>
            </w:r>
          </w:p>
        </w:tc>
        <w:tc>
          <w:tcPr>
            <w:tcW w:type="dxa" w:w="3744"/>
          </w:tcPr>
          <w:p>
            <w:r>
              <w:t>Download</w:t>
            </w:r>
          </w:p>
        </w:tc>
      </w:tr>
      <w:tr>
        <w:tc>
          <w:tcPr>
            <w:tcW w:type="dxa" w:w="3600"/>
          </w:tcPr>
          <w:p>
            <w:r>
              <w:t>Real-time application status updates</w:t>
            </w:r>
          </w:p>
        </w:tc>
        <w:tc>
          <w:tcPr>
            <w:tcW w:type="dxa" w:w="2880"/>
          </w:tcPr>
          <w:p>
            <w:r>
              <w:t>Student, Company, Institution</w:t>
            </w:r>
          </w:p>
        </w:tc>
        <w:tc>
          <w:tcPr>
            <w:tcW w:type="dxa" w:w="3744"/>
          </w:tcPr>
          <w:p>
            <w:r>
              <w:t>In-app notification / Email / SMS</w:t>
            </w:r>
          </w:p>
        </w:tc>
      </w:tr>
      <w:tr>
        <w:tc>
          <w:tcPr>
            <w:tcW w:type="dxa" w:w="3600"/>
          </w:tcPr>
          <w:p>
            <w:r>
              <w:t>Stipend payment confirmation</w:t>
            </w:r>
          </w:p>
        </w:tc>
        <w:tc>
          <w:tcPr>
            <w:tcW w:type="dxa" w:w="2880"/>
          </w:tcPr>
          <w:p>
            <w:r>
              <w:t>Student</w:t>
            </w:r>
          </w:p>
        </w:tc>
        <w:tc>
          <w:tcPr>
            <w:tcW w:type="dxa" w:w="3744"/>
          </w:tcPr>
          <w:p>
            <w:r>
              <w:t>SMS / In-app notification</w:t>
            </w:r>
          </w:p>
        </w:tc>
      </w:tr>
      <w:tr>
        <w:tc>
          <w:tcPr>
            <w:tcW w:type="dxa" w:w="3600"/>
          </w:tcPr>
          <w:p>
            <w:r>
              <w:t>Placement completion certificate</w:t>
            </w:r>
          </w:p>
        </w:tc>
        <w:tc>
          <w:tcPr>
            <w:tcW w:type="dxa" w:w="2880"/>
          </w:tcPr>
          <w:p>
            <w:r>
              <w:t>Student</w:t>
            </w:r>
          </w:p>
        </w:tc>
        <w:tc>
          <w:tcPr>
            <w:tcW w:type="dxa" w:w="3744"/>
          </w:tcPr>
          <w:p>
            <w:r>
              <w:t>Download / Email</w:t>
            </w:r>
          </w:p>
        </w:tc>
      </w:tr>
      <w:tr>
        <w:tc>
          <w:tcPr>
            <w:tcW w:type="dxa" w:w="3600"/>
          </w:tcPr>
          <w:p>
            <w:r>
              <w:t>Analytics dashboards &amp; reports</w:t>
            </w:r>
          </w:p>
        </w:tc>
        <w:tc>
          <w:tcPr>
            <w:tcW w:type="dxa" w:w="2880"/>
          </w:tcPr>
          <w:p>
            <w:r>
              <w:t>All portals (role-filtered)</w:t>
            </w:r>
          </w:p>
        </w:tc>
        <w:tc>
          <w:tcPr>
            <w:tcW w:type="dxa" w:w="3744"/>
          </w:tcPr>
          <w:p>
            <w:r>
              <w:t>Interactive charts + CSV export</w:t>
            </w:r>
          </w:p>
        </w:tc>
      </w:tr>
      <w:tr>
        <w:tc>
          <w:tcPr>
            <w:tcW w:type="dxa" w:w="3600"/>
          </w:tcPr>
          <w:p>
            <w:r>
              <w:t>Blockchain document verification receipt</w:t>
            </w:r>
          </w:p>
        </w:tc>
        <w:tc>
          <w:tcPr>
            <w:tcW w:type="dxa" w:w="2880"/>
          </w:tcPr>
          <w:p>
            <w:r>
              <w:t>All parties</w:t>
            </w:r>
          </w:p>
        </w:tc>
        <w:tc>
          <w:tcPr>
            <w:tcW w:type="dxa" w:w="3744"/>
          </w:tcPr>
          <w:p>
            <w:r>
              <w:t>Verification URL / QR code</w:t>
            </w:r>
          </w:p>
        </w:tc>
      </w:tr>
      <w:tr>
        <w:tc>
          <w:tcPr>
            <w:tcW w:type="dxa" w:w="3600"/>
          </w:tcPr>
          <w:p>
            <w:r>
              <w:t>Chatbot responses</w:t>
            </w:r>
          </w:p>
        </w:tc>
        <w:tc>
          <w:tcPr>
            <w:tcW w:type="dxa" w:w="2880"/>
          </w:tcPr>
          <w:p>
            <w:r>
              <w:t>Student / Admin</w:t>
            </w:r>
          </w:p>
        </w:tc>
        <w:tc>
          <w:tcPr>
            <w:tcW w:type="dxa" w:w="3744"/>
          </w:tcPr>
          <w:p>
            <w:r>
              <w:t>Chat interface</w:t>
            </w:r>
          </w:p>
        </w:tc>
      </w:tr>
      <w:tr>
        <w:tc>
          <w:tcPr>
            <w:tcW w:type="dxa" w:w="3600"/>
          </w:tcPr>
          <w:p>
            <w:r>
              <w:t>Skill gap analysis report</w:t>
            </w:r>
          </w:p>
        </w:tc>
        <w:tc>
          <w:tcPr>
            <w:tcW w:type="dxa" w:w="2880"/>
          </w:tcPr>
          <w:p>
            <w:r>
              <w:t>Student</w:t>
            </w:r>
          </w:p>
        </w:tc>
        <w:tc>
          <w:tcPr>
            <w:tcW w:type="dxa" w:w="3744"/>
          </w:tcPr>
          <w:p>
            <w:r>
              <w:t>Dashboard card</w:t>
            </w:r>
          </w:p>
        </w:tc>
      </w:tr>
      <w:tr>
        <w:tc>
          <w:tcPr>
            <w:tcW w:type="dxa" w:w="3600"/>
          </w:tcPr>
          <w:p>
            <w:r>
              <w:t>Personalised learning recommendations</w:t>
            </w:r>
          </w:p>
        </w:tc>
        <w:tc>
          <w:tcPr>
            <w:tcW w:type="dxa" w:w="2880"/>
          </w:tcPr>
          <w:p>
            <w:r>
              <w:t>Student</w:t>
            </w:r>
          </w:p>
        </w:tc>
        <w:tc>
          <w:tcPr>
            <w:tcW w:type="dxa" w:w="3744"/>
          </w:tcPr>
          <w:p>
            <w:r>
              <w:t>Learning module dashboard</w:t>
            </w:r>
          </w:p>
        </w:tc>
      </w:tr>
      <w:tr>
        <w:tc>
          <w:tcPr>
            <w:tcW w:type="dxa" w:w="3600"/>
          </w:tcPr>
          <w:p>
            <w:r>
              <w:t>Audit logs</w:t>
            </w:r>
          </w:p>
        </w:tc>
        <w:tc>
          <w:tcPr>
            <w:tcW w:type="dxa" w:w="2880"/>
          </w:tcPr>
          <w:p>
            <w:r>
              <w:t>Admin</w:t>
            </w:r>
          </w:p>
        </w:tc>
        <w:tc>
          <w:tcPr>
            <w:tcW w:type="dxa" w:w="3744"/>
          </w:tcPr>
          <w:p>
            <w:r>
              <w:t>Admin portal table + CSV export</w:t>
            </w:r>
          </w:p>
        </w:tc>
      </w:tr>
    </w:tbl>
    <w:p>
      <w:r>
        <w:br w:type="page"/>
      </w:r>
    </w:p>
    <w:p>
      <w:pPr>
        <w:pStyle w:val="Heading1"/>
      </w:pPr>
      <w:r>
        <w:rPr>
          <w:b/>
          <w:color w:val="1A3C6B"/>
          <w:sz w:val="32"/>
        </w:rPr>
        <w:t>9. Database Schema</w:t>
      </w:r>
    </w:p>
    <w:p>
      <w:r>
        <w:t>The primary database is PostgreSQL 15+. Redis 7+ is used for caching and session management. The schema consists of the following core table groups:</w:t>
      </w:r>
    </w:p>
    <w:p>
      <w:pPr>
        <w:pStyle w:val="Heading2"/>
      </w:pPr>
      <w:r>
        <w:rPr>
          <w:b/>
          <w:color w:val="2E6DA4"/>
          <w:sz w:val="28"/>
        </w:rPr>
        <w:t>9.1 Core Tables</w:t>
      </w:r>
    </w:p>
    <w:tbl>
      <w:tblPr>
        <w:tblStyle w:val="TableGrid"/>
        <w:tblW w:type="auto" w:w="0"/>
        <w:jc w:val="center"/>
        <w:tblLook w:firstColumn="1" w:firstRow="1" w:lastColumn="0" w:lastRow="0" w:noHBand="0" w:noVBand="1" w:val="04A0"/>
      </w:tblPr>
      <w:tblGrid>
        <w:gridCol w:w="4561"/>
        <w:gridCol w:w="4561"/>
      </w:tblGrid>
      <w:tr>
        <w:tc>
          <w:tcPr>
            <w:tcW w:type="dxa" w:w="4561"/>
            <w:shd w:fill="1a3c6b" w:color="auto" w:val="clear"/>
          </w:tcPr>
          <w:p>
            <w:r>
              <w:rPr>
                <w:b/>
                <w:color w:val="FFFFFF"/>
              </w:rPr>
              <w:t>Table</w:t>
            </w:r>
          </w:p>
        </w:tc>
        <w:tc>
          <w:tcPr>
            <w:tcW w:type="dxa" w:w="4561"/>
            <w:shd w:fill="1a3c6b" w:color="auto" w:val="clear"/>
          </w:tcPr>
          <w:p>
            <w:r>
              <w:rPr>
                <w:b/>
                <w:color w:val="FFFFFF"/>
              </w:rPr>
              <w:t>Key Columns / Purpose</w:t>
            </w:r>
          </w:p>
        </w:tc>
      </w:tr>
      <w:tr>
        <w:tc>
          <w:tcPr>
            <w:tcW w:type="dxa" w:w="2592"/>
          </w:tcPr>
          <w:p>
            <w:r>
              <w:t>users</w:t>
            </w:r>
          </w:p>
        </w:tc>
        <w:tc>
          <w:tcPr>
            <w:tcW w:type="dxa" w:w="7632"/>
          </w:tcPr>
          <w:p>
            <w:r>
              <w:t>All platform users — id, email, password_hash, role (student/institution/company/admin), is_active, is_verified, last_login</w:t>
            </w:r>
          </w:p>
        </w:tc>
      </w:tr>
      <w:tr>
        <w:tc>
          <w:tcPr>
            <w:tcW w:type="dxa" w:w="2592"/>
          </w:tcPr>
          <w:p>
            <w:r>
              <w:t>students</w:t>
            </w:r>
          </w:p>
        </w:tc>
        <w:tc>
          <w:tcPr>
            <w:tcW w:type="dxa" w:w="7632"/>
          </w:tcPr>
          <w:p>
            <w:r>
              <w:t>Student profiles — user_id, institution_id, student_number, first_name, last_name, course, year_of_study, GPA, specialisation, location_pref</w:t>
            </w:r>
          </w:p>
        </w:tc>
      </w:tr>
      <w:tr>
        <w:tc>
          <w:tcPr>
            <w:tcW w:type="dxa" w:w="2592"/>
          </w:tcPr>
          <w:p>
            <w:r>
              <w:t>student_units</w:t>
            </w:r>
          </w:p>
        </w:tc>
        <w:tc>
          <w:tcPr>
            <w:tcW w:type="dxa" w:w="7632"/>
          </w:tcPr>
          <w:p>
            <w:r>
              <w:t>Academic units per student — student_id, unit_code, unit_name, grade, credits, semester, year, status</w:t>
            </w:r>
          </w:p>
        </w:tc>
      </w:tr>
      <w:tr>
        <w:tc>
          <w:tcPr>
            <w:tcW w:type="dxa" w:w="2592"/>
          </w:tcPr>
          <w:p>
            <w:r>
              <w:t>institutions</w:t>
            </w:r>
          </w:p>
        </w:tc>
        <w:tc>
          <w:tcPr>
            <w:tcW w:type="dxa" w:w="7632"/>
          </w:tcPr>
          <w:p>
            <w:r>
              <w:t>Educational institutions — user_id, name, type, registration_no, address, city, api_key, api_endpoint, is_verified</w:t>
            </w:r>
          </w:p>
        </w:tc>
      </w:tr>
      <w:tr>
        <w:tc>
          <w:tcPr>
            <w:tcW w:type="dxa" w:w="2592"/>
          </w:tcPr>
          <w:p>
            <w:r>
              <w:t>companies</w:t>
            </w:r>
          </w:p>
        </w:tc>
        <w:tc>
          <w:tcPr>
            <w:tcW w:type="dxa" w:w="7632"/>
          </w:tcPr>
          <w:p>
            <w:r>
              <w:t>Organisations — user_id, name, industry, size, registration_no, address, description, is_verified</w:t>
            </w:r>
          </w:p>
        </w:tc>
      </w:tr>
      <w:tr>
        <w:tc>
          <w:tcPr>
            <w:tcW w:type="dxa" w:w="2592"/>
          </w:tcPr>
          <w:p>
            <w:r>
              <w:t>departments</w:t>
            </w:r>
          </w:p>
        </w:tc>
        <w:tc>
          <w:tcPr>
            <w:tcW w:type="dxa" w:w="7632"/>
          </w:tcPr>
          <w:p>
            <w:r>
              <w:t>Company departments — company_id, name, head_name, head_email, capacity, current_count, is_active</w:t>
            </w:r>
          </w:p>
        </w:tc>
      </w:tr>
    </w:tbl>
    <w:p/>
    <w:p>
      <w:pPr>
        <w:pStyle w:val="Heading2"/>
      </w:pPr>
      <w:r>
        <w:rPr>
          <w:b/>
          <w:color w:val="2E6DA4"/>
          <w:sz w:val="28"/>
        </w:rPr>
        <w:t>9.2 Placement Lifecycle Tables</w:t>
      </w:r>
    </w:p>
    <w:tbl>
      <w:tblPr>
        <w:tblStyle w:val="TableGrid"/>
        <w:tblW w:type="auto" w:w="0"/>
        <w:jc w:val="center"/>
        <w:tblLook w:firstColumn="1" w:firstRow="1" w:lastColumn="0" w:lastRow="0" w:noHBand="0" w:noVBand="1" w:val="04A0"/>
      </w:tblPr>
      <w:tblGrid>
        <w:gridCol w:w="4561"/>
        <w:gridCol w:w="4561"/>
      </w:tblGrid>
      <w:tr>
        <w:tc>
          <w:tcPr>
            <w:tcW w:type="dxa" w:w="4561"/>
            <w:shd w:fill="1a3c6b" w:color="auto" w:val="clear"/>
          </w:tcPr>
          <w:p>
            <w:r>
              <w:rPr>
                <w:b/>
                <w:color w:val="FFFFFF"/>
              </w:rPr>
              <w:t>Table</w:t>
            </w:r>
          </w:p>
        </w:tc>
        <w:tc>
          <w:tcPr>
            <w:tcW w:type="dxa" w:w="4561"/>
            <w:shd w:fill="1a3c6b" w:color="auto" w:val="clear"/>
          </w:tcPr>
          <w:p>
            <w:r>
              <w:rPr>
                <w:b/>
                <w:color w:val="FFFFFF"/>
              </w:rPr>
              <w:t>Key Columns / Purpose</w:t>
            </w:r>
          </w:p>
        </w:tc>
      </w:tr>
      <w:tr>
        <w:tc>
          <w:tcPr>
            <w:tcW w:type="dxa" w:w="2592"/>
          </w:tcPr>
          <w:p>
            <w:r>
              <w:t>opportunities</w:t>
            </w:r>
          </w:p>
        </w:tc>
        <w:tc>
          <w:tcPr>
            <w:tcW w:type="dxa" w:w="7632"/>
          </w:tcPr>
          <w:p>
            <w:r>
              <w:t>company_id, department_id, title, requirements, specialisation, duration_weeks, slots, min_gpa, required_units, start_date, deadline, status (open/closed/filled)</w:t>
            </w:r>
          </w:p>
        </w:tc>
      </w:tr>
      <w:tr>
        <w:tc>
          <w:tcPr>
            <w:tcW w:type="dxa" w:w="2592"/>
          </w:tcPr>
          <w:p>
            <w:r>
              <w:t>applications</w:t>
            </w:r>
          </w:p>
        </w:tc>
        <w:tc>
          <w:tcPr>
            <w:tcW w:type="dxa" w:w="7632"/>
          </w:tcPr>
          <w:p>
            <w:r>
              <w:t>student_id, opportunity_id, status (pending/accepted/rejected), match_score, match_reasons, cover_letter, nita_form_url, school_letter_url, applied_at</w:t>
            </w:r>
          </w:p>
        </w:tc>
      </w:tr>
      <w:tr>
        <w:tc>
          <w:tcPr>
            <w:tcW w:type="dxa" w:w="2592"/>
          </w:tcPr>
          <w:p>
            <w:r>
              <w:t>placements</w:t>
            </w:r>
          </w:p>
        </w:tc>
        <w:tc>
          <w:tcPr>
            <w:tcW w:type="dxa" w:w="7632"/>
          </w:tcPr>
          <w:p>
            <w:r>
              <w:t>application_id, student_id, company_id, start_date, end_date, status (active/completed), supervisor_name, performance_rating, completion_cert</w:t>
            </w:r>
          </w:p>
        </w:tc>
      </w:tr>
      <w:tr>
        <w:tc>
          <w:tcPr>
            <w:tcW w:type="dxa" w:w="2592"/>
          </w:tcPr>
          <w:p>
            <w:r>
              <w:t>nita_forms</w:t>
            </w:r>
          </w:p>
        </w:tc>
        <w:tc>
          <w:tcPr>
            <w:tcW w:type="dxa" w:w="7632"/>
          </w:tcPr>
          <w:p>
            <w:r>
              <w:t>application_id, student_id, form_number, form_data (JSONB), pdf_url, submitted_to_nita, nita_approval</w:t>
            </w:r>
          </w:p>
        </w:tc>
      </w:tr>
      <w:tr>
        <w:tc>
          <w:tcPr>
            <w:tcW w:type="dxa" w:w="2592"/>
          </w:tcPr>
          <w:p>
            <w:r>
              <w:t>notifications</w:t>
            </w:r>
          </w:p>
        </w:tc>
        <w:tc>
          <w:tcPr>
            <w:tcW w:type="dxa" w:w="7632"/>
          </w:tcPr>
          <w:p>
            <w:r>
              <w:t>user_id, type (email/sms/push/in_app), title, message, link, is_read, sent_at</w:t>
            </w:r>
          </w:p>
        </w:tc>
      </w:tr>
    </w:tbl>
    <w:p/>
    <w:p>
      <w:pPr>
        <w:pStyle w:val="Heading2"/>
      </w:pPr>
      <w:r>
        <w:rPr>
          <w:b/>
          <w:color w:val="2E6DA4"/>
          <w:sz w:val="28"/>
        </w:rPr>
        <w:t>9.3 Learning &amp; AI Tables</w:t>
      </w:r>
    </w:p>
    <w:tbl>
      <w:tblPr>
        <w:tblStyle w:val="TableGrid"/>
        <w:tblW w:type="auto" w:w="0"/>
        <w:jc w:val="center"/>
        <w:tblLook w:firstColumn="1" w:firstRow="1" w:lastColumn="0" w:lastRow="0" w:noHBand="0" w:noVBand="1" w:val="04A0"/>
      </w:tblPr>
      <w:tblGrid>
        <w:gridCol w:w="4561"/>
        <w:gridCol w:w="4561"/>
      </w:tblGrid>
      <w:tr>
        <w:tc>
          <w:tcPr>
            <w:tcW w:type="dxa" w:w="4561"/>
            <w:shd w:fill="1a3c6b" w:color="auto" w:val="clear"/>
          </w:tcPr>
          <w:p>
            <w:r>
              <w:rPr>
                <w:b/>
                <w:color w:val="FFFFFF"/>
              </w:rPr>
              <w:t>Table</w:t>
            </w:r>
          </w:p>
        </w:tc>
        <w:tc>
          <w:tcPr>
            <w:tcW w:type="dxa" w:w="4561"/>
            <w:shd w:fill="1a3c6b" w:color="auto" w:val="clear"/>
          </w:tcPr>
          <w:p>
            <w:r>
              <w:rPr>
                <w:b/>
                <w:color w:val="FFFFFF"/>
              </w:rPr>
              <w:t>Key Columns / Purpose</w:t>
            </w:r>
          </w:p>
        </w:tc>
      </w:tr>
      <w:tr>
        <w:tc>
          <w:tcPr>
            <w:tcW w:type="dxa" w:w="2592"/>
          </w:tcPr>
          <w:p>
            <w:r>
              <w:t>learning_resources</w:t>
            </w:r>
          </w:p>
        </w:tc>
        <w:tc>
          <w:tcPr>
            <w:tcW w:type="dxa" w:w="7632"/>
          </w:tcPr>
          <w:p>
            <w:r>
              <w:t>title, description, provider, url, category, field, level, duration_hours, is_free, rating, tags</w:t>
            </w:r>
          </w:p>
        </w:tc>
      </w:tr>
      <w:tr>
        <w:tc>
          <w:tcPr>
            <w:tcW w:type="dxa" w:w="2592"/>
          </w:tcPr>
          <w:p>
            <w:r>
              <w:t>student_learning</w:t>
            </w:r>
          </w:p>
        </w:tc>
        <w:tc>
          <w:tcPr>
            <w:tcW w:type="dxa" w:w="7632"/>
          </w:tcPr>
          <w:p>
            <w:r>
              <w:t>student_id, resource_id, status, progress (0–100%), started_at, completed_at, certificate_url</w:t>
            </w:r>
          </w:p>
        </w:tc>
      </w:tr>
      <w:tr>
        <w:tc>
          <w:tcPr>
            <w:tcW w:type="dxa" w:w="2592"/>
          </w:tcPr>
          <w:p>
            <w:r>
              <w:t>student_skills</w:t>
            </w:r>
          </w:p>
        </w:tc>
        <w:tc>
          <w:tcPr>
            <w:tcW w:type="dxa" w:w="7632"/>
          </w:tcPr>
          <w:p>
            <w:r>
              <w:t>student_id, skill_name, skill_level, acquired_from, verified</w:t>
            </w:r>
          </w:p>
        </w:tc>
      </w:tr>
      <w:tr>
        <w:tc>
          <w:tcPr>
            <w:tcW w:type="dxa" w:w="2592"/>
          </w:tcPr>
          <w:p>
            <w:r>
              <w:t>certifications</w:t>
            </w:r>
          </w:p>
        </w:tc>
        <w:tc>
          <w:tcPr>
            <w:tcW w:type="dxa" w:w="7632"/>
          </w:tcPr>
          <w:p>
            <w:r>
              <w:t>student_id, certification, issuer, issue_date, expiry_date, credential_id, credential_url</w:t>
            </w:r>
          </w:p>
        </w:tc>
      </w:tr>
      <w:tr>
        <w:tc>
          <w:tcPr>
            <w:tcW w:type="dxa" w:w="2592"/>
          </w:tcPr>
          <w:p>
            <w:r>
              <w:t>ai_conversations</w:t>
            </w:r>
          </w:p>
        </w:tc>
        <w:tc>
          <w:tcPr>
            <w:tcW w:type="dxa" w:w="7632"/>
          </w:tcPr>
          <w:p>
            <w:r>
              <w:t>user_id, session_id, messages (JSONB), created_at, model_used</w:t>
            </w:r>
          </w:p>
        </w:tc>
      </w:tr>
      <w:tr>
        <w:tc>
          <w:tcPr>
            <w:tcW w:type="dxa" w:w="2592"/>
          </w:tcPr>
          <w:p>
            <w:r>
              <w:t>blockchain_ledger</w:t>
            </w:r>
          </w:p>
        </w:tc>
        <w:tc>
          <w:tcPr>
            <w:tcW w:type="dxa" w:w="7632"/>
          </w:tcPr>
          <w:p>
            <w:r>
              <w:t>document_hash, document_type, entity_id, merkle_root, anchored_at, verification_url</w:t>
            </w:r>
          </w:p>
        </w:tc>
      </w:tr>
      <w:tr>
        <w:tc>
          <w:tcPr>
            <w:tcW w:type="dxa" w:w="2592"/>
          </w:tcPr>
          <w:p>
            <w:r>
              <w:t>payments</w:t>
            </w:r>
          </w:p>
        </w:tc>
        <w:tc>
          <w:tcPr>
            <w:tcW w:type="dxa" w:w="7632"/>
          </w:tcPr>
          <w:p>
            <w:r>
              <w:t>student_id, company_id, amount, currency, mpesa_ref, status, initiated_at, confirmed_at</w:t>
            </w:r>
          </w:p>
        </w:tc>
      </w:tr>
    </w:tbl>
    <w:p>
      <w:r>
        <w:br w:type="page"/>
      </w:r>
    </w:p>
    <w:p>
      <w:pPr>
        <w:pStyle w:val="Heading1"/>
      </w:pPr>
      <w:r>
        <w:rPr>
          <w:b/>
          <w:color w:val="1A3C6B"/>
          <w:sz w:val="32"/>
        </w:rPr>
        <w:t>10. API Reference</w:t>
      </w:r>
    </w:p>
    <w:p>
      <w:r>
        <w:t>All APIs are RESTful, JSON-based, served from Node.js/Express on port 3000. AI/ML endpoints are served from Python/FastAPI on port 8000. Swagger/OpenAPI documentation is auto-generated.</w:t>
      </w:r>
    </w:p>
    <w:p>
      <w:pPr>
        <w:pStyle w:val="Heading2"/>
      </w:pPr>
      <w:r>
        <w:rPr>
          <w:b/>
          <w:color w:val="2E6DA4"/>
          <w:sz w:val="28"/>
        </w:rPr>
        <w:t>10.1 Authentication Endpoints</w:t>
      </w:r>
    </w:p>
    <w:p>
      <w:pPr>
        <w:pStyle w:val="ListBullet"/>
      </w:pPr>
      <w:r>
        <w:t>POST /api/auth/register</w:t>
      </w:r>
    </w:p>
    <w:p>
      <w:pPr>
        <w:pStyle w:val="ListBullet"/>
      </w:pPr>
      <w:r>
        <w:t>POST /api/auth/login</w:t>
      </w:r>
    </w:p>
    <w:p>
      <w:pPr>
        <w:pStyle w:val="ListBullet"/>
      </w:pPr>
      <w:r>
        <w:t>POST /api/auth/logout</w:t>
      </w:r>
    </w:p>
    <w:p>
      <w:pPr>
        <w:pStyle w:val="ListBullet"/>
      </w:pPr>
      <w:r>
        <w:t>POST /api/auth/refresh-token</w:t>
      </w:r>
    </w:p>
    <w:p>
      <w:pPr>
        <w:pStyle w:val="ListBullet"/>
      </w:pPr>
      <w:r>
        <w:t>POST /api/auth/forgot-password</w:t>
      </w:r>
    </w:p>
    <w:p>
      <w:pPr>
        <w:pStyle w:val="ListBullet"/>
      </w:pPr>
      <w:r>
        <w:t>POST /api/auth/reset-password</w:t>
      </w:r>
    </w:p>
    <w:p>
      <w:pPr>
        <w:pStyle w:val="ListBullet"/>
      </w:pPr>
      <w:r>
        <w:t>POST /api/auth/verify-email</w:t>
      </w:r>
    </w:p>
    <w:p>
      <w:pPr>
        <w:pStyle w:val="ListBullet"/>
      </w:pPr>
      <w:r>
        <w:t>GET  /api/auth/me</w:t>
      </w:r>
    </w:p>
    <w:p>
      <w:pPr>
        <w:pStyle w:val="Heading2"/>
      </w:pPr>
      <w:r>
        <w:rPr>
          <w:b/>
          <w:color w:val="2E6DA4"/>
          <w:sz w:val="28"/>
        </w:rPr>
        <w:t>10.2 Student Endpoints</w:t>
      </w:r>
    </w:p>
    <w:p>
      <w:pPr>
        <w:pStyle w:val="ListBullet"/>
      </w:pPr>
      <w:r>
        <w:t>GET  /api/students/profile</w:t>
      </w:r>
    </w:p>
    <w:p>
      <w:pPr>
        <w:pStyle w:val="ListBullet"/>
      </w:pPr>
      <w:r>
        <w:t>PUT  /api/students/profile</w:t>
      </w:r>
    </w:p>
    <w:p>
      <w:pPr>
        <w:pStyle w:val="ListBullet"/>
      </w:pPr>
      <w:r>
        <w:t>GET  /api/students/units</w:t>
      </w:r>
    </w:p>
    <w:p>
      <w:pPr>
        <w:pStyle w:val="ListBullet"/>
      </w:pPr>
      <w:r>
        <w:t>POST /api/students/units</w:t>
      </w:r>
    </w:p>
    <w:p>
      <w:pPr>
        <w:pStyle w:val="ListBullet"/>
      </w:pPr>
      <w:r>
        <w:t>GET  /api/students/opportunities</w:t>
      </w:r>
    </w:p>
    <w:p>
      <w:pPr>
        <w:pStyle w:val="ListBullet"/>
      </w:pPr>
      <w:r>
        <w:t>GET  /api/students/recommendations</w:t>
      </w:r>
    </w:p>
    <w:p>
      <w:pPr>
        <w:pStyle w:val="ListBullet"/>
      </w:pPr>
      <w:r>
        <w:t>POST /api/students/applications</w:t>
      </w:r>
    </w:p>
    <w:p>
      <w:pPr>
        <w:pStyle w:val="ListBullet"/>
      </w:pPr>
      <w:r>
        <w:t>GET  /api/students/applications</w:t>
      </w:r>
    </w:p>
    <w:p>
      <w:pPr>
        <w:pStyle w:val="ListBullet"/>
      </w:pPr>
      <w:r>
        <w:t>GET  /api/students/applications/:id</w:t>
      </w:r>
    </w:p>
    <w:p>
      <w:pPr>
        <w:pStyle w:val="ListBullet"/>
      </w:pPr>
      <w:r>
        <w:t>DELETE /api/students/applications/:id</w:t>
      </w:r>
    </w:p>
    <w:p>
      <w:pPr>
        <w:pStyle w:val="ListBullet"/>
      </w:pPr>
      <w:r>
        <w:t>GET  /api/students/placements</w:t>
      </w:r>
    </w:p>
    <w:p>
      <w:pPr>
        <w:pStyle w:val="ListBullet"/>
      </w:pPr>
      <w:r>
        <w:t>GET  /api/students/documents</w:t>
      </w:r>
    </w:p>
    <w:p>
      <w:pPr>
        <w:pStyle w:val="ListBullet"/>
      </w:pPr>
      <w:r>
        <w:t>POST /api/students/documents/upload</w:t>
      </w:r>
    </w:p>
    <w:p>
      <w:pPr>
        <w:pStyle w:val="Heading2"/>
      </w:pPr>
      <w:r>
        <w:rPr>
          <w:b/>
          <w:color w:val="2E6DA4"/>
          <w:sz w:val="28"/>
        </w:rPr>
        <w:t>10.3 Company Endpoints</w:t>
      </w:r>
    </w:p>
    <w:p>
      <w:pPr>
        <w:pStyle w:val="ListBullet"/>
      </w:pPr>
      <w:r>
        <w:t>GET  /api/companies/profile</w:t>
      </w:r>
    </w:p>
    <w:p>
      <w:pPr>
        <w:pStyle w:val="ListBullet"/>
      </w:pPr>
      <w:r>
        <w:t>PUT  /api/companies/profile</w:t>
      </w:r>
    </w:p>
    <w:p>
      <w:pPr>
        <w:pStyle w:val="ListBullet"/>
      </w:pPr>
      <w:r>
        <w:t>GET|POST /api/companies/departments</w:t>
      </w:r>
    </w:p>
    <w:p>
      <w:pPr>
        <w:pStyle w:val="ListBullet"/>
      </w:pPr>
      <w:r>
        <w:t>PUT|DELETE /api/companies/departments/:id</w:t>
      </w:r>
    </w:p>
    <w:p>
      <w:pPr>
        <w:pStyle w:val="ListBullet"/>
      </w:pPr>
      <w:r>
        <w:t>GET|POST /api/companies/opportunities</w:t>
      </w:r>
    </w:p>
    <w:p>
      <w:pPr>
        <w:pStyle w:val="ListBullet"/>
      </w:pPr>
      <w:r>
        <w:t>PUT|DELETE /api/companies/opportunities/:id</w:t>
      </w:r>
    </w:p>
    <w:p>
      <w:pPr>
        <w:pStyle w:val="ListBullet"/>
      </w:pPr>
      <w:r>
        <w:t>GET  /api/companies/applications</w:t>
      </w:r>
    </w:p>
    <w:p>
      <w:pPr>
        <w:pStyle w:val="ListBullet"/>
      </w:pPr>
      <w:r>
        <w:t>PUT  /api/companies/applications/:id/accept</w:t>
      </w:r>
    </w:p>
    <w:p>
      <w:pPr>
        <w:pStyle w:val="ListBullet"/>
      </w:pPr>
      <w:r>
        <w:t>PUT  /api/companies/applications/:id/reject</w:t>
      </w:r>
    </w:p>
    <w:p>
      <w:pPr>
        <w:pStyle w:val="ListBullet"/>
      </w:pPr>
      <w:r>
        <w:t>GET  /api/companies/placements</w:t>
      </w:r>
    </w:p>
    <w:p>
      <w:pPr>
        <w:pStyle w:val="ListBullet"/>
      </w:pPr>
      <w:r>
        <w:t>PUT  /api/companies/placements/:id/feedback</w:t>
      </w:r>
    </w:p>
    <w:p>
      <w:pPr>
        <w:pStyle w:val="ListBullet"/>
      </w:pPr>
      <w:r>
        <w:t>GET  /api/companies/analytics</w:t>
      </w:r>
    </w:p>
    <w:p>
      <w:pPr>
        <w:pStyle w:val="Heading2"/>
      </w:pPr>
      <w:r>
        <w:rPr>
          <w:b/>
          <w:color w:val="2E6DA4"/>
          <w:sz w:val="28"/>
        </w:rPr>
        <w:t>10.4 Institution Endpoints</w:t>
      </w:r>
    </w:p>
    <w:p>
      <w:pPr>
        <w:pStyle w:val="ListBullet"/>
      </w:pPr>
      <w:r>
        <w:t>GET  /api/institutions/profile</w:t>
      </w:r>
    </w:p>
    <w:p>
      <w:pPr>
        <w:pStyle w:val="ListBullet"/>
      </w:pPr>
      <w:r>
        <w:t>PUT  /api/institutions/profile</w:t>
      </w:r>
    </w:p>
    <w:p>
      <w:pPr>
        <w:pStyle w:val="ListBullet"/>
      </w:pPr>
      <w:r>
        <w:t>GET  /api/institutions/students</w:t>
      </w:r>
    </w:p>
    <w:p>
      <w:pPr>
        <w:pStyle w:val="ListBullet"/>
      </w:pPr>
      <w:r>
        <w:t>POST /api/institutions/students/import</w:t>
      </w:r>
    </w:p>
    <w:p>
      <w:pPr>
        <w:pStyle w:val="ListBullet"/>
      </w:pPr>
      <w:r>
        <w:t>GET  /api/institutions/placements</w:t>
      </w:r>
    </w:p>
    <w:p>
      <w:pPr>
        <w:pStyle w:val="ListBullet"/>
      </w:pPr>
      <w:r>
        <w:t>GET  /api/institutions/analytics</w:t>
      </w:r>
    </w:p>
    <w:p>
      <w:pPr>
        <w:pStyle w:val="ListBullet"/>
      </w:pPr>
      <w:r>
        <w:t>POST /api/institutions/api-config</w:t>
      </w:r>
    </w:p>
    <w:p>
      <w:pPr>
        <w:pStyle w:val="ListBullet"/>
      </w:pPr>
      <w:r>
        <w:t>GET  /api/institutions/reports</w:t>
      </w:r>
    </w:p>
    <w:p>
      <w:pPr>
        <w:pStyle w:val="Heading2"/>
      </w:pPr>
      <w:r>
        <w:rPr>
          <w:b/>
          <w:color w:val="2E6DA4"/>
          <w:sz w:val="28"/>
        </w:rPr>
        <w:t>10.5 Admin Endpoints</w:t>
      </w:r>
    </w:p>
    <w:p>
      <w:pPr>
        <w:pStyle w:val="ListBullet"/>
      </w:pPr>
      <w:r>
        <w:t>GET|POST /api/admin/users</w:t>
      </w:r>
    </w:p>
    <w:p>
      <w:pPr>
        <w:pStyle w:val="ListBullet"/>
      </w:pPr>
      <w:r>
        <w:t>PUT|DELETE /api/admin/users/:id</w:t>
      </w:r>
    </w:p>
    <w:p>
      <w:pPr>
        <w:pStyle w:val="ListBullet"/>
      </w:pPr>
      <w:r>
        <w:t>PUT  /api/admin/institutions/:id/verify</w:t>
      </w:r>
    </w:p>
    <w:p>
      <w:pPr>
        <w:pStyle w:val="ListBullet"/>
      </w:pPr>
      <w:r>
        <w:t>PUT  /api/admin/companies/:id/verify</w:t>
      </w:r>
    </w:p>
    <w:p>
      <w:pPr>
        <w:pStyle w:val="ListBullet"/>
      </w:pPr>
      <w:r>
        <w:t>GET  /api/admin/analytics</w:t>
      </w:r>
    </w:p>
    <w:p>
      <w:pPr>
        <w:pStyle w:val="ListBullet"/>
      </w:pPr>
      <w:r>
        <w:t>GET  /api/admin/system-health</w:t>
      </w:r>
    </w:p>
    <w:p>
      <w:pPr>
        <w:pStyle w:val="ListBullet"/>
      </w:pPr>
      <w:r>
        <w:t>POST /api/admin/integrations/nita/config</w:t>
      </w:r>
    </w:p>
    <w:p>
      <w:pPr>
        <w:pStyle w:val="Heading2"/>
      </w:pPr>
      <w:r>
        <w:rPr>
          <w:b/>
          <w:color w:val="2E6DA4"/>
          <w:sz w:val="28"/>
        </w:rPr>
        <w:t>10.6 AI / Matching Endpoints</w:t>
      </w:r>
    </w:p>
    <w:p>
      <w:pPr>
        <w:pStyle w:val="ListBullet"/>
      </w:pPr>
      <w:r>
        <w:t>POST /api/matching/calculate</w:t>
      </w:r>
    </w:p>
    <w:p>
      <w:pPr>
        <w:pStyle w:val="ListBullet"/>
      </w:pPr>
      <w:r>
        <w:t>GET  /api/matching/recommendations/:studentId</w:t>
      </w:r>
    </w:p>
    <w:p>
      <w:pPr>
        <w:pStyle w:val="ListBullet"/>
      </w:pPr>
      <w:r>
        <w:t>POST /api/matching/explain</w:t>
      </w:r>
    </w:p>
    <w:p>
      <w:pPr>
        <w:pStyle w:val="ListBullet"/>
      </w:pPr>
      <w:r>
        <w:t>POST /api/chatbot/message</w:t>
      </w:r>
    </w:p>
    <w:p>
      <w:pPr>
        <w:pStyle w:val="ListBullet"/>
      </w:pPr>
      <w:r>
        <w:t>GET  /api/chatbot/history</w:t>
      </w:r>
    </w:p>
    <w:p>
      <w:pPr>
        <w:pStyle w:val="ListBullet"/>
      </w:pPr>
      <w:r>
        <w:t>POST /api/analytics/predict-success</w:t>
      </w:r>
    </w:p>
    <w:p>
      <w:pPr>
        <w:pStyle w:val="Heading2"/>
      </w:pPr>
      <w:r>
        <w:rPr>
          <w:b/>
          <w:color w:val="2E6DA4"/>
          <w:sz w:val="28"/>
        </w:rPr>
        <w:t>10.7 Documents Endpoints</w:t>
      </w:r>
    </w:p>
    <w:p>
      <w:pPr>
        <w:pStyle w:val="ListBullet"/>
      </w:pPr>
      <w:r>
        <w:t>POST /api/documents/application-letter</w:t>
      </w:r>
    </w:p>
    <w:p>
      <w:pPr>
        <w:pStyle w:val="ListBullet"/>
      </w:pPr>
      <w:r>
        <w:t>POST /api/documents/nita-form</w:t>
      </w:r>
    </w:p>
    <w:p>
      <w:pPr>
        <w:pStyle w:val="ListBullet"/>
      </w:pPr>
      <w:r>
        <w:t>POST /api/documents/school-letter</w:t>
      </w:r>
    </w:p>
    <w:p>
      <w:pPr>
        <w:pStyle w:val="ListBullet"/>
      </w:pPr>
      <w:r>
        <w:t>GET  /api/documents/:id/download</w:t>
      </w:r>
    </w:p>
    <w:p>
      <w:pPr>
        <w:pStyle w:val="ListBullet"/>
      </w:pPr>
      <w:r>
        <w:t>GET  /api/documents/:id/verify (blockchain)</w:t>
      </w:r>
    </w:p>
    <w:p>
      <w:pPr>
        <w:pStyle w:val="Heading2"/>
      </w:pPr>
      <w:r>
        <w:rPr>
          <w:b/>
          <w:color w:val="2E6DA4"/>
          <w:sz w:val="28"/>
        </w:rPr>
        <w:t>10.8 Payments Endpoints</w:t>
      </w:r>
    </w:p>
    <w:p>
      <w:pPr>
        <w:pStyle w:val="ListBullet"/>
      </w:pPr>
      <w:r>
        <w:t>POST /api/payments/mpesa/initiate</w:t>
      </w:r>
    </w:p>
    <w:p>
      <w:pPr>
        <w:pStyle w:val="ListBullet"/>
      </w:pPr>
      <w:r>
        <w:t>POST /api/payments/mpesa/callback</w:t>
      </w:r>
    </w:p>
    <w:p>
      <w:pPr>
        <w:pStyle w:val="ListBullet"/>
      </w:pPr>
      <w:r>
        <w:t>GET  /api/payments/history</w:t>
      </w:r>
    </w:p>
    <w:p>
      <w:r>
        <w:br w:type="page"/>
      </w:r>
    </w:p>
    <w:p>
      <w:pPr>
        <w:pStyle w:val="Heading1"/>
      </w:pPr>
      <w:r>
        <w:rPr>
          <w:b/>
          <w:color w:val="1A3C6B"/>
          <w:sz w:val="32"/>
        </w:rPr>
        <w:t>11. Technology Stack</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1a3c6b" w:color="auto" w:val="clear"/>
          </w:tcPr>
          <w:p>
            <w:r>
              <w:rPr>
                <w:b/>
                <w:color w:val="FFFFFF"/>
              </w:rPr>
              <w:t>Layer</w:t>
            </w:r>
          </w:p>
        </w:tc>
        <w:tc>
          <w:tcPr>
            <w:tcW w:type="dxa" w:w="3041"/>
            <w:shd w:fill="1a3c6b" w:color="auto" w:val="clear"/>
          </w:tcPr>
          <w:p>
            <w:r>
              <w:rPr>
                <w:b/>
                <w:color w:val="FFFFFF"/>
              </w:rPr>
              <w:t>Technology</w:t>
            </w:r>
          </w:p>
        </w:tc>
        <w:tc>
          <w:tcPr>
            <w:tcW w:type="dxa" w:w="3041"/>
            <w:shd w:fill="1a3c6b" w:color="auto" w:val="clear"/>
          </w:tcPr>
          <w:p>
            <w:r>
              <w:rPr>
                <w:b/>
                <w:color w:val="FFFFFF"/>
              </w:rPr>
              <w:t>Purpose</w:t>
            </w:r>
          </w:p>
        </w:tc>
      </w:tr>
      <w:tr>
        <w:tc>
          <w:tcPr>
            <w:tcW w:type="dxa" w:w="2592"/>
          </w:tcPr>
          <w:p>
            <w:r>
              <w:t>Frontend</w:t>
            </w:r>
          </w:p>
        </w:tc>
        <w:tc>
          <w:tcPr>
            <w:tcW w:type="dxa" w:w="3600"/>
          </w:tcPr>
          <w:p>
            <w:r>
              <w:t>React 18 + TypeScript + Vite</w:t>
            </w:r>
          </w:p>
        </w:tc>
        <w:tc>
          <w:tcPr>
            <w:tcW w:type="dxa" w:w="4032"/>
          </w:tcPr>
          <w:p>
            <w:r>
              <w:t>Web portals (4 isolated)</w:t>
            </w:r>
          </w:p>
        </w:tc>
      </w:tr>
      <w:tr>
        <w:tc>
          <w:tcPr>
            <w:tcW w:type="dxa" w:w="2592"/>
          </w:tcPr>
          <w:p>
            <w:r>
              <w:t>Frontend UI</w:t>
            </w:r>
          </w:p>
        </w:tc>
        <w:tc>
          <w:tcPr>
            <w:tcW w:type="dxa" w:w="3600"/>
          </w:tcPr>
          <w:p>
            <w:r>
              <w:t>Chakra UI + Framer Motion</w:t>
            </w:r>
          </w:p>
        </w:tc>
        <w:tc>
          <w:tcPr>
            <w:tcW w:type="dxa" w:w="4032"/>
          </w:tcPr>
          <w:p>
            <w:r>
              <w:t>Component library &amp; animations</w:t>
            </w:r>
          </w:p>
        </w:tc>
      </w:tr>
      <w:tr>
        <w:tc>
          <w:tcPr>
            <w:tcW w:type="dxa" w:w="2592"/>
          </w:tcPr>
          <w:p>
            <w:r>
              <w:t>State Management</w:t>
            </w:r>
          </w:p>
        </w:tc>
        <w:tc>
          <w:tcPr>
            <w:tcW w:type="dxa" w:w="3600"/>
          </w:tcPr>
          <w:p>
            <w:r>
              <w:t>Redux Toolkit + RTK Query</w:t>
            </w:r>
          </w:p>
        </w:tc>
        <w:tc>
          <w:tcPr>
            <w:tcW w:type="dxa" w:w="4032"/>
          </w:tcPr>
          <w:p>
            <w:r>
              <w:t>Global state &amp; data fetching</w:t>
            </w:r>
          </w:p>
        </w:tc>
      </w:tr>
      <w:tr>
        <w:tc>
          <w:tcPr>
            <w:tcW w:type="dxa" w:w="2592"/>
          </w:tcPr>
          <w:p>
            <w:r>
              <w:t>Mobile</w:t>
            </w:r>
          </w:p>
        </w:tc>
        <w:tc>
          <w:tcPr>
            <w:tcW w:type="dxa" w:w="3600"/>
          </w:tcPr>
          <w:p>
            <w:r>
              <w:t>React Native (Expo)</w:t>
            </w:r>
          </w:p>
        </w:tc>
        <w:tc>
          <w:tcPr>
            <w:tcW w:type="dxa" w:w="4032"/>
          </w:tcPr>
          <w:p>
            <w:r>
              <w:t>Cross-platform mobile app</w:t>
            </w:r>
          </w:p>
        </w:tc>
      </w:tr>
      <w:tr>
        <w:tc>
          <w:tcPr>
            <w:tcW w:type="dxa" w:w="2592"/>
          </w:tcPr>
          <w:p>
            <w:r>
              <w:t>Desktop</w:t>
            </w:r>
          </w:p>
        </w:tc>
        <w:tc>
          <w:tcPr>
            <w:tcW w:type="dxa" w:w="3600"/>
          </w:tcPr>
          <w:p>
            <w:r>
              <w:t>Electron</w:t>
            </w:r>
          </w:p>
        </w:tc>
        <w:tc>
          <w:tcPr>
            <w:tcW w:type="dxa" w:w="4032"/>
          </w:tcPr>
          <w:p>
            <w:r>
              <w:t>Desktop wrapper for institution/company</w:t>
            </w:r>
          </w:p>
        </w:tc>
      </w:tr>
      <w:tr>
        <w:tc>
          <w:tcPr>
            <w:tcW w:type="dxa" w:w="2592"/>
          </w:tcPr>
          <w:p>
            <w:r>
              <w:t>Backend</w:t>
            </w:r>
          </w:p>
        </w:tc>
        <w:tc>
          <w:tcPr>
            <w:tcW w:type="dxa" w:w="3600"/>
          </w:tcPr>
          <w:p>
            <w:r>
              <w:t>Node.js 20 + Express + TypeScript</w:t>
            </w:r>
          </w:p>
        </w:tc>
        <w:tc>
          <w:tcPr>
            <w:tcW w:type="dxa" w:w="4032"/>
          </w:tcPr>
          <w:p>
            <w:r>
              <w:t>API gateway &amp; business logic</w:t>
            </w:r>
          </w:p>
        </w:tc>
      </w:tr>
      <w:tr>
        <w:tc>
          <w:tcPr>
            <w:tcW w:type="dxa" w:w="2592"/>
          </w:tcPr>
          <w:p>
            <w:r>
              <w:t>AI Services</w:t>
            </w:r>
          </w:p>
        </w:tc>
        <w:tc>
          <w:tcPr>
            <w:tcW w:type="dxa" w:w="3600"/>
          </w:tcPr>
          <w:p>
            <w:r>
              <w:t>Python 3.11 + FastAPI</w:t>
            </w:r>
          </w:p>
        </w:tc>
        <w:tc>
          <w:tcPr>
            <w:tcW w:type="dxa" w:w="4032"/>
          </w:tcPr>
          <w:p>
            <w:r>
              <w:t>ML models &amp; AI microservice</w:t>
            </w:r>
          </w:p>
        </w:tc>
      </w:tr>
      <w:tr>
        <w:tc>
          <w:tcPr>
            <w:tcW w:type="dxa" w:w="2592"/>
          </w:tcPr>
          <w:p>
            <w:r>
              <w:t>ORM</w:t>
            </w:r>
          </w:p>
        </w:tc>
        <w:tc>
          <w:tcPr>
            <w:tcW w:type="dxa" w:w="3600"/>
          </w:tcPr>
          <w:p>
            <w:r>
              <w:t>Prisma</w:t>
            </w:r>
          </w:p>
        </w:tc>
        <w:tc>
          <w:tcPr>
            <w:tcW w:type="dxa" w:w="4032"/>
          </w:tcPr>
          <w:p>
            <w:r>
              <w:t>Type-safe database access</w:t>
            </w:r>
          </w:p>
        </w:tc>
      </w:tr>
      <w:tr>
        <w:tc>
          <w:tcPr>
            <w:tcW w:type="dxa" w:w="2592"/>
          </w:tcPr>
          <w:p>
            <w:r>
              <w:t>Primary DB</w:t>
            </w:r>
          </w:p>
        </w:tc>
        <w:tc>
          <w:tcPr>
            <w:tcW w:type="dxa" w:w="3600"/>
          </w:tcPr>
          <w:p>
            <w:r>
              <w:t>PostgreSQL 15+</w:t>
            </w:r>
          </w:p>
        </w:tc>
        <w:tc>
          <w:tcPr>
            <w:tcW w:type="dxa" w:w="4032"/>
          </w:tcPr>
          <w:p>
            <w:r>
              <w:t>Relational data store</w:t>
            </w:r>
          </w:p>
        </w:tc>
      </w:tr>
      <w:tr>
        <w:tc>
          <w:tcPr>
            <w:tcW w:type="dxa" w:w="2592"/>
          </w:tcPr>
          <w:p>
            <w:r>
              <w:t>Cache</w:t>
            </w:r>
          </w:p>
        </w:tc>
        <w:tc>
          <w:tcPr>
            <w:tcW w:type="dxa" w:w="3600"/>
          </w:tcPr>
          <w:p>
            <w:r>
              <w:t>Redis 7+</w:t>
            </w:r>
          </w:p>
        </w:tc>
        <w:tc>
          <w:tcPr>
            <w:tcW w:type="dxa" w:w="4032"/>
          </w:tcPr>
          <w:p>
            <w:r>
              <w:t>Session management &amp; caching</w:t>
            </w:r>
          </w:p>
        </w:tc>
      </w:tr>
      <w:tr>
        <w:tc>
          <w:tcPr>
            <w:tcW w:type="dxa" w:w="2592"/>
          </w:tcPr>
          <w:p>
            <w:r>
              <w:t>File Storage</w:t>
            </w:r>
          </w:p>
        </w:tc>
        <w:tc>
          <w:tcPr>
            <w:tcW w:type="dxa" w:w="3600"/>
          </w:tcPr>
          <w:p>
            <w:r>
              <w:t>Supabase Storage / MinIO</w:t>
            </w:r>
          </w:p>
        </w:tc>
        <w:tc>
          <w:tcPr>
            <w:tcW w:type="dxa" w:w="4032"/>
          </w:tcPr>
          <w:p>
            <w:r>
              <w:t>PDF &amp; media storage</w:t>
            </w:r>
          </w:p>
        </w:tc>
      </w:tr>
      <w:tr>
        <w:tc>
          <w:tcPr>
            <w:tcW w:type="dxa" w:w="2592"/>
          </w:tcPr>
          <w:p>
            <w:r>
              <w:t>Real-Time</w:t>
            </w:r>
          </w:p>
        </w:tc>
        <w:tc>
          <w:tcPr>
            <w:tcW w:type="dxa" w:w="3600"/>
          </w:tcPr>
          <w:p>
            <w:r>
              <w:t>Socket.io</w:t>
            </w:r>
          </w:p>
        </w:tc>
        <w:tc>
          <w:tcPr>
            <w:tcW w:type="dxa" w:w="4032"/>
          </w:tcPr>
          <w:p>
            <w:r>
              <w:t>WebSocket communication</w:t>
            </w:r>
          </w:p>
        </w:tc>
      </w:tr>
      <w:tr>
        <w:tc>
          <w:tcPr>
            <w:tcW w:type="dxa" w:w="2592"/>
          </w:tcPr>
          <w:p>
            <w:r>
              <w:t>ML Framework</w:t>
            </w:r>
          </w:p>
        </w:tc>
        <w:tc>
          <w:tcPr>
            <w:tcW w:type="dxa" w:w="3600"/>
          </w:tcPr>
          <w:p>
            <w:r>
              <w:t>Scikit-learn + XGBoost</w:t>
            </w:r>
          </w:p>
        </w:tc>
        <w:tc>
          <w:tcPr>
            <w:tcW w:type="dxa" w:w="4032"/>
          </w:tcPr>
          <w:p>
            <w:r>
              <w:t>Matching &amp; prediction models</w:t>
            </w:r>
          </w:p>
        </w:tc>
      </w:tr>
      <w:tr>
        <w:tc>
          <w:tcPr>
            <w:tcW w:type="dxa" w:w="2592"/>
          </w:tcPr>
          <w:p>
            <w:r>
              <w:t>NLP / LLM</w:t>
            </w:r>
          </w:p>
        </w:tc>
        <w:tc>
          <w:tcPr>
            <w:tcW w:type="dxa" w:w="3600"/>
          </w:tcPr>
          <w:p>
            <w:r>
              <w:t>Ollama (Llama 3)</w:t>
            </w:r>
          </w:p>
        </w:tc>
        <w:tc>
          <w:tcPr>
            <w:tcW w:type="dxa" w:w="4032"/>
          </w:tcPr>
          <w:p>
            <w:r>
              <w:t>Self-hosted chatbot LLM</w:t>
            </w:r>
          </w:p>
        </w:tc>
      </w:tr>
      <w:tr>
        <w:tc>
          <w:tcPr>
            <w:tcW w:type="dxa" w:w="2592"/>
          </w:tcPr>
          <w:p>
            <w:r>
              <w:t>PDF Generation</w:t>
            </w:r>
          </w:p>
        </w:tc>
        <w:tc>
          <w:tcPr>
            <w:tcW w:type="dxa" w:w="3600"/>
          </w:tcPr>
          <w:p>
            <w:r>
              <w:t>ReportLab / PyPDF</w:t>
            </w:r>
          </w:p>
        </w:tc>
        <w:tc>
          <w:tcPr>
            <w:tcW w:type="dxa" w:w="4032"/>
          </w:tcPr>
          <w:p>
            <w:r>
              <w:t>Document automation</w:t>
            </w:r>
          </w:p>
        </w:tc>
      </w:tr>
      <w:tr>
        <w:tc>
          <w:tcPr>
            <w:tcW w:type="dxa" w:w="2592"/>
          </w:tcPr>
          <w:p>
            <w:r>
              <w:t>Blockchain</w:t>
            </w:r>
          </w:p>
        </w:tc>
        <w:tc>
          <w:tcPr>
            <w:tcW w:type="dxa" w:w="3600"/>
          </w:tcPr>
          <w:p>
            <w:r>
              <w:t>Custom Merkle-tree ledger</w:t>
            </w:r>
          </w:p>
        </w:tc>
        <w:tc>
          <w:tcPr>
            <w:tcW w:type="dxa" w:w="4032"/>
          </w:tcPr>
          <w:p>
            <w:r>
              <w:t>Tamper-proof document anchoring</w:t>
            </w:r>
          </w:p>
        </w:tc>
      </w:tr>
      <w:tr>
        <w:tc>
          <w:tcPr>
            <w:tcW w:type="dxa" w:w="2592"/>
          </w:tcPr>
          <w:p>
            <w:r>
              <w:t>Payments</w:t>
            </w:r>
          </w:p>
        </w:tc>
        <w:tc>
          <w:tcPr>
            <w:tcW w:type="dxa" w:w="3600"/>
          </w:tcPr>
          <w:p>
            <w:r>
              <w:t>M-Pesa Daraja API</w:t>
            </w:r>
          </w:p>
        </w:tc>
        <w:tc>
          <w:tcPr>
            <w:tcW w:type="dxa" w:w="4032"/>
          </w:tcPr>
          <w:p>
            <w:r>
              <w:t>Mobile money integration</w:t>
            </w:r>
          </w:p>
        </w:tc>
      </w:tr>
      <w:tr>
        <w:tc>
          <w:tcPr>
            <w:tcW w:type="dxa" w:w="2592"/>
          </w:tcPr>
          <w:p>
            <w:r>
              <w:t>Auth</w:t>
            </w:r>
          </w:p>
        </w:tc>
        <w:tc>
          <w:tcPr>
            <w:tcW w:type="dxa" w:w="3600"/>
          </w:tcPr>
          <w:p>
            <w:r>
              <w:t>JWT + OAuth 2.0 + Bcrypt</w:t>
            </w:r>
          </w:p>
        </w:tc>
        <w:tc>
          <w:tcPr>
            <w:tcW w:type="dxa" w:w="4032"/>
          </w:tcPr>
          <w:p>
            <w:r>
              <w:t>Authentication &amp; password security</w:t>
            </w:r>
          </w:p>
        </w:tc>
      </w:tr>
      <w:tr>
        <w:tc>
          <w:tcPr>
            <w:tcW w:type="dxa" w:w="2592"/>
          </w:tcPr>
          <w:p>
            <w:r>
              <w:t>Job Queue</w:t>
            </w:r>
          </w:p>
        </w:tc>
        <w:tc>
          <w:tcPr>
            <w:tcW w:type="dxa" w:w="3600"/>
          </w:tcPr>
          <w:p>
            <w:r>
              <w:t>Bull + Redis</w:t>
            </w:r>
          </w:p>
        </w:tc>
        <w:tc>
          <w:tcPr>
            <w:tcW w:type="dxa" w:w="4032"/>
          </w:tcPr>
          <w:p>
            <w:r>
              <w:t>Background jobs &amp; scheduling</w:t>
            </w:r>
          </w:p>
        </w:tc>
      </w:tr>
      <w:tr>
        <w:tc>
          <w:tcPr>
            <w:tcW w:type="dxa" w:w="2592"/>
          </w:tcPr>
          <w:p>
            <w:r>
              <w:t>Testing</w:t>
            </w:r>
          </w:p>
        </w:tc>
        <w:tc>
          <w:tcPr>
            <w:tcW w:type="dxa" w:w="3600"/>
          </w:tcPr>
          <w:p>
            <w:r>
              <w:t>Jest + Vitest + PyTest</w:t>
            </w:r>
          </w:p>
        </w:tc>
        <w:tc>
          <w:tcPr>
            <w:tcW w:type="dxa" w:w="4032"/>
          </w:tcPr>
          <w:p>
            <w:r>
              <w:t>Unit &amp; integration tests</w:t>
            </w:r>
          </w:p>
        </w:tc>
      </w:tr>
      <w:tr>
        <w:tc>
          <w:tcPr>
            <w:tcW w:type="dxa" w:w="2592"/>
          </w:tcPr>
          <w:p>
            <w:r>
              <w:t>CI/CD</w:t>
            </w:r>
          </w:p>
        </w:tc>
        <w:tc>
          <w:tcPr>
            <w:tcW w:type="dxa" w:w="3600"/>
          </w:tcPr>
          <w:p>
            <w:r>
              <w:t>GitHub Actions</w:t>
            </w:r>
          </w:p>
        </w:tc>
        <w:tc>
          <w:tcPr>
            <w:tcW w:type="dxa" w:w="4032"/>
          </w:tcPr>
          <w:p>
            <w:r>
              <w:t>Automated pipelines</w:t>
            </w:r>
          </w:p>
        </w:tc>
      </w:tr>
      <w:tr>
        <w:tc>
          <w:tcPr>
            <w:tcW w:type="dxa" w:w="2592"/>
          </w:tcPr>
          <w:p>
            <w:r>
              <w:t>Containerisation</w:t>
            </w:r>
          </w:p>
        </w:tc>
        <w:tc>
          <w:tcPr>
            <w:tcW w:type="dxa" w:w="3600"/>
          </w:tcPr>
          <w:p>
            <w:r>
              <w:t>Docker + Docker Compose</w:t>
            </w:r>
          </w:p>
        </w:tc>
        <w:tc>
          <w:tcPr>
            <w:tcW w:type="dxa" w:w="4032"/>
          </w:tcPr>
          <w:p>
            <w:r>
              <w:t>Local &amp; cloud deployment</w:t>
            </w:r>
          </w:p>
        </w:tc>
      </w:tr>
      <w:tr>
        <w:tc>
          <w:tcPr>
            <w:tcW w:type="dxa" w:w="2592"/>
          </w:tcPr>
          <w:p>
            <w:r>
              <w:t>Monitoring</w:t>
            </w:r>
          </w:p>
        </w:tc>
        <w:tc>
          <w:tcPr>
            <w:tcW w:type="dxa" w:w="3600"/>
          </w:tcPr>
          <w:p>
            <w:r>
              <w:t>Grafana + Prometheus</w:t>
            </w:r>
          </w:p>
        </w:tc>
        <w:tc>
          <w:tcPr>
            <w:tcW w:type="dxa" w:w="4032"/>
          </w:tcPr>
          <w:p>
            <w:r>
              <w:t>Metrics &amp; alerting</w:t>
            </w:r>
          </w:p>
        </w:tc>
      </w:tr>
      <w:tr>
        <w:tc>
          <w:tcPr>
            <w:tcW w:type="dxa" w:w="2592"/>
          </w:tcPr>
          <w:p>
            <w:r>
              <w:t>Logging</w:t>
            </w:r>
          </w:p>
        </w:tc>
        <w:tc>
          <w:tcPr>
            <w:tcW w:type="dxa" w:w="3600"/>
          </w:tcPr>
          <w:p>
            <w:r>
              <w:t>Winston + Morgan</w:t>
            </w:r>
          </w:p>
        </w:tc>
        <w:tc>
          <w:tcPr>
            <w:tcW w:type="dxa" w:w="4032"/>
          </w:tcPr>
          <w:p>
            <w:r>
              <w:t>Structured application logs</w:t>
            </w:r>
          </w:p>
        </w:tc>
      </w:tr>
    </w:tbl>
    <w:p>
      <w:r>
        <w:br w:type="page"/>
      </w:r>
    </w:p>
    <w:p>
      <w:pPr>
        <w:pStyle w:val="Heading1"/>
      </w:pPr>
      <w:r>
        <w:rPr>
          <w:b/>
          <w:color w:val="1A3C6B"/>
          <w:sz w:val="32"/>
        </w:rPr>
        <w:t>12. Security Implementation</w:t>
      </w:r>
    </w:p>
    <w:p>
      <w:pPr>
        <w:pStyle w:val="Heading2"/>
      </w:pPr>
      <w:r>
        <w:rPr>
          <w:b/>
          <w:color w:val="2E6DA4"/>
          <w:sz w:val="28"/>
        </w:rPr>
        <w:t>12.1 Authentication &amp; Session Management</w:t>
      </w:r>
    </w:p>
    <w:p>
      <w:pPr>
        <w:pStyle w:val="ListBullet"/>
      </w:pPr>
      <w:r>
        <w:t>JWT access tokens (15-minute expiry) + refresh tokens (7-day expiry).</w:t>
      </w:r>
    </w:p>
    <w:p>
      <w:pPr>
        <w:pStyle w:val="ListBullet"/>
      </w:pPr>
      <w:r>
        <w:t>Bcrypt password hashing with cost factor 12.</w:t>
      </w:r>
    </w:p>
    <w:p>
      <w:pPr>
        <w:pStyle w:val="ListBullet"/>
      </w:pPr>
      <w:r>
        <w:t>OAuth 2.0 support for social login.</w:t>
      </w:r>
    </w:p>
    <w:p>
      <w:pPr>
        <w:pStyle w:val="ListBullet"/>
      </w:pPr>
      <w:r>
        <w:t>Multi-factor authentication (optional per user).</w:t>
      </w:r>
    </w:p>
    <w:p>
      <w:pPr>
        <w:pStyle w:val="ListBullet"/>
      </w:pPr>
      <w:r>
        <w:t>Redis-based session store with automatic invalidation.</w:t>
      </w:r>
    </w:p>
    <w:p>
      <w:pPr>
        <w:pStyle w:val="Heading2"/>
      </w:pPr>
      <w:r>
        <w:rPr>
          <w:b/>
          <w:color w:val="2E6DA4"/>
          <w:sz w:val="28"/>
        </w:rPr>
        <w:t>12.2 Authorisation</w:t>
      </w:r>
    </w:p>
    <w:p>
      <w:pPr>
        <w:pStyle w:val="ListBullet"/>
      </w:pPr>
      <w:r>
        <w:t>Role-Based Access Control (RBAC) — each role has a distinct permission set.</w:t>
      </w:r>
    </w:p>
    <w:p>
      <w:pPr>
        <w:pStyle w:val="ListBullet"/>
      </w:pPr>
      <w:r>
        <w:t>Resource-level permissions enforced at the controller layer.</w:t>
      </w:r>
    </w:p>
    <w:p>
      <w:pPr>
        <w:pStyle w:val="ListBullet"/>
      </w:pPr>
      <w:r>
        <w:t>Row-level security in PostgreSQL for multi-tenant data isolation.</w:t>
      </w:r>
    </w:p>
    <w:p>
      <w:pPr>
        <w:pStyle w:val="ListBullet"/>
      </w:pPr>
      <w:r>
        <w:t>Audit logging for all sensitive operations (create, update, delete on critical tables).</w:t>
      </w:r>
    </w:p>
    <w:p>
      <w:pPr>
        <w:pStyle w:val="Heading2"/>
      </w:pPr>
      <w:r>
        <w:rPr>
          <w:b/>
          <w:color w:val="2E6DA4"/>
          <w:sz w:val="28"/>
        </w:rPr>
        <w:t>12.3 Data Protection</w:t>
      </w:r>
    </w:p>
    <w:p>
      <w:pPr>
        <w:pStyle w:val="ListBullet"/>
      </w:pPr>
      <w:r>
        <w:t>Encryption at rest: AES-256.</w:t>
      </w:r>
    </w:p>
    <w:p>
      <w:pPr>
        <w:pStyle w:val="ListBullet"/>
      </w:pPr>
      <w:r>
        <w:t>Encryption in transit: TLS 1.3.</w:t>
      </w:r>
    </w:p>
    <w:p>
      <w:pPr>
        <w:pStyle w:val="ListBullet"/>
      </w:pPr>
      <w:r>
        <w:t>PII data masking in all application logs.</w:t>
      </w:r>
    </w:p>
    <w:p>
      <w:pPr>
        <w:pStyle w:val="ListBullet"/>
      </w:pPr>
      <w:r>
        <w:t>GDPR-ready data retention and erasure policies.</w:t>
      </w:r>
    </w:p>
    <w:p>
      <w:pPr>
        <w:pStyle w:val="ListBullet"/>
      </w:pPr>
      <w:r>
        <w:t>Secure file upload with MIME-type validation.</w:t>
      </w:r>
    </w:p>
    <w:p>
      <w:pPr>
        <w:pStyle w:val="Heading2"/>
      </w:pPr>
      <w:r>
        <w:rPr>
          <w:b/>
          <w:color w:val="2E6DA4"/>
          <w:sz w:val="28"/>
        </w:rPr>
        <w:t>12.4 API Security</w:t>
      </w:r>
    </w:p>
    <w:p>
      <w:pPr>
        <w:pStyle w:val="ListBullet"/>
      </w:pPr>
      <w:r>
        <w:t>Rate limiting: 100 requests per minute per authenticated user.</w:t>
      </w:r>
    </w:p>
    <w:p>
      <w:pPr>
        <w:pStyle w:val="ListBullet"/>
      </w:pPr>
      <w:r>
        <w:t>Strict CORS policy per portal origin.</w:t>
      </w:r>
    </w:p>
    <w:p>
      <w:pPr>
        <w:pStyle w:val="ListBullet"/>
      </w:pPr>
      <w:r>
        <w:t>Input validation via Zod (frontend) and Joi/Pydantic (backend).</w:t>
      </w:r>
    </w:p>
    <w:p>
      <w:pPr>
        <w:pStyle w:val="ListBullet"/>
      </w:pPr>
      <w:r>
        <w:t>SQL injection prevention through Prisma ORM parameterised queries.</w:t>
      </w:r>
    </w:p>
    <w:p>
      <w:pPr>
        <w:pStyle w:val="ListBullet"/>
      </w:pPr>
      <w:r>
        <w:t>XSS protection via Content Security Policy headers.</w:t>
      </w:r>
    </w:p>
    <w:p>
      <w:pPr>
        <w:pStyle w:val="ListBullet"/>
      </w:pPr>
      <w:r>
        <w:t>CSRF token enforcement on state-mutating endpoints.</w:t>
      </w:r>
    </w:p>
    <w:p>
      <w:r>
        <w:br w:type="page"/>
      </w:r>
    </w:p>
    <w:p>
      <w:pPr>
        <w:pStyle w:val="Heading1"/>
      </w:pPr>
      <w:r>
        <w:rPr>
          <w:b/>
          <w:color w:val="1A3C6B"/>
          <w:sz w:val="32"/>
        </w:rPr>
        <w:t>13. Mobile Application</w:t>
      </w:r>
    </w:p>
    <w:p>
      <w:r>
        <w:t>A React Native mobile application provides students with a native experience on both Android and iOS. The mobile app mirrors key student portal functionality with added native capabilities.</w:t>
      </w:r>
    </w:p>
    <w:p>
      <w:pPr>
        <w:pStyle w:val="Heading2"/>
      </w:pPr>
      <w:r>
        <w:rPr>
          <w:b/>
          <w:color w:val="2E6DA4"/>
          <w:sz w:val="28"/>
        </w:rPr>
        <w:t>13.1 Features</w:t>
      </w:r>
    </w:p>
    <w:p>
      <w:pPr>
        <w:pStyle w:val="ListBullet"/>
      </w:pPr>
      <w:r>
        <w:t>JWT authentication with biometric unlock (fingerprint/face ID).</w:t>
      </w:r>
    </w:p>
    <w:p>
      <w:pPr>
        <w:pStyle w:val="ListBullet"/>
      </w:pPr>
      <w:r>
        <w:t>Student profile viewing and editing.</w:t>
      </w:r>
    </w:p>
    <w:p>
      <w:pPr>
        <w:pStyle w:val="ListBullet"/>
      </w:pPr>
      <w:r>
        <w:t>Browse and apply for attachment opportunities.</w:t>
      </w:r>
    </w:p>
    <w:p>
      <w:pPr>
        <w:pStyle w:val="ListBullet"/>
      </w:pPr>
      <w:r>
        <w:t>Real-time push notifications (via Firebase Cloud Messaging or Expo Notifications).</w:t>
      </w:r>
    </w:p>
    <w:p>
      <w:pPr>
        <w:pStyle w:val="ListBullet"/>
      </w:pPr>
      <w:r>
        <w:t>In-app chat with company supervisors and AISHA Chatbot.</w:t>
      </w:r>
    </w:p>
    <w:p>
      <w:pPr>
        <w:pStyle w:val="ListBullet"/>
      </w:pPr>
      <w:r>
        <w:t>Document download (application letters, NITA forms).</w:t>
      </w:r>
    </w:p>
    <w:p>
      <w:pPr>
        <w:pStyle w:val="ListBullet"/>
      </w:pPr>
      <w:r>
        <w:t>Offline mode with background sync on reconnect.</w:t>
      </w:r>
    </w:p>
    <w:p>
      <w:pPr>
        <w:pStyle w:val="ListBullet"/>
      </w:pPr>
      <w:r>
        <w:t>M-Pesa payment tracking.</w:t>
      </w:r>
    </w:p>
    <w:p>
      <w:r>
        <w:br w:type="page"/>
      </w:r>
    </w:p>
    <w:p>
      <w:pPr>
        <w:pStyle w:val="Heading1"/>
      </w:pPr>
      <w:r>
        <w:rPr>
          <w:b/>
          <w:color w:val="1A3C6B"/>
          <w:sz w:val="32"/>
        </w:rPr>
        <w:t>14. Payment Integration (M-Pesa)</w:t>
      </w:r>
    </w:p>
    <w:p>
      <w:r>
        <w:t>AISHA integrates with Safaricom's M-Pesa Daraja API to enable companies to disburse stipends directly to student M-Pesa wallets. No third-party payment platform fees are incurred — only standard M-Pesa transaction fees apply.</w:t>
      </w:r>
    </w:p>
    <w:p>
      <w:pPr>
        <w:pStyle w:val="Heading2"/>
      </w:pPr>
      <w:r>
        <w:rPr>
          <w:b/>
          <w:color w:val="2E6DA4"/>
          <w:sz w:val="28"/>
        </w:rPr>
        <w:t>14.1 Payment Flow</w:t>
      </w:r>
    </w:p>
    <w:p>
      <w:pPr>
        <w:pStyle w:val="ListBullet"/>
      </w:pPr>
      <w:r>
        <w:t>Company finance admin initiates stipend payment from the Company Portal.</w:t>
      </w:r>
    </w:p>
    <w:p>
      <w:pPr>
        <w:pStyle w:val="ListBullet"/>
      </w:pPr>
      <w:r>
        <w:t>Backend calls M-Pesa Daraja STK Push API with student phone number and amount.</w:t>
      </w:r>
    </w:p>
    <w:p>
      <w:pPr>
        <w:pStyle w:val="ListBullet"/>
      </w:pPr>
      <w:r>
        <w:t>Student receives M-Pesa PIN prompt on their mobile phone.</w:t>
      </w:r>
    </w:p>
    <w:p>
      <w:pPr>
        <w:pStyle w:val="ListBullet"/>
      </w:pPr>
      <w:r>
        <w:t>On confirmation, Daraja sends a callback to the AISHA payment callback endpoint.</w:t>
      </w:r>
    </w:p>
    <w:p>
      <w:pPr>
        <w:pStyle w:val="ListBullet"/>
      </w:pPr>
      <w:r>
        <w:t>Payment record is updated in the database and both parties receive confirmation notifications.</w:t>
      </w:r>
    </w:p>
    <w:p>
      <w:pPr>
        <w:pStyle w:val="Heading2"/>
      </w:pPr>
      <w:r>
        <w:rPr>
          <w:b/>
          <w:color w:val="2E6DA4"/>
          <w:sz w:val="28"/>
        </w:rPr>
        <w:t>14.2 Payment Data Tracked</w:t>
      </w:r>
    </w:p>
    <w:p>
      <w:pPr>
        <w:pStyle w:val="ListBullet"/>
      </w:pPr>
      <w:r>
        <w:t>Transaction reference (M-Pesa receipt number)</w:t>
      </w:r>
    </w:p>
    <w:p>
      <w:pPr>
        <w:pStyle w:val="ListBullet"/>
      </w:pPr>
      <w:r>
        <w:t>Amount &amp; currency</w:t>
      </w:r>
    </w:p>
    <w:p>
      <w:pPr>
        <w:pStyle w:val="ListBullet"/>
      </w:pPr>
      <w:r>
        <w:t>Initiation &amp; confirmation timestamps</w:t>
      </w:r>
    </w:p>
    <w:p>
      <w:pPr>
        <w:pStyle w:val="ListBullet"/>
      </w:pPr>
      <w:r>
        <w:t>Student &amp; company linkage</w:t>
      </w:r>
    </w:p>
    <w:p>
      <w:pPr>
        <w:pStyle w:val="ListBullet"/>
      </w:pPr>
      <w:r>
        <w:t>Payment status (pending / confirmed / failed)</w:t>
      </w:r>
    </w:p>
    <w:p>
      <w:r>
        <w:br w:type="page"/>
      </w:r>
    </w:p>
    <w:p>
      <w:pPr>
        <w:pStyle w:val="Heading1"/>
      </w:pPr>
      <w:r>
        <w:rPr>
          <w:b/>
          <w:color w:val="1A3C6B"/>
          <w:sz w:val="32"/>
        </w:rPr>
        <w:t>15. Document Intelligence Service</w:t>
      </w:r>
    </w:p>
    <w:p>
      <w:r>
        <w:t>The Document Intelligence Service automates the creation, signing, storage, and verification of all compliance documents required during the attachment process.</w:t>
      </w:r>
    </w:p>
    <w:p>
      <w:pPr>
        <w:pStyle w:val="Heading2"/>
      </w:pPr>
      <w:r>
        <w:rPr>
          <w:b/>
          <w:color w:val="2E6DA4"/>
          <w:sz w:val="28"/>
        </w:rPr>
        <w:t>15.1 Generated Documents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1a3c6b" w:color="auto" w:val="clear"/>
          </w:tcPr>
          <w:p>
            <w:r>
              <w:rPr>
                <w:b/>
                <w:color w:val="FFFFFF"/>
              </w:rPr>
              <w:t>Document</w:t>
            </w:r>
          </w:p>
        </w:tc>
        <w:tc>
          <w:tcPr>
            <w:tcW w:type="dxa" w:w="2280"/>
            <w:shd w:fill="1a3c6b" w:color="auto" w:val="clear"/>
          </w:tcPr>
          <w:p>
            <w:r>
              <w:rPr>
                <w:b/>
                <w:color w:val="FFFFFF"/>
              </w:rPr>
              <w:t>Template Source</w:t>
            </w:r>
          </w:p>
        </w:tc>
        <w:tc>
          <w:tcPr>
            <w:tcW w:type="dxa" w:w="2280"/>
            <w:shd w:fill="1a3c6b" w:color="auto" w:val="clear"/>
          </w:tcPr>
          <w:p>
            <w:r>
              <w:rPr>
                <w:b/>
                <w:color w:val="FFFFFF"/>
              </w:rPr>
              <w:t>Auto-Populated From</w:t>
            </w:r>
          </w:p>
        </w:tc>
        <w:tc>
          <w:tcPr>
            <w:tcW w:type="dxa" w:w="2280"/>
            <w:shd w:fill="1a3c6b" w:color="auto" w:val="clear"/>
          </w:tcPr>
          <w:p>
            <w:r>
              <w:rPr>
                <w:b/>
                <w:color w:val="FFFFFF"/>
              </w:rPr>
              <w:t>Output</w:t>
            </w:r>
          </w:p>
        </w:tc>
      </w:tr>
      <w:tr>
        <w:tc>
          <w:tcPr>
            <w:tcW w:type="dxa" w:w="2448"/>
          </w:tcPr>
          <w:p>
            <w:r>
              <w:t>Application Letter</w:t>
            </w:r>
          </w:p>
        </w:tc>
        <w:tc>
          <w:tcPr>
            <w:tcW w:type="dxa" w:w="2448"/>
          </w:tcPr>
          <w:p>
            <w:r>
              <w:t>Admin-uploaded DOCX template</w:t>
            </w:r>
          </w:p>
        </w:tc>
        <w:tc>
          <w:tcPr>
            <w:tcW w:type="dxa" w:w="2880"/>
          </w:tcPr>
          <w:p>
            <w:r>
              <w:t>Student profile + opportunity details</w:t>
            </w:r>
          </w:p>
        </w:tc>
        <w:tc>
          <w:tcPr>
            <w:tcW w:type="dxa" w:w="2448"/>
          </w:tcPr>
          <w:p>
            <w:r>
              <w:t>Digitally-signed PDF</w:t>
            </w:r>
          </w:p>
        </w:tc>
      </w:tr>
      <w:tr>
        <w:tc>
          <w:tcPr>
            <w:tcW w:type="dxa" w:w="2448"/>
          </w:tcPr>
          <w:p>
            <w:r>
              <w:t>NITA Attachment Form</w:t>
            </w:r>
          </w:p>
        </w:tc>
        <w:tc>
          <w:tcPr>
            <w:tcW w:type="dxa" w:w="2448"/>
          </w:tcPr>
          <w:p>
            <w:r>
              <w:t>Official NITA template</w:t>
            </w:r>
          </w:p>
        </w:tc>
        <w:tc>
          <w:tcPr>
            <w:tcW w:type="dxa" w:w="2880"/>
          </w:tcPr>
          <w:p>
            <w:r>
              <w:t>Student, company, institution data</w:t>
            </w:r>
          </w:p>
        </w:tc>
        <w:tc>
          <w:tcPr>
            <w:tcW w:type="dxa" w:w="2448"/>
          </w:tcPr>
          <w:p>
            <w:r>
              <w:t>Signed PDF + NITA portal submission</w:t>
            </w:r>
          </w:p>
        </w:tc>
      </w:tr>
      <w:tr>
        <w:tc>
          <w:tcPr>
            <w:tcW w:type="dxa" w:w="2448"/>
          </w:tcPr>
          <w:p>
            <w:r>
              <w:t>School Letter</w:t>
            </w:r>
          </w:p>
        </w:tc>
        <w:tc>
          <w:tcPr>
            <w:tcW w:type="dxa" w:w="2448"/>
          </w:tcPr>
          <w:p>
            <w:r>
              <w:t>Institution template</w:t>
            </w:r>
          </w:p>
        </w:tc>
        <w:tc>
          <w:tcPr>
            <w:tcW w:type="dxa" w:w="2880"/>
          </w:tcPr>
          <w:p>
            <w:r>
              <w:t>Student units, course, dates</w:t>
            </w:r>
          </w:p>
        </w:tc>
        <w:tc>
          <w:tcPr>
            <w:tcW w:type="dxa" w:w="2448"/>
          </w:tcPr>
          <w:p>
            <w:r>
              <w:t>Signed PDF</w:t>
            </w:r>
          </w:p>
        </w:tc>
      </w:tr>
      <w:tr>
        <w:tc>
          <w:tcPr>
            <w:tcW w:type="dxa" w:w="2448"/>
          </w:tcPr>
          <w:p>
            <w:r>
              <w:t>Insurance Cover</w:t>
            </w:r>
          </w:p>
        </w:tc>
        <w:tc>
          <w:tcPr>
            <w:tcW w:type="dxa" w:w="2448"/>
          </w:tcPr>
          <w:p>
            <w:r>
              <w:t>Insurance template</w:t>
            </w:r>
          </w:p>
        </w:tc>
        <w:tc>
          <w:tcPr>
            <w:tcW w:type="dxa" w:w="2880"/>
          </w:tcPr>
          <w:p>
            <w:r>
              <w:t>Student personal details</w:t>
            </w:r>
          </w:p>
        </w:tc>
        <w:tc>
          <w:tcPr>
            <w:tcW w:type="dxa" w:w="2448"/>
          </w:tcPr>
          <w:p>
            <w:r>
              <w:t>Signed PDF</w:t>
            </w:r>
          </w:p>
        </w:tc>
      </w:tr>
      <w:tr>
        <w:tc>
          <w:tcPr>
            <w:tcW w:type="dxa" w:w="2448"/>
          </w:tcPr>
          <w:p>
            <w:r>
              <w:t>Completion Certificate</w:t>
            </w:r>
          </w:p>
        </w:tc>
        <w:tc>
          <w:tcPr>
            <w:tcW w:type="dxa" w:w="2448"/>
          </w:tcPr>
          <w:p>
            <w:r>
              <w:t>Company-branded template</w:t>
            </w:r>
          </w:p>
        </w:tc>
        <w:tc>
          <w:tcPr>
            <w:tcW w:type="dxa" w:w="2880"/>
          </w:tcPr>
          <w:p>
            <w:r>
              <w:t>Placement record + ratings</w:t>
            </w:r>
          </w:p>
        </w:tc>
        <w:tc>
          <w:tcPr>
            <w:tcW w:type="dxa" w:w="2448"/>
          </w:tcPr>
          <w:p>
            <w:r>
              <w:t>Signed PDF</w:t>
            </w:r>
          </w:p>
        </w:tc>
      </w:tr>
    </w:tbl>
    <w:p/>
    <w:p>
      <w:pPr>
        <w:pStyle w:val="Heading2"/>
      </w:pPr>
      <w:r>
        <w:rPr>
          <w:b/>
          <w:color w:val="2E6DA4"/>
          <w:sz w:val="28"/>
        </w:rPr>
        <w:t>15.2 Blockchain Verification</w:t>
      </w:r>
    </w:p>
    <w:p>
      <w:r>
        <w:t>Every generated document is hashed (SHA-256) and its hash is anchored into a private Merkle-tree ledger. A verification URL and QR code are attached to each document, allowing any party to confirm authenticity without contacting AISHA servers.</w:t>
      </w:r>
    </w:p>
    <w:p>
      <w:r>
        <w:br w:type="page"/>
      </w:r>
    </w:p>
    <w:p>
      <w:pPr>
        <w:pStyle w:val="Heading1"/>
      </w:pPr>
      <w:r>
        <w:rPr>
          <w:b/>
          <w:color w:val="1A3C6B"/>
          <w:sz w:val="32"/>
        </w:rPr>
        <w:t>16. Learning &amp; Skill Development Module</w:t>
      </w:r>
    </w:p>
    <w:p>
      <w:r>
        <w:t>Beyond placement, AISHA empowers students to continuously develop the skills needed to be competitive candidates and excel during their attachments.</w:t>
      </w:r>
    </w:p>
    <w:p>
      <w:pPr>
        <w:pStyle w:val="Heading2"/>
      </w:pPr>
      <w:r>
        <w:rPr>
          <w:b/>
          <w:color w:val="2E6DA4"/>
          <w:sz w:val="28"/>
        </w:rPr>
        <w:t>16.1 How Recommendations Are Generated</w:t>
      </w:r>
    </w:p>
    <w:p>
      <w:pPr>
        <w:pStyle w:val="ListBullet"/>
      </w:pPr>
      <w:r>
        <w:t>Student selects a field of interest and specialisation during registration.</w:t>
      </w:r>
    </w:p>
    <w:p>
      <w:pPr>
        <w:pStyle w:val="ListBullet"/>
      </w:pPr>
      <w:r>
        <w:t>System analyses completed units and current GPA to assess knowledge level.</w:t>
      </w:r>
    </w:p>
    <w:p>
      <w:pPr>
        <w:pStyle w:val="ListBullet"/>
      </w:pPr>
      <w:r>
        <w:t>AI matches the student profile against the learning resource catalogue.</w:t>
      </w:r>
    </w:p>
    <w:p>
      <w:pPr>
        <w:pStyle w:val="ListBullet"/>
      </w:pPr>
      <w:r>
        <w:t>Recommendations are ranked by: relevance to field (40%), course quality (25%), career alignment (20%), accessibility/cost (10%), peer completion rate (5%).</w:t>
      </w:r>
    </w:p>
    <w:p>
      <w:pPr>
        <w:pStyle w:val="ListBullet"/>
      </w:pPr>
      <w:r>
        <w:t>As students complete courses and gain certifications, their match score for opportunities improves automatically.</w:t>
      </w:r>
    </w:p>
    <w:p>
      <w:pPr>
        <w:pStyle w:val="Heading2"/>
      </w:pPr>
      <w:r>
        <w:rPr>
          <w:b/>
          <w:color w:val="2E6DA4"/>
          <w:sz w:val="28"/>
        </w:rPr>
        <w:t>16.2 Learning Resource Categories</w:t>
      </w:r>
    </w:p>
    <w:tbl>
      <w:tblPr>
        <w:tblStyle w:val="TableGrid"/>
        <w:tblW w:type="auto" w:w="0"/>
        <w:jc w:val="center"/>
        <w:tblLook w:firstColumn="1" w:firstRow="1" w:lastColumn="0" w:lastRow="0" w:noHBand="0" w:noVBand="1" w:val="04A0"/>
      </w:tblPr>
      <w:tblGrid>
        <w:gridCol w:w="4561"/>
        <w:gridCol w:w="4561"/>
      </w:tblGrid>
      <w:tr>
        <w:tc>
          <w:tcPr>
            <w:tcW w:type="dxa" w:w="4561"/>
            <w:shd w:fill="1a3c6b" w:color="auto" w:val="clear"/>
          </w:tcPr>
          <w:p>
            <w:r>
              <w:rPr>
                <w:b/>
                <w:color w:val="FFFFFF"/>
              </w:rPr>
              <w:t>Category</w:t>
            </w:r>
          </w:p>
        </w:tc>
        <w:tc>
          <w:tcPr>
            <w:tcW w:type="dxa" w:w="4561"/>
            <w:shd w:fill="1a3c6b" w:color="auto" w:val="clear"/>
          </w:tcPr>
          <w:p>
            <w:r>
              <w:rPr>
                <w:b/>
                <w:color w:val="FFFFFF"/>
              </w:rPr>
              <w:t>Examples</w:t>
            </w:r>
          </w:p>
        </w:tc>
      </w:tr>
      <w:tr>
        <w:tc>
          <w:tcPr>
            <w:tcW w:type="dxa" w:w="2880"/>
          </w:tcPr>
          <w:p>
            <w:r>
              <w:t>Technical Skills</w:t>
            </w:r>
          </w:p>
        </w:tc>
        <w:tc>
          <w:tcPr>
            <w:tcW w:type="dxa" w:w="7344"/>
          </w:tcPr>
          <w:p>
            <w:r>
              <w:t>Python, Java, Web Dev, Mobile Dev, Data Science, Cloud, DevOps, Cybersecurity</w:t>
            </w:r>
          </w:p>
        </w:tc>
      </w:tr>
      <w:tr>
        <w:tc>
          <w:tcPr>
            <w:tcW w:type="dxa" w:w="2880"/>
          </w:tcPr>
          <w:p>
            <w:r>
              <w:t>Soft Skills</w:t>
            </w:r>
          </w:p>
        </w:tc>
        <w:tc>
          <w:tcPr>
            <w:tcW w:type="dxa" w:w="7344"/>
          </w:tcPr>
          <w:p>
            <w:r>
              <w:t>Communication, Leadership, Problem-solving, Professional Writing</w:t>
            </w:r>
          </w:p>
        </w:tc>
      </w:tr>
      <w:tr>
        <w:tc>
          <w:tcPr>
            <w:tcW w:type="dxa" w:w="2880"/>
          </w:tcPr>
          <w:p>
            <w:r>
              <w:t>Industry-Specific</w:t>
            </w:r>
          </w:p>
        </w:tc>
        <w:tc>
          <w:tcPr>
            <w:tcW w:type="dxa" w:w="7344"/>
          </w:tcPr>
          <w:p>
            <w:r>
              <w:t>Engineering, Business, Marketing, Finance, Healthcare, Hospitality</w:t>
            </w:r>
          </w:p>
        </w:tc>
      </w:tr>
      <w:tr>
        <w:tc>
          <w:tcPr>
            <w:tcW w:type="dxa" w:w="2880"/>
          </w:tcPr>
          <w:p>
            <w:r>
              <w:t>Certifications</w:t>
            </w:r>
          </w:p>
        </w:tc>
        <w:tc>
          <w:tcPr>
            <w:tcW w:type="dxa" w:w="7344"/>
          </w:tcPr>
          <w:p>
            <w:r>
              <w:t>CompTIA, Cisco CCNA, AWS, Google Cloud, PMP, Scrum Master</w:t>
            </w:r>
          </w:p>
        </w:tc>
      </w:tr>
    </w:tbl>
    <w:p/>
    <w:p>
      <w:pPr>
        <w:pStyle w:val="Heading2"/>
      </w:pPr>
      <w:r>
        <w:rPr>
          <w:b/>
          <w:color w:val="2E6DA4"/>
          <w:sz w:val="28"/>
        </w:rPr>
        <w:t>16.3 Learning Content Platforms Integrated</w:t>
      </w:r>
    </w:p>
    <w:p>
      <w:pPr>
        <w:pStyle w:val="ListBullet"/>
      </w:pPr>
      <w:r>
        <w:t>Coursera</w:t>
      </w:r>
    </w:p>
    <w:p>
      <w:pPr>
        <w:pStyle w:val="ListBullet"/>
      </w:pPr>
      <w:r>
        <w:t>edX</w:t>
      </w:r>
    </w:p>
    <w:p>
      <w:pPr>
        <w:pStyle w:val="ListBullet"/>
      </w:pPr>
      <w:r>
        <w:t>Udemy</w:t>
      </w:r>
    </w:p>
    <w:p>
      <w:pPr>
        <w:pStyle w:val="ListBullet"/>
      </w:pPr>
      <w:r>
        <w:t>FreeCodeCamp</w:t>
      </w:r>
    </w:p>
    <w:p>
      <w:pPr>
        <w:pStyle w:val="ListBullet"/>
      </w:pPr>
      <w:r>
        <w:t>Codecademy</w:t>
      </w:r>
    </w:p>
    <w:p>
      <w:pPr>
        <w:pStyle w:val="ListBullet"/>
      </w:pPr>
      <w:r>
        <w:t>YouTube Educational Channels</w:t>
      </w:r>
    </w:p>
    <w:p>
      <w:pPr>
        <w:pStyle w:val="ListBullet"/>
      </w:pPr>
      <w:r>
        <w:t>LinkedIn Learning</w:t>
      </w:r>
    </w:p>
    <w:p>
      <w:pPr>
        <w:pStyle w:val="ListBullet"/>
      </w:pPr>
      <w:r>
        <w:t>University Open Courseware</w:t>
      </w:r>
    </w:p>
    <w:p>
      <w:pPr>
        <w:pStyle w:val="ListBullet"/>
      </w:pPr>
      <w:r>
        <w:t>Local Kenyan platforms</w:t>
      </w:r>
    </w:p>
    <w:p>
      <w:r>
        <w:br w:type="page"/>
      </w:r>
    </w:p>
    <w:p>
      <w:pPr>
        <w:pStyle w:val="Heading1"/>
      </w:pPr>
      <w:r>
        <w:rPr>
          <w:b/>
          <w:color w:val="1A3C6B"/>
          <w:sz w:val="32"/>
        </w:rPr>
        <w:t>17. Implementation Roadmap &amp; Work Breakdown Structure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1a3c6b" w:color="auto" w:val="clear"/>
          </w:tcPr>
          <w:p>
            <w:r>
              <w:rPr>
                <w:b/>
                <w:color w:val="FFFFFF"/>
              </w:rPr>
              <w:t>Phase</w:t>
            </w:r>
          </w:p>
        </w:tc>
        <w:tc>
          <w:tcPr>
            <w:tcW w:type="dxa" w:w="2280"/>
            <w:shd w:fill="1a3c6b" w:color="auto" w:val="clear"/>
          </w:tcPr>
          <w:p>
            <w:r>
              <w:rPr>
                <w:b/>
                <w:color w:val="FFFFFF"/>
              </w:rPr>
              <w:t>Duration</w:t>
            </w:r>
          </w:p>
        </w:tc>
        <w:tc>
          <w:tcPr>
            <w:tcW w:type="dxa" w:w="2280"/>
            <w:shd w:fill="1a3c6b" w:color="auto" w:val="clear"/>
          </w:tcPr>
          <w:p>
            <w:r>
              <w:rPr>
                <w:b/>
                <w:color w:val="FFFFFF"/>
              </w:rPr>
              <w:t>Key Deliverables</w:t>
            </w:r>
          </w:p>
        </w:tc>
        <w:tc>
          <w:tcPr>
            <w:tcW w:type="dxa" w:w="2280"/>
            <w:shd w:fill="1a3c6b" w:color="auto" w:val="clear"/>
          </w:tcPr>
          <w:p>
            <w:r>
              <w:rPr>
                <w:b/>
                <w:color w:val="FFFFFF"/>
              </w:rPr>
              <w:t>Status</w:t>
            </w:r>
          </w:p>
        </w:tc>
      </w:tr>
      <w:tr>
        <w:tc>
          <w:tcPr>
            <w:tcW w:type="dxa" w:w="2880"/>
          </w:tcPr>
          <w:p>
            <w:r>
              <w:t>Phase 1 — Foundation &amp; Setup</w:t>
            </w:r>
          </w:p>
        </w:tc>
        <w:tc>
          <w:tcPr>
            <w:tcW w:type="dxa" w:w="1440"/>
          </w:tcPr>
          <w:p>
            <w:r>
              <w:t>Weeks 1–2</w:t>
            </w:r>
          </w:p>
        </w:tc>
        <w:tc>
          <w:tcPr>
            <w:tcW w:type="dxa" w:w="4896"/>
          </w:tcPr>
          <w:p>
            <w:r>
              <w:t>Repo, Docker, DB schema, authentication, frontend scaffolding, Electron, PWA</w:t>
            </w:r>
          </w:p>
        </w:tc>
        <w:tc>
          <w:tcPr>
            <w:tcW w:type="dxa" w:w="1296"/>
          </w:tcPr>
          <w:p>
            <w:r>
              <w:t>✅ Complete</w:t>
            </w:r>
          </w:p>
        </w:tc>
      </w:tr>
      <w:tr>
        <w:tc>
          <w:tcPr>
            <w:tcW w:type="dxa" w:w="2880"/>
          </w:tcPr>
          <w:p>
            <w:r>
              <w:t>Phase 2 — Core Development</w:t>
            </w:r>
          </w:p>
        </w:tc>
        <w:tc>
          <w:tcPr>
            <w:tcW w:type="dxa" w:w="1440"/>
          </w:tcPr>
          <w:p>
            <w:r>
              <w:t>Weeks 3–4</w:t>
            </w:r>
          </w:p>
        </w:tc>
        <w:tc>
          <w:tcPr>
            <w:tcW w:type="dxa" w:w="4896"/>
          </w:tcPr>
          <w:p>
            <w:r>
              <w:t>All 4 portals, opportunity/application workflow, document generation, M-Pesa, notifications</w:t>
            </w:r>
          </w:p>
        </w:tc>
        <w:tc>
          <w:tcPr>
            <w:tcW w:type="dxa" w:w="1296"/>
          </w:tcPr>
          <w:p>
            <w:r>
              <w:t>✅ Complete</w:t>
            </w:r>
          </w:p>
        </w:tc>
      </w:tr>
      <w:tr>
        <w:tc>
          <w:tcPr>
            <w:tcW w:type="dxa" w:w="2880"/>
          </w:tcPr>
          <w:p>
            <w:r>
              <w:t>Phase 3 — Intelligence &amp; AI</w:t>
            </w:r>
          </w:p>
        </w:tc>
        <w:tc>
          <w:tcPr>
            <w:tcW w:type="dxa" w:w="1440"/>
          </w:tcPr>
          <w:p>
            <w:r>
              <w:t>Weeks 5–6</w:t>
            </w:r>
          </w:p>
        </w:tc>
        <w:tc>
          <w:tcPr>
            <w:tcW w:type="dxa" w:w="4896"/>
          </w:tcPr>
          <w:p>
            <w:r>
              <w:t>Matching engine, learning recommendations, AISHA Chatbot, blockchain ledger, autonomy agent</w:t>
            </w:r>
          </w:p>
        </w:tc>
        <w:tc>
          <w:tcPr>
            <w:tcW w:type="dxa" w:w="1296"/>
          </w:tcPr>
          <w:p>
            <w:r>
              <w:t>✅ Complete</w:t>
            </w:r>
          </w:p>
        </w:tc>
      </w:tr>
      <w:tr>
        <w:tc>
          <w:tcPr>
            <w:tcW w:type="dxa" w:w="2880"/>
          </w:tcPr>
          <w:p>
            <w:r>
              <w:t>Phase 4 — Advanced Features</w:t>
            </w:r>
          </w:p>
        </w:tc>
        <w:tc>
          <w:tcPr>
            <w:tcW w:type="dxa" w:w="1440"/>
          </w:tcPr>
          <w:p>
            <w:r>
              <w:t>Weeks 7–8</w:t>
            </w:r>
          </w:p>
        </w:tc>
        <w:tc>
          <w:tcPr>
            <w:tcW w:type="dxa" w:w="4896"/>
          </w:tcPr>
          <w:p>
            <w:r>
              <w:t>Live chat, bulk operations, mobile app (React Native), real-time dashboard</w:t>
            </w:r>
          </w:p>
        </w:tc>
        <w:tc>
          <w:tcPr>
            <w:tcW w:type="dxa" w:w="1296"/>
          </w:tcPr>
          <w:p>
            <w:r>
              <w:t>✅ Complete</w:t>
            </w:r>
          </w:p>
        </w:tc>
      </w:tr>
      <w:tr>
        <w:tc>
          <w:tcPr>
            <w:tcW w:type="dxa" w:w="2880"/>
          </w:tcPr>
          <w:p>
            <w:r>
              <w:t>Phase 5 — Testing &amp; Deployment</w:t>
            </w:r>
          </w:p>
        </w:tc>
        <w:tc>
          <w:tcPr>
            <w:tcW w:type="dxa" w:w="1440"/>
          </w:tcPr>
          <w:p>
            <w:r>
              <w:t>Weeks 9–10</w:t>
            </w:r>
          </w:p>
        </w:tc>
        <w:tc>
          <w:tcPr>
            <w:tcW w:type="dxa" w:w="4896"/>
          </w:tcPr>
          <w:p>
            <w:r>
              <w:t>Unit/integration tests, security audit, E2E tests (in progress), CI/CD, production release</w:t>
            </w:r>
          </w:p>
        </w:tc>
        <w:tc>
          <w:tcPr>
            <w:tcW w:type="dxa" w:w="1296"/>
          </w:tcPr>
          <w:p>
            <w:r>
              <w:t>🔄 In Progress</w:t>
            </w:r>
          </w:p>
        </w:tc>
      </w:tr>
    </w:tbl>
    <w:p>
      <w:r>
        <w:br w:type="page"/>
      </w:r>
    </w:p>
    <w:p>
      <w:pPr>
        <w:pStyle w:val="Heading1"/>
      </w:pPr>
      <w:r>
        <w:rPr>
          <w:b/>
          <w:color w:val="1A3C6B"/>
          <w:sz w:val="32"/>
        </w:rPr>
        <w:t>18. Non-Functional Requirements</w:t>
      </w:r>
    </w:p>
    <w:tbl>
      <w:tblPr>
        <w:tblStyle w:val="TableGrid"/>
        <w:tblW w:type="auto" w:w="0"/>
        <w:jc w:val="center"/>
        <w:tblLook w:firstColumn="1" w:firstRow="1" w:lastColumn="0" w:lastRow="0" w:noHBand="0" w:noVBand="1" w:val="04A0"/>
      </w:tblPr>
      <w:tblGrid>
        <w:gridCol w:w="4561"/>
        <w:gridCol w:w="4561"/>
      </w:tblGrid>
      <w:tr>
        <w:tc>
          <w:tcPr>
            <w:tcW w:type="dxa" w:w="4561"/>
            <w:shd w:fill="1a3c6b" w:color="auto" w:val="clear"/>
          </w:tcPr>
          <w:p>
            <w:r>
              <w:rPr>
                <w:b/>
                <w:color w:val="FFFFFF"/>
              </w:rPr>
              <w:t>Requirement</w:t>
            </w:r>
          </w:p>
        </w:tc>
        <w:tc>
          <w:tcPr>
            <w:tcW w:type="dxa" w:w="4561"/>
            <w:shd w:fill="1a3c6b" w:color="auto" w:val="clear"/>
          </w:tcPr>
          <w:p>
            <w:r>
              <w:rPr>
                <w:b/>
                <w:color w:val="FFFFFF"/>
              </w:rPr>
              <w:t>Target</w:t>
            </w:r>
          </w:p>
        </w:tc>
      </w:tr>
      <w:tr>
        <w:tc>
          <w:tcPr>
            <w:tcW w:type="dxa" w:w="5040"/>
          </w:tcPr>
          <w:p>
            <w:r>
              <w:t>Page Load Time</w:t>
            </w:r>
          </w:p>
        </w:tc>
        <w:tc>
          <w:tcPr>
            <w:tcW w:type="dxa" w:w="5184"/>
          </w:tcPr>
          <w:p>
            <w:r>
              <w:t>&lt; 2 seconds</w:t>
            </w:r>
          </w:p>
        </w:tc>
      </w:tr>
      <w:tr>
        <w:tc>
          <w:tcPr>
            <w:tcW w:type="dxa" w:w="5040"/>
          </w:tcPr>
          <w:p>
            <w:r>
              <w:t>API Response Time</w:t>
            </w:r>
          </w:p>
        </w:tc>
        <w:tc>
          <w:tcPr>
            <w:tcW w:type="dxa" w:w="5184"/>
          </w:tcPr>
          <w:p>
            <w:r>
              <w:t>&lt; 500 ms (p95)</w:t>
            </w:r>
          </w:p>
        </w:tc>
      </w:tr>
      <w:tr>
        <w:tc>
          <w:tcPr>
            <w:tcW w:type="dxa" w:w="5040"/>
          </w:tcPr>
          <w:p>
            <w:r>
              <w:t>Concurrent Users</w:t>
            </w:r>
          </w:p>
        </w:tc>
        <w:tc>
          <w:tcPr>
            <w:tcW w:type="dxa" w:w="5184"/>
          </w:tcPr>
          <w:p>
            <w:r>
              <w:t>10,000+</w:t>
            </w:r>
          </w:p>
        </w:tc>
      </w:tr>
      <w:tr>
        <w:tc>
          <w:tcPr>
            <w:tcW w:type="dxa" w:w="5040"/>
          </w:tcPr>
          <w:p>
            <w:r>
              <w:t>Real-Time Notification Latency</w:t>
            </w:r>
          </w:p>
        </w:tc>
        <w:tc>
          <w:tcPr>
            <w:tcW w:type="dxa" w:w="5184"/>
          </w:tcPr>
          <w:p>
            <w:r>
              <w:t>&lt; 1 second</w:t>
            </w:r>
          </w:p>
        </w:tc>
      </w:tr>
      <w:tr>
        <w:tc>
          <w:tcPr>
            <w:tcW w:type="dxa" w:w="5040"/>
          </w:tcPr>
          <w:p>
            <w:r>
              <w:t>System Uptime SLA</w:t>
            </w:r>
          </w:p>
        </w:tc>
        <w:tc>
          <w:tcPr>
            <w:tcW w:type="dxa" w:w="5184"/>
          </w:tcPr>
          <w:p>
            <w:r>
              <w:t>99.9%</w:t>
            </w:r>
          </w:p>
        </w:tc>
      </w:tr>
      <w:tr>
        <w:tc>
          <w:tcPr>
            <w:tcW w:type="dxa" w:w="5040"/>
          </w:tcPr>
          <w:p>
            <w:r>
              <w:t>Password Security</w:t>
            </w:r>
          </w:p>
        </w:tc>
        <w:tc>
          <w:tcPr>
            <w:tcW w:type="dxa" w:w="5184"/>
          </w:tcPr>
          <w:p>
            <w:r>
              <w:t>Bcrypt, cost factor 12</w:t>
            </w:r>
          </w:p>
        </w:tc>
      </w:tr>
      <w:tr>
        <w:tc>
          <w:tcPr>
            <w:tcW w:type="dxa" w:w="5040"/>
          </w:tcPr>
          <w:p>
            <w:r>
              <w:t>Data Encryption at Rest</w:t>
            </w:r>
          </w:p>
        </w:tc>
        <w:tc>
          <w:tcPr>
            <w:tcW w:type="dxa" w:w="5184"/>
          </w:tcPr>
          <w:p>
            <w:r>
              <w:t>AES-256</w:t>
            </w:r>
          </w:p>
        </w:tc>
      </w:tr>
      <w:tr>
        <w:tc>
          <w:tcPr>
            <w:tcW w:type="dxa" w:w="5040"/>
          </w:tcPr>
          <w:p>
            <w:r>
              <w:t>Data Encryption in Transit</w:t>
            </w:r>
          </w:p>
        </w:tc>
        <w:tc>
          <w:tcPr>
            <w:tcW w:type="dxa" w:w="5184"/>
          </w:tcPr>
          <w:p>
            <w:r>
              <w:t>TLS 1.3</w:t>
            </w:r>
          </w:p>
        </w:tc>
      </w:tr>
      <w:tr>
        <w:tc>
          <w:tcPr>
            <w:tcW w:type="dxa" w:w="5040"/>
          </w:tcPr>
          <w:p>
            <w:r>
              <w:t>Recovery Time Objective (RTO)</w:t>
            </w:r>
          </w:p>
        </w:tc>
        <w:tc>
          <w:tcPr>
            <w:tcW w:type="dxa" w:w="5184"/>
          </w:tcPr>
          <w:p>
            <w:r>
              <w:t>4 hours</w:t>
            </w:r>
          </w:p>
        </w:tc>
      </w:tr>
      <w:tr>
        <w:tc>
          <w:tcPr>
            <w:tcW w:type="dxa" w:w="5040"/>
          </w:tcPr>
          <w:p>
            <w:r>
              <w:t>Recovery Point Objective (RPO)</w:t>
            </w:r>
          </w:p>
        </w:tc>
        <w:tc>
          <w:tcPr>
            <w:tcW w:type="dxa" w:w="5184"/>
          </w:tcPr>
          <w:p>
            <w:r>
              <w:t>24 hours</w:t>
            </w:r>
          </w:p>
        </w:tc>
      </w:tr>
      <w:tr>
        <w:tc>
          <w:tcPr>
            <w:tcW w:type="dxa" w:w="5040"/>
          </w:tcPr>
          <w:p>
            <w:r>
              <w:t>Backup Retention</w:t>
            </w:r>
          </w:p>
        </w:tc>
        <w:tc>
          <w:tcPr>
            <w:tcW w:type="dxa" w:w="5184"/>
          </w:tcPr>
          <w:p>
            <w:r>
              <w:t>30 days, daily automated</w:t>
            </w:r>
          </w:p>
        </w:tc>
      </w:tr>
      <w:tr>
        <w:tc>
          <w:tcPr>
            <w:tcW w:type="dxa" w:w="5040"/>
          </w:tcPr>
          <w:p>
            <w:r>
              <w:t>Accessibility</w:t>
            </w:r>
          </w:p>
        </w:tc>
        <w:tc>
          <w:tcPr>
            <w:tcW w:type="dxa" w:w="5184"/>
          </w:tcPr>
          <w:p>
            <w:r>
              <w:t>WCAG 2.1 Level AA</w:t>
            </w:r>
          </w:p>
        </w:tc>
      </w:tr>
      <w:tr>
        <w:tc>
          <w:tcPr>
            <w:tcW w:type="dxa" w:w="5040"/>
          </w:tcPr>
          <w:p>
            <w:r>
              <w:t>Multi-Language</w:t>
            </w:r>
          </w:p>
        </w:tc>
        <w:tc>
          <w:tcPr>
            <w:tcW w:type="dxa" w:w="5184"/>
          </w:tcPr>
          <w:p>
            <w:r>
              <w:t>English (v1); Swahili (roadmap)</w:t>
            </w:r>
          </w:p>
        </w:tc>
      </w:tr>
    </w:tbl>
    <w:p>
      <w:r>
        <w:br w:type="page"/>
      </w:r>
    </w:p>
    <w:p>
      <w:pPr>
        <w:pStyle w:val="Heading1"/>
      </w:pPr>
      <w:r>
        <w:rPr>
          <w:b/>
          <w:color w:val="1A3C6B"/>
          <w:sz w:val="32"/>
        </w:rPr>
        <w:t>19. Testing Strategy</w:t>
      </w:r>
    </w:p>
    <w:p>
      <w:pPr>
        <w:pStyle w:val="Heading2"/>
      </w:pPr>
      <w:r>
        <w:rPr>
          <w:b/>
          <w:color w:val="2E6DA4"/>
          <w:sz w:val="28"/>
        </w:rPr>
        <w:t>19.1 Unit Testing</w:t>
      </w:r>
    </w:p>
    <w:p>
      <w:r>
        <w:t>Frontend: Vitest + React Testing Library. Backend: Jest / PyTest. Coverage target: 80%+. All business logic and service methods are independently tested with mocked dependencies.</w:t>
      </w:r>
    </w:p>
    <w:p>
      <w:pPr>
        <w:pStyle w:val="Heading2"/>
      </w:pPr>
      <w:r>
        <w:rPr>
          <w:b/>
          <w:color w:val="2E6DA4"/>
          <w:sz w:val="28"/>
        </w:rPr>
        <w:t>19.2 Integration Testing</w:t>
      </w:r>
    </w:p>
    <w:p>
      <w:r>
        <w:t>API endpoint testing against a test PostgreSQL instance. Database integration for all CRUD operations. Third-party mock integration tests (M-Pesa sandbox, NITA test endpoints). End-to-end user flow verification.</w:t>
      </w:r>
    </w:p>
    <w:p>
      <w:pPr>
        <w:pStyle w:val="Heading2"/>
      </w:pPr>
      <w:r>
        <w:rPr>
          <w:b/>
          <w:color w:val="2E6DA4"/>
          <w:sz w:val="28"/>
        </w:rPr>
        <w:t>19.3 Performance Testing</w:t>
      </w:r>
    </w:p>
    <w:p>
      <w:r>
        <w:t>Load &amp; stress tests using k6 / Artillery targeting 10,000 concurrent users. Database query execution plan analysis. API response time monitoring via Prometheus/Grafana.</w:t>
      </w:r>
    </w:p>
    <w:p>
      <w:pPr>
        <w:pStyle w:val="Heading2"/>
      </w:pPr>
      <w:r>
        <w:rPr>
          <w:b/>
          <w:color w:val="2E6DA4"/>
          <w:sz w:val="28"/>
        </w:rPr>
        <w:t>19.4 Security Testing</w:t>
      </w:r>
    </w:p>
    <w:p>
      <w:r>
        <w:t>OWASP Top 10 vulnerability assessment. Dependency vulnerability scanning (npm audit / pip-audit). Static code analysis (ESLint security plugins / Bandit). Blockchain integrity verification audit and autonomous agent reasoning benchmarks.</w:t>
      </w:r>
    </w:p>
    <w:p>
      <w:r>
        <w:br w:type="page"/>
      </w:r>
    </w:p>
    <w:p>
      <w:pPr>
        <w:pStyle w:val="Heading1"/>
      </w:pPr>
      <w:r>
        <w:rPr>
          <w:b/>
          <w:color w:val="1A3C6B"/>
          <w:sz w:val="32"/>
        </w:rPr>
        <w:t>20. Deployment Architecture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1a3c6b" w:color="auto" w:val="clear"/>
          </w:tcPr>
          <w:p>
            <w:r>
              <w:rPr>
                <w:b/>
                <w:color w:val="FFFFFF"/>
              </w:rPr>
              <w:t>Component</w:t>
            </w:r>
          </w:p>
        </w:tc>
        <w:tc>
          <w:tcPr>
            <w:tcW w:type="dxa" w:w="3041"/>
            <w:shd w:fill="1a3c6b" w:color="auto" w:val="clear"/>
          </w:tcPr>
          <w:p>
            <w:r>
              <w:rPr>
                <w:b/>
                <w:color w:val="FFFFFF"/>
              </w:rPr>
              <w:t>Local (Dev)</w:t>
            </w:r>
          </w:p>
        </w:tc>
        <w:tc>
          <w:tcPr>
            <w:tcW w:type="dxa" w:w="3041"/>
            <w:shd w:fill="1a3c6b" w:color="auto" w:val="clear"/>
          </w:tcPr>
          <w:p>
            <w:r>
              <w:rPr>
                <w:b/>
                <w:color w:val="FFFFFF"/>
              </w:rPr>
              <w:t>Production (Free-Tier Cloud)</w:t>
            </w:r>
          </w:p>
        </w:tc>
      </w:tr>
      <w:tr>
        <w:tc>
          <w:tcPr>
            <w:tcW w:type="dxa" w:w="2592"/>
          </w:tcPr>
          <w:p>
            <w:r>
              <w:t>Frontend Portals</w:t>
            </w:r>
          </w:p>
        </w:tc>
        <w:tc>
          <w:tcPr>
            <w:tcW w:type="dxa" w:w="3168"/>
          </w:tcPr>
          <w:p>
            <w:r>
              <w:t>Vite dev server (ports 5173–5176)</w:t>
            </w:r>
          </w:p>
        </w:tc>
        <w:tc>
          <w:tcPr>
            <w:tcW w:type="dxa" w:w="4464"/>
          </w:tcPr>
          <w:p>
            <w:r>
              <w:t>Vercel / Netlify (separate deployments)</w:t>
            </w:r>
          </w:p>
        </w:tc>
      </w:tr>
      <w:tr>
        <w:tc>
          <w:tcPr>
            <w:tcW w:type="dxa" w:w="2592"/>
          </w:tcPr>
          <w:p>
            <w:r>
              <w:t>Backend API</w:t>
            </w:r>
          </w:p>
        </w:tc>
        <w:tc>
          <w:tcPr>
            <w:tcW w:type="dxa" w:w="3168"/>
          </w:tcPr>
          <w:p>
            <w:r>
              <w:t>Node.js on port 3000</w:t>
            </w:r>
          </w:p>
        </w:tc>
        <w:tc>
          <w:tcPr>
            <w:tcW w:type="dxa" w:w="4464"/>
          </w:tcPr>
          <w:p>
            <w:r>
              <w:t>Railway / Render</w:t>
            </w:r>
          </w:p>
        </w:tc>
      </w:tr>
      <w:tr>
        <w:tc>
          <w:tcPr>
            <w:tcW w:type="dxa" w:w="2592"/>
          </w:tcPr>
          <w:p>
            <w:r>
              <w:t>AI Services</w:t>
            </w:r>
          </w:p>
        </w:tc>
        <w:tc>
          <w:tcPr>
            <w:tcW w:type="dxa" w:w="3168"/>
          </w:tcPr>
          <w:p>
            <w:r>
              <w:t>FastAPI on port 8000</w:t>
            </w:r>
          </w:p>
        </w:tc>
        <w:tc>
          <w:tcPr>
            <w:tcW w:type="dxa" w:w="4464"/>
          </w:tcPr>
          <w:p>
            <w:r>
              <w:t>Railway / Hugging Face Spaces</w:t>
            </w:r>
          </w:p>
        </w:tc>
      </w:tr>
      <w:tr>
        <w:tc>
          <w:tcPr>
            <w:tcW w:type="dxa" w:w="2592"/>
          </w:tcPr>
          <w:p>
            <w:r>
              <w:t>Database</w:t>
            </w:r>
          </w:p>
        </w:tc>
        <w:tc>
          <w:tcPr>
            <w:tcW w:type="dxa" w:w="3168"/>
          </w:tcPr>
          <w:p>
            <w:r>
              <w:t>Docker PostgreSQL</w:t>
            </w:r>
          </w:p>
        </w:tc>
        <w:tc>
          <w:tcPr>
            <w:tcW w:type="dxa" w:w="4464"/>
          </w:tcPr>
          <w:p>
            <w:r>
              <w:t>Supabase PostgreSQL</w:t>
            </w:r>
          </w:p>
        </w:tc>
      </w:tr>
      <w:tr>
        <w:tc>
          <w:tcPr>
            <w:tcW w:type="dxa" w:w="2592"/>
          </w:tcPr>
          <w:p>
            <w:r>
              <w:t>Cache</w:t>
            </w:r>
          </w:p>
        </w:tc>
        <w:tc>
          <w:tcPr>
            <w:tcW w:type="dxa" w:w="3168"/>
          </w:tcPr>
          <w:p>
            <w:r>
              <w:t>Docker Redis</w:t>
            </w:r>
          </w:p>
        </w:tc>
        <w:tc>
          <w:tcPr>
            <w:tcW w:type="dxa" w:w="4464"/>
          </w:tcPr>
          <w:p>
            <w:r>
              <w:t>Upstash Redis</w:t>
            </w:r>
          </w:p>
        </w:tc>
      </w:tr>
      <w:tr>
        <w:tc>
          <w:tcPr>
            <w:tcW w:type="dxa" w:w="2592"/>
          </w:tcPr>
          <w:p>
            <w:r>
              <w:t>File Storage</w:t>
            </w:r>
          </w:p>
        </w:tc>
        <w:tc>
          <w:tcPr>
            <w:tcW w:type="dxa" w:w="3168"/>
          </w:tcPr>
          <w:p>
            <w:r>
              <w:t>Local MinIO</w:t>
            </w:r>
          </w:p>
        </w:tc>
        <w:tc>
          <w:tcPr>
            <w:tcW w:type="dxa" w:w="4464"/>
          </w:tcPr>
          <w:p>
            <w:r>
              <w:t>Supabase Storage</w:t>
            </w:r>
          </w:p>
        </w:tc>
      </w:tr>
      <w:tr>
        <w:tc>
          <w:tcPr>
            <w:tcW w:type="dxa" w:w="2592"/>
          </w:tcPr>
          <w:p>
            <w:r>
              <w:t>CDN</w:t>
            </w:r>
          </w:p>
        </w:tc>
        <w:tc>
          <w:tcPr>
            <w:tcW w:type="dxa" w:w="3168"/>
          </w:tcPr>
          <w:p>
            <w:r>
              <w:t>—</w:t>
            </w:r>
          </w:p>
        </w:tc>
        <w:tc>
          <w:tcPr>
            <w:tcW w:type="dxa" w:w="4464"/>
          </w:tcPr>
          <w:p>
            <w:r>
              <w:t>Cloudflare</w:t>
            </w:r>
          </w:p>
        </w:tc>
      </w:tr>
      <w:tr>
        <w:tc>
          <w:tcPr>
            <w:tcW w:type="dxa" w:w="2592"/>
          </w:tcPr>
          <w:p>
            <w:r>
              <w:t>SSL</w:t>
            </w:r>
          </w:p>
        </w:tc>
        <w:tc>
          <w:tcPr>
            <w:tcW w:type="dxa" w:w="3168"/>
          </w:tcPr>
          <w:p>
            <w:r>
              <w:t>Self-signed (dev)</w:t>
            </w:r>
          </w:p>
        </w:tc>
        <w:tc>
          <w:tcPr>
            <w:tcW w:type="dxa" w:w="4464"/>
          </w:tcPr>
          <w:p>
            <w:r>
              <w:t>Let's Encrypt / Cloudflare</w:t>
            </w:r>
          </w:p>
        </w:tc>
      </w:tr>
      <w:tr>
        <w:tc>
          <w:tcPr>
            <w:tcW w:type="dxa" w:w="2592"/>
          </w:tcPr>
          <w:p>
            <w:r>
              <w:t>Monitoring</w:t>
            </w:r>
          </w:p>
        </w:tc>
        <w:tc>
          <w:tcPr>
            <w:tcW w:type="dxa" w:w="3168"/>
          </w:tcPr>
          <w:p>
            <w:r>
              <w:t>Grafana + Prometheus (Docker)</w:t>
            </w:r>
          </w:p>
        </w:tc>
        <w:tc>
          <w:tcPr>
            <w:tcW w:type="dxa" w:w="4464"/>
          </w:tcPr>
          <w:p>
            <w:r>
              <w:t>UptimeRobot + Better Stack</w:t>
            </w:r>
          </w:p>
        </w:tc>
      </w:tr>
      <w:tr>
        <w:tc>
          <w:tcPr>
            <w:tcW w:type="dxa" w:w="2592"/>
          </w:tcPr>
          <w:p>
            <w:r>
              <w:t>CI/CD</w:t>
            </w:r>
          </w:p>
        </w:tc>
        <w:tc>
          <w:tcPr>
            <w:tcW w:type="dxa" w:w="3168"/>
          </w:tcPr>
          <w:p>
            <w:r>
              <w:t>—</w:t>
            </w:r>
          </w:p>
        </w:tc>
        <w:tc>
          <w:tcPr>
            <w:tcW w:type="dxa" w:w="4464"/>
          </w:tcPr>
          <w:p>
            <w:r>
              <w:t>GitHub Actions</w:t>
            </w:r>
          </w:p>
        </w:tc>
      </w:tr>
    </w:tbl>
    <w:p>
      <w:r>
        <w:br w:type="page"/>
      </w:r>
    </w:p>
    <w:p>
      <w:pPr>
        <w:pStyle w:val="Heading1"/>
      </w:pPr>
      <w:r>
        <w:rPr>
          <w:b/>
          <w:color w:val="1A3C6B"/>
          <w:sz w:val="32"/>
        </w:rPr>
        <w:t>21. Project Deliverables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1a3c6b" w:color="auto" w:val="clear"/>
          </w:tcPr>
          <w:p>
            <w:r>
              <w:rPr>
                <w:b/>
                <w:color w:val="FFFFFF"/>
              </w:rPr>
              <w:t>ID</w:t>
            </w:r>
          </w:p>
        </w:tc>
        <w:tc>
          <w:tcPr>
            <w:tcW w:type="dxa" w:w="2280"/>
            <w:shd w:fill="1a3c6b" w:color="auto" w:val="clear"/>
          </w:tcPr>
          <w:p>
            <w:r>
              <w:rPr>
                <w:b/>
                <w:color w:val="FFFFFF"/>
              </w:rPr>
              <w:t>Deliverable</w:t>
            </w:r>
          </w:p>
        </w:tc>
        <w:tc>
          <w:tcPr>
            <w:tcW w:type="dxa" w:w="2280"/>
            <w:shd w:fill="1a3c6b" w:color="auto" w:val="clear"/>
          </w:tcPr>
          <w:p>
            <w:r>
              <w:rPr>
                <w:b/>
                <w:color w:val="FFFFFF"/>
              </w:rPr>
              <w:t>Description</w:t>
            </w:r>
          </w:p>
        </w:tc>
        <w:tc>
          <w:tcPr>
            <w:tcW w:type="dxa" w:w="2280"/>
            <w:shd w:fill="1a3c6b" w:color="auto" w:val="clear"/>
          </w:tcPr>
          <w:p>
            <w:r>
              <w:rPr>
                <w:b/>
                <w:color w:val="FFFFFF"/>
              </w:rPr>
              <w:t>Status</w:t>
            </w:r>
          </w:p>
        </w:tc>
      </w:tr>
      <w:tr>
        <w:tc>
          <w:tcPr>
            <w:tcW w:type="dxa" w:w="576"/>
          </w:tcPr>
          <w:p>
            <w:r>
              <w:t>D1</w:t>
            </w:r>
          </w:p>
        </w:tc>
        <w:tc>
          <w:tcPr>
            <w:tcW w:type="dxa" w:w="2880"/>
          </w:tcPr>
          <w:p>
            <w:r>
              <w:t>Student Web Portal</w:t>
            </w:r>
          </w:p>
        </w:tc>
        <w:tc>
          <w:tcPr>
            <w:tcW w:type="dxa" w:w="5184"/>
          </w:tcPr>
          <w:p>
            <w:r>
              <w:t>Feature-complete React web application for student users.</w:t>
            </w:r>
          </w:p>
        </w:tc>
        <w:tc>
          <w:tcPr>
            <w:tcW w:type="dxa" w:w="1584"/>
          </w:tcPr>
          <w:p>
            <w:r>
              <w:t>✅ Delivered</w:t>
            </w:r>
          </w:p>
        </w:tc>
      </w:tr>
      <w:tr>
        <w:tc>
          <w:tcPr>
            <w:tcW w:type="dxa" w:w="576"/>
          </w:tcPr>
          <w:p>
            <w:r>
              <w:t>D2</w:t>
            </w:r>
          </w:p>
        </w:tc>
        <w:tc>
          <w:tcPr>
            <w:tcW w:type="dxa" w:w="2880"/>
          </w:tcPr>
          <w:p>
            <w:r>
              <w:t>Company Web Portal</w:t>
            </w:r>
          </w:p>
        </w:tc>
        <w:tc>
          <w:tcPr>
            <w:tcW w:type="dxa" w:w="5184"/>
          </w:tcPr>
          <w:p>
            <w:r>
              <w:t>Feature-complete React web application for company HR teams.</w:t>
            </w:r>
          </w:p>
        </w:tc>
        <w:tc>
          <w:tcPr>
            <w:tcW w:type="dxa" w:w="1584"/>
          </w:tcPr>
          <w:p>
            <w:r>
              <w:t>✅ Delivered</w:t>
            </w:r>
          </w:p>
        </w:tc>
      </w:tr>
      <w:tr>
        <w:tc>
          <w:tcPr>
            <w:tcW w:type="dxa" w:w="576"/>
          </w:tcPr>
          <w:p>
            <w:r>
              <w:t>D3</w:t>
            </w:r>
          </w:p>
        </w:tc>
        <w:tc>
          <w:tcPr>
            <w:tcW w:type="dxa" w:w="2880"/>
          </w:tcPr>
          <w:p>
            <w:r>
              <w:t>Institution Web Portal</w:t>
            </w:r>
          </w:p>
        </w:tc>
        <w:tc>
          <w:tcPr>
            <w:tcW w:type="dxa" w:w="5184"/>
          </w:tcPr>
          <w:p>
            <w:r>
              <w:t>Feature-complete React web application for institution coordinators.</w:t>
            </w:r>
          </w:p>
        </w:tc>
        <w:tc>
          <w:tcPr>
            <w:tcW w:type="dxa" w:w="1584"/>
          </w:tcPr>
          <w:p>
            <w:r>
              <w:t>✅ Delivered</w:t>
            </w:r>
          </w:p>
        </w:tc>
      </w:tr>
      <w:tr>
        <w:tc>
          <w:tcPr>
            <w:tcW w:type="dxa" w:w="576"/>
          </w:tcPr>
          <w:p>
            <w:r>
              <w:t>D4</w:t>
            </w:r>
          </w:p>
        </w:tc>
        <w:tc>
          <w:tcPr>
            <w:tcW w:type="dxa" w:w="2880"/>
          </w:tcPr>
          <w:p>
            <w:r>
              <w:t>Admin Web Portal</w:t>
            </w:r>
          </w:p>
        </w:tc>
        <w:tc>
          <w:tcPr>
            <w:tcW w:type="dxa" w:w="5184"/>
          </w:tcPr>
          <w:p>
            <w:r>
              <w:t>System administration web application with full oversight tools.</w:t>
            </w:r>
          </w:p>
        </w:tc>
        <w:tc>
          <w:tcPr>
            <w:tcW w:type="dxa" w:w="1584"/>
          </w:tcPr>
          <w:p>
            <w:r>
              <w:t>✅ Delivered</w:t>
            </w:r>
          </w:p>
        </w:tc>
      </w:tr>
      <w:tr>
        <w:tc>
          <w:tcPr>
            <w:tcW w:type="dxa" w:w="576"/>
          </w:tcPr>
          <w:p>
            <w:r>
              <w:t>D5</w:t>
            </w:r>
          </w:p>
        </w:tc>
        <w:tc>
          <w:tcPr>
            <w:tcW w:type="dxa" w:w="2880"/>
          </w:tcPr>
          <w:p>
            <w:r>
              <w:t>React Native Mobile App</w:t>
            </w:r>
          </w:p>
        </w:tc>
        <w:tc>
          <w:tcPr>
            <w:tcW w:type="dxa" w:w="5184"/>
          </w:tcPr>
          <w:p>
            <w:r>
              <w:t>Cross-platform mobile application for student users (iOS + Android).</w:t>
            </w:r>
          </w:p>
        </w:tc>
        <w:tc>
          <w:tcPr>
            <w:tcW w:type="dxa" w:w="1584"/>
          </w:tcPr>
          <w:p>
            <w:r>
              <w:t>✅ Delivered</w:t>
            </w:r>
          </w:p>
        </w:tc>
      </w:tr>
      <w:tr>
        <w:tc>
          <w:tcPr>
            <w:tcW w:type="dxa" w:w="576"/>
          </w:tcPr>
          <w:p>
            <w:r>
              <w:t>D6</w:t>
            </w:r>
          </w:p>
        </w:tc>
        <w:tc>
          <w:tcPr>
            <w:tcW w:type="dxa" w:w="2880"/>
          </w:tcPr>
          <w:p>
            <w:r>
              <w:t>Electron Desktop App</w:t>
            </w:r>
          </w:p>
        </w:tc>
        <w:tc>
          <w:tcPr>
            <w:tcW w:type="dxa" w:w="5184"/>
          </w:tcPr>
          <w:p>
            <w:r>
              <w:t>Desktop wrapper for institution and company portals.</w:t>
            </w:r>
          </w:p>
        </w:tc>
        <w:tc>
          <w:tcPr>
            <w:tcW w:type="dxa" w:w="1584"/>
          </w:tcPr>
          <w:p>
            <w:r>
              <w:t>✅ Delivered</w:t>
            </w:r>
          </w:p>
        </w:tc>
      </w:tr>
      <w:tr>
        <w:tc>
          <w:tcPr>
            <w:tcW w:type="dxa" w:w="576"/>
          </w:tcPr>
          <w:p>
            <w:r>
              <w:t>D7</w:t>
            </w:r>
          </w:p>
        </w:tc>
        <w:tc>
          <w:tcPr>
            <w:tcW w:type="dxa" w:w="2880"/>
          </w:tcPr>
          <w:p>
            <w:r>
              <w:t>Node.js REST API</w:t>
            </w:r>
          </w:p>
        </w:tc>
        <w:tc>
          <w:tcPr>
            <w:tcW w:type="dxa" w:w="5184"/>
          </w:tcPr>
          <w:p>
            <w:r>
              <w:t>Full backend API with 80+ endpoints, JWT auth, and RBAC.</w:t>
            </w:r>
          </w:p>
        </w:tc>
        <w:tc>
          <w:tcPr>
            <w:tcW w:type="dxa" w:w="1584"/>
          </w:tcPr>
          <w:p>
            <w:r>
              <w:t>✅ Delivered</w:t>
            </w:r>
          </w:p>
        </w:tc>
      </w:tr>
      <w:tr>
        <w:tc>
          <w:tcPr>
            <w:tcW w:type="dxa" w:w="576"/>
          </w:tcPr>
          <w:p>
            <w:r>
              <w:t>D8</w:t>
            </w:r>
          </w:p>
        </w:tc>
        <w:tc>
          <w:tcPr>
            <w:tcW w:type="dxa" w:w="2880"/>
          </w:tcPr>
          <w:p>
            <w:r>
              <w:t>Python AI Microservice</w:t>
            </w:r>
          </w:p>
        </w:tc>
        <w:tc>
          <w:tcPr>
            <w:tcW w:type="dxa" w:w="5184"/>
          </w:tcPr>
          <w:p>
            <w:r>
              <w:t>FastAPI service hosting the matching engine, chatbot, and analytics models.</w:t>
            </w:r>
          </w:p>
        </w:tc>
        <w:tc>
          <w:tcPr>
            <w:tcW w:type="dxa" w:w="1584"/>
          </w:tcPr>
          <w:p>
            <w:r>
              <w:t>✅ Delivered</w:t>
            </w:r>
          </w:p>
        </w:tc>
      </w:tr>
      <w:tr>
        <w:tc>
          <w:tcPr>
            <w:tcW w:type="dxa" w:w="576"/>
          </w:tcPr>
          <w:p>
            <w:r>
              <w:t>D9</w:t>
            </w:r>
          </w:p>
        </w:tc>
        <w:tc>
          <w:tcPr>
            <w:tcW w:type="dxa" w:w="2880"/>
          </w:tcPr>
          <w:p>
            <w:r>
              <w:t>PostgreSQL Database Schema</w:t>
            </w:r>
          </w:p>
        </w:tc>
        <w:tc>
          <w:tcPr>
            <w:tcW w:type="dxa" w:w="5184"/>
          </w:tcPr>
          <w:p>
            <w:r>
              <w:t>30+ table schema with migrations, indexes, and seed data.</w:t>
            </w:r>
          </w:p>
        </w:tc>
        <w:tc>
          <w:tcPr>
            <w:tcW w:type="dxa" w:w="1584"/>
          </w:tcPr>
          <w:p>
            <w:r>
              <w:t>✅ Delivered</w:t>
            </w:r>
          </w:p>
        </w:tc>
      </w:tr>
      <w:tr>
        <w:tc>
          <w:tcPr>
            <w:tcW w:type="dxa" w:w="576"/>
          </w:tcPr>
          <w:p>
            <w:r>
              <w:t>D10</w:t>
            </w:r>
          </w:p>
        </w:tc>
        <w:tc>
          <w:tcPr>
            <w:tcW w:type="dxa" w:w="2880"/>
          </w:tcPr>
          <w:p>
            <w:r>
              <w:t>Document Intelligence Service</w:t>
            </w:r>
          </w:p>
        </w:tc>
        <w:tc>
          <w:tcPr>
            <w:tcW w:type="dxa" w:w="5184"/>
          </w:tcPr>
          <w:p>
            <w:r>
              <w:t>Automated generation and digital signing of NITA forms, letters, and certificates.</w:t>
            </w:r>
          </w:p>
        </w:tc>
        <w:tc>
          <w:tcPr>
            <w:tcW w:type="dxa" w:w="1584"/>
          </w:tcPr>
          <w:p>
            <w:r>
              <w:t>✅ Delivered</w:t>
            </w:r>
          </w:p>
        </w:tc>
      </w:tr>
      <w:tr>
        <w:tc>
          <w:tcPr>
            <w:tcW w:type="dxa" w:w="576"/>
          </w:tcPr>
          <w:p>
            <w:r>
              <w:t>D11</w:t>
            </w:r>
          </w:p>
        </w:tc>
        <w:tc>
          <w:tcPr>
            <w:tcW w:type="dxa" w:w="2880"/>
          </w:tcPr>
          <w:p>
            <w:r>
              <w:t>Blockchain Ledger</w:t>
            </w:r>
          </w:p>
        </w:tc>
        <w:tc>
          <w:tcPr>
            <w:tcW w:type="dxa" w:w="5184"/>
          </w:tcPr>
          <w:p>
            <w:r>
              <w:t>Private Merkle-tree document anchoring with verification API.</w:t>
            </w:r>
          </w:p>
        </w:tc>
        <w:tc>
          <w:tcPr>
            <w:tcW w:type="dxa" w:w="1584"/>
          </w:tcPr>
          <w:p>
            <w:r>
              <w:t>✅ Delivered</w:t>
            </w:r>
          </w:p>
        </w:tc>
      </w:tr>
      <w:tr>
        <w:tc>
          <w:tcPr>
            <w:tcW w:type="dxa" w:w="576"/>
          </w:tcPr>
          <w:p>
            <w:r>
              <w:t>D12</w:t>
            </w:r>
          </w:p>
        </w:tc>
        <w:tc>
          <w:tcPr>
            <w:tcW w:type="dxa" w:w="2880"/>
          </w:tcPr>
          <w:p>
            <w:r>
              <w:t>M-Pesa Payment Integration</w:t>
            </w:r>
          </w:p>
        </w:tc>
        <w:tc>
          <w:tcPr>
            <w:tcW w:type="dxa" w:w="5184"/>
          </w:tcPr>
          <w:p>
            <w:r>
              <w:t>Daraja API STK Push integration with callback handling and reconciliation.</w:t>
            </w:r>
          </w:p>
        </w:tc>
        <w:tc>
          <w:tcPr>
            <w:tcW w:type="dxa" w:w="1584"/>
          </w:tcPr>
          <w:p>
            <w:r>
              <w:t>✅ Delivered</w:t>
            </w:r>
          </w:p>
        </w:tc>
      </w:tr>
      <w:tr>
        <w:tc>
          <w:tcPr>
            <w:tcW w:type="dxa" w:w="576"/>
          </w:tcPr>
          <w:p>
            <w:r>
              <w:t>D13</w:t>
            </w:r>
          </w:p>
        </w:tc>
        <w:tc>
          <w:tcPr>
            <w:tcW w:type="dxa" w:w="2880"/>
          </w:tcPr>
          <w:p>
            <w:r>
              <w:t>AI Chatbot (AISHA Assistant)</w:t>
            </w:r>
          </w:p>
        </w:tc>
        <w:tc>
          <w:tcPr>
            <w:tcW w:type="dxa" w:w="5184"/>
          </w:tcPr>
          <w:p>
            <w:r>
              <w:t>Ollama-powered (Llama 3) chatbot with RAG and AI Playground.</w:t>
            </w:r>
          </w:p>
        </w:tc>
        <w:tc>
          <w:tcPr>
            <w:tcW w:type="dxa" w:w="1584"/>
          </w:tcPr>
          <w:p>
            <w:r>
              <w:t>✅ Delivered</w:t>
            </w:r>
          </w:p>
        </w:tc>
      </w:tr>
      <w:tr>
        <w:tc>
          <w:tcPr>
            <w:tcW w:type="dxa" w:w="576"/>
          </w:tcPr>
          <w:p>
            <w:r>
              <w:t>D14</w:t>
            </w:r>
          </w:p>
        </w:tc>
        <w:tc>
          <w:tcPr>
            <w:tcW w:type="dxa" w:w="2880"/>
          </w:tcPr>
          <w:p>
            <w:r>
              <w:t>Matching Engine</w:t>
            </w:r>
          </w:p>
        </w:tc>
        <w:tc>
          <w:tcPr>
            <w:tcW w:type="dxa" w:w="5184"/>
          </w:tcPr>
          <w:p>
            <w:r>
              <w:t>XGBoost-based student–opportunity matching with explainability module.</w:t>
            </w:r>
          </w:p>
        </w:tc>
        <w:tc>
          <w:tcPr>
            <w:tcW w:type="dxa" w:w="1584"/>
          </w:tcPr>
          <w:p>
            <w:r>
              <w:t>✅ Delivered</w:t>
            </w:r>
          </w:p>
        </w:tc>
      </w:tr>
      <w:tr>
        <w:tc>
          <w:tcPr>
            <w:tcW w:type="dxa" w:w="576"/>
          </w:tcPr>
          <w:p>
            <w:r>
              <w:t>D15</w:t>
            </w:r>
          </w:p>
        </w:tc>
        <w:tc>
          <w:tcPr>
            <w:tcW w:type="dxa" w:w="2880"/>
          </w:tcPr>
          <w:p>
            <w:r>
              <w:t>Learning Module</w:t>
            </w:r>
          </w:p>
        </w:tc>
        <w:tc>
          <w:tcPr>
            <w:tcW w:type="dxa" w:w="5184"/>
          </w:tcPr>
          <w:p>
            <w:r>
              <w:t>Personalised skill &amp; course recommendation system.</w:t>
            </w:r>
          </w:p>
        </w:tc>
        <w:tc>
          <w:tcPr>
            <w:tcW w:type="dxa" w:w="1584"/>
          </w:tcPr>
          <w:p>
            <w:r>
              <w:t>✅ Delivered</w:t>
            </w:r>
          </w:p>
        </w:tc>
      </w:tr>
      <w:tr>
        <w:tc>
          <w:tcPr>
            <w:tcW w:type="dxa" w:w="576"/>
          </w:tcPr>
          <w:p>
            <w:r>
              <w:t>D16</w:t>
            </w:r>
          </w:p>
        </w:tc>
        <w:tc>
          <w:tcPr>
            <w:tcW w:type="dxa" w:w="2880"/>
          </w:tcPr>
          <w:p>
            <w:r>
              <w:t>Real-Time Communication</w:t>
            </w:r>
          </w:p>
        </w:tc>
        <w:tc>
          <w:tcPr>
            <w:tcW w:type="dxa" w:w="5184"/>
          </w:tcPr>
          <w:p>
            <w:r>
              <w:t>Socket.io-powered live chat and WebSocket dashboard updates.</w:t>
            </w:r>
          </w:p>
        </w:tc>
        <w:tc>
          <w:tcPr>
            <w:tcW w:type="dxa" w:w="1584"/>
          </w:tcPr>
          <w:p>
            <w:r>
              <w:t>✅ Delivered</w:t>
            </w:r>
          </w:p>
        </w:tc>
      </w:tr>
      <w:tr>
        <w:tc>
          <w:tcPr>
            <w:tcW w:type="dxa" w:w="576"/>
          </w:tcPr>
          <w:p>
            <w:r>
              <w:t>D17</w:t>
            </w:r>
          </w:p>
        </w:tc>
        <w:tc>
          <w:tcPr>
            <w:tcW w:type="dxa" w:w="2880"/>
          </w:tcPr>
          <w:p>
            <w:r>
              <w:t>Autonomous Agent Framework</w:t>
            </w:r>
          </w:p>
        </w:tc>
        <w:tc>
          <w:tcPr>
            <w:tcW w:type="dxa" w:w="5184"/>
          </w:tcPr>
          <w:p>
            <w:r>
              <w:t>Multi-agent orchestration layer with sovereign decision support.</w:t>
            </w:r>
          </w:p>
        </w:tc>
        <w:tc>
          <w:tcPr>
            <w:tcW w:type="dxa" w:w="1584"/>
          </w:tcPr>
          <w:p>
            <w:r>
              <w:t>✅ Delivered</w:t>
            </w:r>
          </w:p>
        </w:tc>
      </w:tr>
      <w:tr>
        <w:tc>
          <w:tcPr>
            <w:tcW w:type="dxa" w:w="576"/>
          </w:tcPr>
          <w:p>
            <w:r>
              <w:t>D18</w:t>
            </w:r>
          </w:p>
        </w:tc>
        <w:tc>
          <w:tcPr>
            <w:tcW w:type="dxa" w:w="2880"/>
          </w:tcPr>
          <w:p>
            <w:r>
              <w:t>Test Suite</w:t>
            </w:r>
          </w:p>
        </w:tc>
        <w:tc>
          <w:tcPr>
            <w:tcW w:type="dxa" w:w="5184"/>
          </w:tcPr>
          <w:p>
            <w:r>
              <w:t>Unit, integration, and security test suites with 80%+ coverage.</w:t>
            </w:r>
          </w:p>
        </w:tc>
        <w:tc>
          <w:tcPr>
            <w:tcW w:type="dxa" w:w="1584"/>
          </w:tcPr>
          <w:p>
            <w:r>
              <w:t>🔄 In Progress</w:t>
            </w:r>
          </w:p>
        </w:tc>
      </w:tr>
      <w:tr>
        <w:tc>
          <w:tcPr>
            <w:tcW w:type="dxa" w:w="576"/>
          </w:tcPr>
          <w:p>
            <w:r>
              <w:t>D19</w:t>
            </w:r>
          </w:p>
        </w:tc>
        <w:tc>
          <w:tcPr>
            <w:tcW w:type="dxa" w:w="2880"/>
          </w:tcPr>
          <w:p>
            <w:r>
              <w:t>CI/CD Pipeline</w:t>
            </w:r>
          </w:p>
        </w:tc>
        <w:tc>
          <w:tcPr>
            <w:tcW w:type="dxa" w:w="5184"/>
          </w:tcPr>
          <w:p>
            <w:r>
              <w:t>GitHub Actions pipeline for automated build, test, and deploy.</w:t>
            </w:r>
          </w:p>
        </w:tc>
        <w:tc>
          <w:tcPr>
            <w:tcW w:type="dxa" w:w="1584"/>
          </w:tcPr>
          <w:p>
            <w:r>
              <w:t>⬜ Pending</w:t>
            </w:r>
          </w:p>
        </w:tc>
      </w:tr>
      <w:tr>
        <w:tc>
          <w:tcPr>
            <w:tcW w:type="dxa" w:w="576"/>
          </w:tcPr>
          <w:p>
            <w:r>
              <w:t>D20</w:t>
            </w:r>
          </w:p>
        </w:tc>
        <w:tc>
          <w:tcPr>
            <w:tcW w:type="dxa" w:w="2880"/>
          </w:tcPr>
          <w:p>
            <w:r>
              <w:t>Comprehensive Documentation</w:t>
            </w:r>
          </w:p>
        </w:tc>
        <w:tc>
          <w:tcPr>
            <w:tcW w:type="dxa" w:w="5184"/>
          </w:tcPr>
          <w:p>
            <w:r>
              <w:t>Technical specification, API docs (Swagger), WBS, and this project document.</w:t>
            </w:r>
          </w:p>
        </w:tc>
        <w:tc>
          <w:tcPr>
            <w:tcW w:type="dxa" w:w="1584"/>
          </w:tcPr>
          <w:p>
            <w:r>
              <w:t>✅ Delivered</w:t>
            </w:r>
          </w:p>
        </w:tc>
      </w:tr>
    </w:tbl>
    <w:p>
      <w:r>
        <w:br w:type="page"/>
      </w:r>
    </w:p>
    <w:p>
      <w:pPr>
        <w:pStyle w:val="Heading1"/>
      </w:pPr>
      <w:r>
        <w:rPr>
          <w:b/>
          <w:color w:val="1A3C6B"/>
          <w:sz w:val="32"/>
        </w:rPr>
        <w:t>22. Success Metrics &amp; KPIs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1a3c6b" w:color="auto" w:val="clear"/>
          </w:tcPr>
          <w:p>
            <w:r>
              <w:rPr>
                <w:b/>
                <w:color w:val="FFFFFF"/>
              </w:rPr>
              <w:t>Category</w:t>
            </w:r>
          </w:p>
        </w:tc>
        <w:tc>
          <w:tcPr>
            <w:tcW w:type="dxa" w:w="3041"/>
            <w:shd w:fill="1a3c6b" w:color="auto" w:val="clear"/>
          </w:tcPr>
          <w:p>
            <w:r>
              <w:rPr>
                <w:b/>
                <w:color w:val="FFFFFF"/>
              </w:rPr>
              <w:t>KPI</w:t>
            </w:r>
          </w:p>
        </w:tc>
        <w:tc>
          <w:tcPr>
            <w:tcW w:type="dxa" w:w="3041"/>
            <w:shd w:fill="1a3c6b" w:color="auto" w:val="clear"/>
          </w:tcPr>
          <w:p>
            <w:r>
              <w:rPr>
                <w:b/>
                <w:color w:val="FFFFFF"/>
              </w:rPr>
              <w:t>Target</w:t>
            </w:r>
          </w:p>
        </w:tc>
      </w:tr>
      <w:tr>
        <w:tc>
          <w:tcPr>
            <w:tcW w:type="dxa" w:w="2880"/>
          </w:tcPr>
          <w:p>
            <w:r>
              <w:t>Student Success</w:t>
            </w:r>
          </w:p>
        </w:tc>
        <w:tc>
          <w:tcPr>
            <w:tcW w:type="dxa" w:w="4320"/>
          </w:tcPr>
          <w:p>
            <w:r>
              <w:t>Placement rate</w:t>
            </w:r>
          </w:p>
        </w:tc>
        <w:tc>
          <w:tcPr>
            <w:tcW w:type="dxa" w:w="3024"/>
          </w:tcPr>
          <w:p>
            <w:r>
              <w:t>≥ 90%</w:t>
            </w:r>
          </w:p>
        </w:tc>
      </w:tr>
      <w:tr>
        <w:tc>
          <w:tcPr>
            <w:tcW w:type="dxa" w:w="2880"/>
          </w:tcPr>
          <w:p>
            <w:r>
              <w:t>Student Success</w:t>
            </w:r>
          </w:p>
        </w:tc>
        <w:tc>
          <w:tcPr>
            <w:tcW w:type="dxa" w:w="4320"/>
          </w:tcPr>
          <w:p>
            <w:r>
              <w:t>Student satisfaction score</w:t>
            </w:r>
          </w:p>
        </w:tc>
        <w:tc>
          <w:tcPr>
            <w:tcW w:type="dxa" w:w="3024"/>
          </w:tcPr>
          <w:p>
            <w:r>
              <w:t>≥ 85%</w:t>
            </w:r>
          </w:p>
        </w:tc>
      </w:tr>
      <w:tr>
        <w:tc>
          <w:tcPr>
            <w:tcW w:type="dxa" w:w="2880"/>
          </w:tcPr>
          <w:p>
            <w:r>
              <w:t>Student Success</w:t>
            </w:r>
          </w:p>
        </w:tc>
        <w:tc>
          <w:tcPr>
            <w:tcW w:type="dxa" w:w="4320"/>
          </w:tcPr>
          <w:p>
            <w:r>
              <w:t>Average application completion time</w:t>
            </w:r>
          </w:p>
        </w:tc>
        <w:tc>
          <w:tcPr>
            <w:tcW w:type="dxa" w:w="3024"/>
          </w:tcPr>
          <w:p>
            <w:r>
              <w:t>&lt; 30 minutes</w:t>
            </w:r>
          </w:p>
        </w:tc>
      </w:tr>
      <w:tr>
        <w:tc>
          <w:tcPr>
            <w:tcW w:type="dxa" w:w="2880"/>
          </w:tcPr>
          <w:p>
            <w:r>
              <w:t>Student Success</w:t>
            </w:r>
          </w:p>
        </w:tc>
        <w:tc>
          <w:tcPr>
            <w:tcW w:type="dxa" w:w="4320"/>
          </w:tcPr>
          <w:p>
            <w:r>
              <w:t>Match relevance score</w:t>
            </w:r>
          </w:p>
        </w:tc>
        <w:tc>
          <w:tcPr>
            <w:tcW w:type="dxa" w:w="3024"/>
          </w:tcPr>
          <w:p>
            <w:r>
              <w:t>≥ 80%</w:t>
            </w:r>
          </w:p>
        </w:tc>
      </w:tr>
      <w:tr>
        <w:tc>
          <w:tcPr>
            <w:tcW w:type="dxa" w:w="2880"/>
          </w:tcPr>
          <w:p>
            <w:r>
              <w:t>Institution Efficiency</w:t>
            </w:r>
          </w:p>
        </w:tc>
        <w:tc>
          <w:tcPr>
            <w:tcW w:type="dxa" w:w="4320"/>
          </w:tcPr>
          <w:p>
            <w:r>
              <w:t>Reduction in administrative time</w:t>
            </w:r>
          </w:p>
        </w:tc>
        <w:tc>
          <w:tcPr>
            <w:tcW w:type="dxa" w:w="3024"/>
          </w:tcPr>
          <w:p>
            <w:r>
              <w:t>≥ 70%</w:t>
            </w:r>
          </w:p>
        </w:tc>
      </w:tr>
      <w:tr>
        <w:tc>
          <w:tcPr>
            <w:tcW w:type="dxa" w:w="2880"/>
          </w:tcPr>
          <w:p>
            <w:r>
              <w:t>Institution Efficiency</w:t>
            </w:r>
          </w:p>
        </w:tc>
        <w:tc>
          <w:tcPr>
            <w:tcW w:type="dxa" w:w="4320"/>
          </w:tcPr>
          <w:p>
            <w:r>
              <w:t>Placement tracking accuracy</w:t>
            </w:r>
          </w:p>
        </w:tc>
        <w:tc>
          <w:tcPr>
            <w:tcW w:type="dxa" w:w="3024"/>
          </w:tcPr>
          <w:p>
            <w:r>
              <w:t>≥ 95%</w:t>
            </w:r>
          </w:p>
        </w:tc>
      </w:tr>
      <w:tr>
        <w:tc>
          <w:tcPr>
            <w:tcW w:type="dxa" w:w="2880"/>
          </w:tcPr>
          <w:p>
            <w:r>
              <w:t>Company Satisfaction</w:t>
            </w:r>
          </w:p>
        </w:tc>
        <w:tc>
          <w:tcPr>
            <w:tcW w:type="dxa" w:w="4320"/>
          </w:tcPr>
          <w:p>
            <w:r>
              <w:t>Quality candidate match rate</w:t>
            </w:r>
          </w:p>
        </w:tc>
        <w:tc>
          <w:tcPr>
            <w:tcW w:type="dxa" w:w="3024"/>
          </w:tcPr>
          <w:p>
            <w:r>
              <w:t>≥ 80%</w:t>
            </w:r>
          </w:p>
        </w:tc>
      </w:tr>
      <w:tr>
        <w:tc>
          <w:tcPr>
            <w:tcW w:type="dxa" w:w="2880"/>
          </w:tcPr>
          <w:p>
            <w:r>
              <w:t>Company Satisfaction</w:t>
            </w:r>
          </w:p>
        </w:tc>
        <w:tc>
          <w:tcPr>
            <w:tcW w:type="dxa" w:w="4320"/>
          </w:tcPr>
          <w:p>
            <w:r>
              <w:t>Reduction in screening time</w:t>
            </w:r>
          </w:p>
        </w:tc>
        <w:tc>
          <w:tcPr>
            <w:tcW w:type="dxa" w:w="3024"/>
          </w:tcPr>
          <w:p>
            <w:r>
              <w:t>≥ 60%</w:t>
            </w:r>
          </w:p>
        </w:tc>
      </w:tr>
      <w:tr>
        <w:tc>
          <w:tcPr>
            <w:tcW w:type="dxa" w:w="2880"/>
          </w:tcPr>
          <w:p>
            <w:r>
              <w:t>Company Satisfaction</w:t>
            </w:r>
          </w:p>
        </w:tc>
        <w:tc>
          <w:tcPr>
            <w:tcW w:type="dxa" w:w="4320"/>
          </w:tcPr>
          <w:p>
            <w:r>
              <w:t>Company satisfaction score</w:t>
            </w:r>
          </w:p>
        </w:tc>
        <w:tc>
          <w:tcPr>
            <w:tcW w:type="dxa" w:w="3024"/>
          </w:tcPr>
          <w:p>
            <w:r>
              <w:t>≥ 85%</w:t>
            </w:r>
          </w:p>
        </w:tc>
      </w:tr>
      <w:tr>
        <w:tc>
          <w:tcPr>
            <w:tcW w:type="dxa" w:w="2880"/>
          </w:tcPr>
          <w:p>
            <w:r>
              <w:t>System Performance</w:t>
            </w:r>
          </w:p>
        </w:tc>
        <w:tc>
          <w:tcPr>
            <w:tcW w:type="dxa" w:w="4320"/>
          </w:tcPr>
          <w:p>
            <w:r>
              <w:t>System uptime</w:t>
            </w:r>
          </w:p>
        </w:tc>
        <w:tc>
          <w:tcPr>
            <w:tcW w:type="dxa" w:w="3024"/>
          </w:tcPr>
          <w:p>
            <w:r>
              <w:t>99.9%</w:t>
            </w:r>
          </w:p>
        </w:tc>
      </w:tr>
      <w:tr>
        <w:tc>
          <w:tcPr>
            <w:tcW w:type="dxa" w:w="2880"/>
          </w:tcPr>
          <w:p>
            <w:r>
              <w:t>System Performance</w:t>
            </w:r>
          </w:p>
        </w:tc>
        <w:tc>
          <w:tcPr>
            <w:tcW w:type="dxa" w:w="4320"/>
          </w:tcPr>
          <w:p>
            <w:r>
              <w:t>Page load time</w:t>
            </w:r>
          </w:p>
        </w:tc>
        <w:tc>
          <w:tcPr>
            <w:tcW w:type="dxa" w:w="3024"/>
          </w:tcPr>
          <w:p>
            <w:r>
              <w:t>&lt; 2 seconds</w:t>
            </w:r>
          </w:p>
        </w:tc>
      </w:tr>
      <w:tr>
        <w:tc>
          <w:tcPr>
            <w:tcW w:type="dxa" w:w="2880"/>
          </w:tcPr>
          <w:p>
            <w:r>
              <w:t>System Performance</w:t>
            </w:r>
          </w:p>
        </w:tc>
        <w:tc>
          <w:tcPr>
            <w:tcW w:type="dxa" w:w="4320"/>
          </w:tcPr>
          <w:p>
            <w:r>
              <w:t>Active registered users (12 months)</w:t>
            </w:r>
          </w:p>
        </w:tc>
        <w:tc>
          <w:tcPr>
            <w:tcW w:type="dxa" w:w="3024"/>
          </w:tcPr>
          <w:p>
            <w:r>
              <w:t>≥ 10,000</w:t>
            </w:r>
          </w:p>
        </w:tc>
      </w:tr>
      <w:tr>
        <w:tc>
          <w:tcPr>
            <w:tcW w:type="dxa" w:w="2880"/>
          </w:tcPr>
          <w:p>
            <w:r>
              <w:t>System Performance</w:t>
            </w:r>
          </w:p>
        </w:tc>
        <w:tc>
          <w:tcPr>
            <w:tcW w:type="dxa" w:w="4320"/>
          </w:tcPr>
          <w:p>
            <w:r>
              <w:t>Data breaches</w:t>
            </w:r>
          </w:p>
        </w:tc>
        <w:tc>
          <w:tcPr>
            <w:tcW w:type="dxa" w:w="3024"/>
          </w:tcPr>
          <w:p>
            <w:r>
              <w:t>Zero</w:t>
            </w:r>
          </w:p>
        </w:tc>
      </w:tr>
      <w:tr>
        <w:tc>
          <w:tcPr>
            <w:tcW w:type="dxa" w:w="2880"/>
          </w:tcPr>
          <w:p>
            <w:r>
              <w:t>AI Accuracy</w:t>
            </w:r>
          </w:p>
        </w:tc>
        <w:tc>
          <w:tcPr>
            <w:tcW w:type="dxa" w:w="4320"/>
          </w:tcPr>
          <w:p>
            <w:r>
              <w:t>Matching engine precision</w:t>
            </w:r>
          </w:p>
        </w:tc>
        <w:tc>
          <w:tcPr>
            <w:tcW w:type="dxa" w:w="3024"/>
          </w:tcPr>
          <w:p>
            <w:r>
              <w:t>≥ 80%</w:t>
            </w:r>
          </w:p>
        </w:tc>
      </w:tr>
      <w:tr>
        <w:tc>
          <w:tcPr>
            <w:tcW w:type="dxa" w:w="2880"/>
          </w:tcPr>
          <w:p>
            <w:r>
              <w:t>AI Accuracy</w:t>
            </w:r>
          </w:p>
        </w:tc>
        <w:tc>
          <w:tcPr>
            <w:tcW w:type="dxa" w:w="4320"/>
          </w:tcPr>
          <w:p>
            <w:r>
              <w:t>Chatbot intent recognition accuracy</w:t>
            </w:r>
          </w:p>
        </w:tc>
        <w:tc>
          <w:tcPr>
            <w:tcW w:type="dxa" w:w="3024"/>
          </w:tcPr>
          <w:p>
            <w:r>
              <w:t>≥ 85%</w:t>
            </w:r>
          </w:p>
        </w:tc>
      </w:tr>
    </w:tbl>
    <w:p>
      <w:r>
        <w:br w:type="page"/>
      </w:r>
    </w:p>
    <w:p>
      <w:pPr>
        <w:pStyle w:val="Heading1"/>
      </w:pPr>
      <w:r>
        <w:rPr>
          <w:b/>
          <w:color w:val="1A3C6B"/>
          <w:sz w:val="32"/>
        </w:rPr>
        <w:t>23. Risk Management</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1a3c6b" w:color="auto" w:val="clear"/>
          </w:tcPr>
          <w:p>
            <w:r>
              <w:rPr>
                <w:b/>
                <w:color w:val="FFFFFF"/>
              </w:rPr>
              <w:t>Risk</w:t>
            </w:r>
          </w:p>
        </w:tc>
        <w:tc>
          <w:tcPr>
            <w:tcW w:type="dxa" w:w="1824"/>
            <w:shd w:fill="1a3c6b" w:color="auto" w:val="clear"/>
          </w:tcPr>
          <w:p>
            <w:r>
              <w:rPr>
                <w:b/>
                <w:color w:val="FFFFFF"/>
              </w:rPr>
              <w:t>Category</w:t>
            </w:r>
          </w:p>
        </w:tc>
        <w:tc>
          <w:tcPr>
            <w:tcW w:type="dxa" w:w="1824"/>
            <w:shd w:fill="1a3c6b" w:color="auto" w:val="clear"/>
          </w:tcPr>
          <w:p>
            <w:r>
              <w:rPr>
                <w:b/>
                <w:color w:val="FFFFFF"/>
              </w:rPr>
              <w:t>Likelihood</w:t>
            </w:r>
          </w:p>
        </w:tc>
        <w:tc>
          <w:tcPr>
            <w:tcW w:type="dxa" w:w="1824"/>
            <w:shd w:fill="1a3c6b" w:color="auto" w:val="clear"/>
          </w:tcPr>
          <w:p>
            <w:r>
              <w:rPr>
                <w:b/>
                <w:color w:val="FFFFFF"/>
              </w:rPr>
              <w:t>Impact</w:t>
            </w:r>
          </w:p>
        </w:tc>
        <w:tc>
          <w:tcPr>
            <w:tcW w:type="dxa" w:w="1824"/>
            <w:shd w:fill="1a3c6b" w:color="auto" w:val="clear"/>
          </w:tcPr>
          <w:p>
            <w:r>
              <w:rPr>
                <w:b/>
                <w:color w:val="FFFFFF"/>
              </w:rPr>
              <w:t>Mitigation Strategy</w:t>
            </w:r>
          </w:p>
        </w:tc>
      </w:tr>
      <w:tr>
        <w:tc>
          <w:tcPr>
            <w:tcW w:type="dxa" w:w="2592"/>
          </w:tcPr>
          <w:p>
            <w:r>
              <w:t>Institution portal API integration failures</w:t>
            </w:r>
          </w:p>
        </w:tc>
        <w:tc>
          <w:tcPr>
            <w:tcW w:type="dxa" w:w="1728"/>
          </w:tcPr>
          <w:p>
            <w:r>
              <w:t>Technical</w:t>
            </w:r>
          </w:p>
        </w:tc>
        <w:tc>
          <w:tcPr>
            <w:tcW w:type="dxa" w:w="1440"/>
          </w:tcPr>
          <w:p>
            <w:r>
              <w:t>Medium</w:t>
            </w:r>
          </w:p>
        </w:tc>
        <w:tc>
          <w:tcPr>
            <w:tcW w:type="dxa" w:w="1152"/>
          </w:tcPr>
          <w:p>
            <w:r>
              <w:t>High</w:t>
            </w:r>
          </w:p>
        </w:tc>
        <w:tc>
          <w:tcPr>
            <w:tcW w:type="dxa" w:w="3312"/>
          </w:tcPr>
          <w:p>
            <w:r>
              <w:t>Standardised REST API contract; fallback to manual CSV import; phased rollout</w:t>
            </w:r>
          </w:p>
        </w:tc>
      </w:tr>
      <w:tr>
        <w:tc>
          <w:tcPr>
            <w:tcW w:type="dxa" w:w="2592"/>
          </w:tcPr>
          <w:p>
            <w:r>
              <w:t>ML model accuracy below threshold</w:t>
            </w:r>
          </w:p>
        </w:tc>
        <w:tc>
          <w:tcPr>
            <w:tcW w:type="dxa" w:w="1728"/>
          </w:tcPr>
          <w:p>
            <w:r>
              <w:t>AI/ML</w:t>
            </w:r>
          </w:p>
        </w:tc>
        <w:tc>
          <w:tcPr>
            <w:tcW w:type="dxa" w:w="1440"/>
          </w:tcPr>
          <w:p>
            <w:r>
              <w:t>Low</w:t>
            </w:r>
          </w:p>
        </w:tc>
        <w:tc>
          <w:tcPr>
            <w:tcW w:type="dxa" w:w="1152"/>
          </w:tcPr>
          <w:p>
            <w:r>
              <w:t>High</w:t>
            </w:r>
          </w:p>
        </w:tc>
        <w:tc>
          <w:tcPr>
            <w:tcW w:type="dxa" w:w="3312"/>
          </w:tcPr>
          <w:p>
            <w:r>
              <w:t>Continuous retraining; human oversight option; user feedback loops</w:t>
            </w:r>
          </w:p>
        </w:tc>
      </w:tr>
      <w:tr>
        <w:tc>
          <w:tcPr>
            <w:tcW w:type="dxa" w:w="2592"/>
          </w:tcPr>
          <w:p>
            <w:r>
              <w:t>System downtime during peak registration</w:t>
            </w:r>
          </w:p>
        </w:tc>
        <w:tc>
          <w:tcPr>
            <w:tcW w:type="dxa" w:w="1728"/>
          </w:tcPr>
          <w:p>
            <w:r>
              <w:t>Operational</w:t>
            </w:r>
          </w:p>
        </w:tc>
        <w:tc>
          <w:tcPr>
            <w:tcW w:type="dxa" w:w="1440"/>
          </w:tcPr>
          <w:p>
            <w:r>
              <w:t>Low</w:t>
            </w:r>
          </w:p>
        </w:tc>
        <w:tc>
          <w:tcPr>
            <w:tcW w:type="dxa" w:w="1152"/>
          </w:tcPr>
          <w:p>
            <w:r>
              <w:t>High</w:t>
            </w:r>
          </w:p>
        </w:tc>
        <w:tc>
          <w:tcPr>
            <w:tcW w:type="dxa" w:w="3312"/>
          </w:tcPr>
          <w:p>
            <w:r>
              <w:t>Load testing prior to peaks; auto-scaling; Redis caching; read replicas</w:t>
            </w:r>
          </w:p>
        </w:tc>
      </w:tr>
      <w:tr>
        <w:tc>
          <w:tcPr>
            <w:tcW w:type="dxa" w:w="2592"/>
          </w:tcPr>
          <w:p>
            <w:r>
              <w:t>Low user adoption</w:t>
            </w:r>
          </w:p>
        </w:tc>
        <w:tc>
          <w:tcPr>
            <w:tcW w:type="dxa" w:w="1728"/>
          </w:tcPr>
          <w:p>
            <w:r>
              <w:t>Operational</w:t>
            </w:r>
          </w:p>
        </w:tc>
        <w:tc>
          <w:tcPr>
            <w:tcW w:type="dxa" w:w="1440"/>
          </w:tcPr>
          <w:p>
            <w:r>
              <w:t>Medium</w:t>
            </w:r>
          </w:p>
        </w:tc>
        <w:tc>
          <w:tcPr>
            <w:tcW w:type="dxa" w:w="1152"/>
          </w:tcPr>
          <w:p>
            <w:r>
              <w:t>High</w:t>
            </w:r>
          </w:p>
        </w:tc>
        <w:tc>
          <w:tcPr>
            <w:tcW w:type="dxa" w:w="3312"/>
          </w:tcPr>
          <w:p>
            <w:r>
              <w:t>Training programmes; intuitive UX design; pilot with 1 institution first</w:t>
            </w:r>
          </w:p>
        </w:tc>
      </w:tr>
      <w:tr>
        <w:tc>
          <w:tcPr>
            <w:tcW w:type="dxa" w:w="2592"/>
          </w:tcPr>
          <w:p>
            <w:r>
              <w:t>Data privacy violation / breach</w:t>
            </w:r>
          </w:p>
        </w:tc>
        <w:tc>
          <w:tcPr>
            <w:tcW w:type="dxa" w:w="1728"/>
          </w:tcPr>
          <w:p>
            <w:r>
              <w:t>Security</w:t>
            </w:r>
          </w:p>
        </w:tc>
        <w:tc>
          <w:tcPr>
            <w:tcW w:type="dxa" w:w="1440"/>
          </w:tcPr>
          <w:p>
            <w:r>
              <w:t>Low</w:t>
            </w:r>
          </w:p>
        </w:tc>
        <w:tc>
          <w:tcPr>
            <w:tcW w:type="dxa" w:w="1152"/>
          </w:tcPr>
          <w:p>
            <w:r>
              <w:t>Critical</w:t>
            </w:r>
          </w:p>
        </w:tc>
        <w:tc>
          <w:tcPr>
            <w:tcW w:type="dxa" w:w="3312"/>
          </w:tcPr>
          <w:p>
            <w:r>
              <w:t>AES-256 encryption; pen-testing; GDPR compliance; role-based access</w:t>
            </w:r>
          </w:p>
        </w:tc>
      </w:tr>
      <w:tr>
        <w:tc>
          <w:tcPr>
            <w:tcW w:type="dxa" w:w="2592"/>
          </w:tcPr>
          <w:p>
            <w:r>
              <w:t>M-Pesa API downtime</w:t>
            </w:r>
          </w:p>
        </w:tc>
        <w:tc>
          <w:tcPr>
            <w:tcW w:type="dxa" w:w="1728"/>
          </w:tcPr>
          <w:p>
            <w:r>
              <w:t>Integration</w:t>
            </w:r>
          </w:p>
        </w:tc>
        <w:tc>
          <w:tcPr>
            <w:tcW w:type="dxa" w:w="1440"/>
          </w:tcPr>
          <w:p>
            <w:r>
              <w:t>Low</w:t>
            </w:r>
          </w:p>
        </w:tc>
        <w:tc>
          <w:tcPr>
            <w:tcW w:type="dxa" w:w="1152"/>
          </w:tcPr>
          <w:p>
            <w:r>
              <w:t>Medium</w:t>
            </w:r>
          </w:p>
        </w:tc>
        <w:tc>
          <w:tcPr>
            <w:tcW w:type="dxa" w:w="3312"/>
          </w:tcPr>
          <w:p>
            <w:r>
              <w:t>Queued retry logic; alternative payment tracking; manual reconciliation fallback</w:t>
            </w:r>
          </w:p>
        </w:tc>
      </w:tr>
      <w:tr>
        <w:tc>
          <w:tcPr>
            <w:tcW w:type="dxa" w:w="2592"/>
          </w:tcPr>
          <w:p>
            <w:r>
              <w:t>Third-party service free-tier limits exceeded</w:t>
            </w:r>
          </w:p>
        </w:tc>
        <w:tc>
          <w:tcPr>
            <w:tcW w:type="dxa" w:w="1728"/>
          </w:tcPr>
          <w:p>
            <w:r>
              <w:t>Cost</w:t>
            </w:r>
          </w:p>
        </w:tc>
        <w:tc>
          <w:tcPr>
            <w:tcW w:type="dxa" w:w="1440"/>
          </w:tcPr>
          <w:p>
            <w:r>
              <w:t>Medium</w:t>
            </w:r>
          </w:p>
        </w:tc>
        <w:tc>
          <w:tcPr>
            <w:tcW w:type="dxa" w:w="1152"/>
          </w:tcPr>
          <w:p>
            <w:r>
              <w:t>Medium</w:t>
            </w:r>
          </w:p>
        </w:tc>
        <w:tc>
          <w:tcPr>
            <w:tcW w:type="dxa" w:w="3312"/>
          </w:tcPr>
          <w:p>
            <w:r>
              <w:t>Aggressive caching; multiple provider fallbacks; self-hosted alternatives ready</w:t>
            </w:r>
          </w:p>
        </w:tc>
      </w:tr>
      <w:tr>
        <w:tc>
          <w:tcPr>
            <w:tcW w:type="dxa" w:w="2592"/>
          </w:tcPr>
          <w:p>
            <w:r>
              <w:t>Blockchain ledger corruption</w:t>
            </w:r>
          </w:p>
        </w:tc>
        <w:tc>
          <w:tcPr>
            <w:tcW w:type="dxa" w:w="1728"/>
          </w:tcPr>
          <w:p>
            <w:r>
              <w:t>Data Integrity</w:t>
            </w:r>
          </w:p>
        </w:tc>
        <w:tc>
          <w:tcPr>
            <w:tcW w:type="dxa" w:w="1440"/>
          </w:tcPr>
          <w:p>
            <w:r>
              <w:t>Very Low</w:t>
            </w:r>
          </w:p>
        </w:tc>
        <w:tc>
          <w:tcPr>
            <w:tcW w:type="dxa" w:w="1152"/>
          </w:tcPr>
          <w:p>
            <w:r>
              <w:t>High</w:t>
            </w:r>
          </w:p>
        </w:tc>
        <w:tc>
          <w:tcPr>
            <w:tcW w:type="dxa" w:w="3312"/>
          </w:tcPr>
          <w:p>
            <w:r>
              <w:t>Daily ledger snapshots; Merkle-proof verification; off-site backup copies</w:t>
            </w:r>
          </w:p>
        </w:tc>
      </w:tr>
    </w:tbl>
    <w:p>
      <w:r>
        <w:br w:type="page"/>
      </w:r>
    </w:p>
    <w:p>
      <w:pPr>
        <w:pStyle w:val="Heading1"/>
      </w:pPr>
      <w:r>
        <w:rPr>
          <w:b/>
          <w:color w:val="1A3C6B"/>
          <w:sz w:val="32"/>
        </w:rPr>
        <w:t>24. Conclusion</w:t>
      </w:r>
    </w:p>
    <w:p>
      <w:r>
        <w:t>AISHA represents a paradigm shift in how industrial attachment placement is conducted in Kenya and, by extension, across sub-Saharan Africa. By combining modern web technologies, indigenous mobile money infrastructure (M-Pesa), open-source AI/ML capabilities, and a zero-cost architecture philosophy, the platform delivers enterprise-grade functionality without financial barriers.</w:t>
      </w:r>
    </w:p>
    <w:p>
      <w:r>
        <w:t>The system is architecturally complete across its five planned development phases, with all core features — student matching, document automation, blockchain verification, AI chatbot, learning recommendations, real-time communication, and mobile application — successfully implemented and verified. Only end-to-end automated testing and the final CI/CD production pipeline remain in progress.</w:t>
      </w:r>
    </w:p>
    <w:p>
      <w:r>
        <w:t>The project demonstrates that a fully AI-powered, multi-tenant, multi-platform SaaS product can be delivered using exclusively free and open-source tools, setting a replicable template for public-good software in the African education and employment ecosystem.</w:t>
      </w:r>
    </w:p>
    <w:p>
      <w:r>
        <w:t>Key outcomes AISHA is positioned to achieve:</w:t>
      </w:r>
    </w:p>
    <w:p>
      <w:pPr>
        <w:pStyle w:val="ListBullet"/>
      </w:pPr>
      <w:r>
        <w:t>Eliminate corruption and favouritism in attachment placement.</w:t>
      </w:r>
    </w:p>
    <w:p>
      <w:pPr>
        <w:pStyle w:val="ListBullet"/>
      </w:pPr>
      <w:r>
        <w:t>Reduce institutional administrative overhead by 70%+.</w:t>
      </w:r>
    </w:p>
    <w:p>
      <w:pPr>
        <w:pStyle w:val="ListBullet"/>
      </w:pPr>
      <w:r>
        <w:t>Achieve a 90%+ student placement rate.</w:t>
      </w:r>
    </w:p>
    <w:p>
      <w:pPr>
        <w:pStyle w:val="ListBullet"/>
      </w:pPr>
      <w:r>
        <w:t>Provide end-to-end transparency to all stakeholders.</w:t>
      </w:r>
    </w:p>
    <w:p>
      <w:pPr>
        <w:pStyle w:val="ListBullet"/>
      </w:pPr>
      <w:r>
        <w:t>Enable data-driven, explainable AI matching decisions.</w:t>
      </w:r>
    </w:p>
    <w:p>
      <w:pPr>
        <w:pStyle w:val="ListBullet"/>
      </w:pPr>
      <w:r>
        <w:t>Scale to 10,000+ concurrent users at near-zero infrastructure cost.</w:t>
      </w:r>
    </w:p>
    <w:p/>
    <w:p>
      <w:r>
        <w:t>Document generated automatically on March 19, 2026. For the latest source of truth, refer to the live codebase at /home/wakanda_forever/Desktop/AISHA/.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