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Numărul minim de cazuri de testare necesare pentru a garanta o acoperire de 100% statement și 100% decision este: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Statement coverage = 2, Decision coverage = 2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Numărul minim de cazuri de testare necesare pentru a garanta o acoperire de 100% path este: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Niciun răspuns nu este corect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Deoarece avem nevoie de 4 cazuri de testare necesare.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Pentru testarea white box este responsabil atat dezvoltatorul cat și QA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Tool-uri necesare: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Mockito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PMD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checkstyle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Spotbugs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Sonarqube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