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bookmarkStart w:id="6" w:name="_GoBack"/>
      <w:bookmarkEnd w:id="6"/>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8E2543">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8E2543">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4570A080" w:rsidR="00705D42" w:rsidRPr="000B05B1" w:rsidRDefault="00B8536F" w:rsidP="004609FD">
            <w:pPr>
              <w:suppressAutoHyphens/>
              <w:spacing w:after="0" w:line="240" w:lineRule="auto"/>
              <w:contextualSpacing/>
              <w:jc w:val="center"/>
              <w:rPr>
                <w:rFonts w:eastAsia="Times New Roman" w:cstheme="minorHAnsi"/>
                <w:b/>
                <w:bCs/>
              </w:rPr>
            </w:pPr>
            <w:r>
              <w:rPr>
                <w:rFonts w:eastAsia="Times New Roman" w:cstheme="minorHAnsi"/>
                <w:b/>
                <w:bCs/>
              </w:rPr>
              <w:t>5/26/24</w:t>
            </w:r>
          </w:p>
        </w:tc>
        <w:tc>
          <w:tcPr>
            <w:tcW w:w="2338" w:type="dxa"/>
            <w:tcMar>
              <w:left w:w="115" w:type="dxa"/>
              <w:right w:w="115" w:type="dxa"/>
            </w:tcMar>
          </w:tcPr>
          <w:p w14:paraId="3389EEA3" w14:textId="0947CC7F" w:rsidR="00705D42" w:rsidRPr="000B05B1" w:rsidRDefault="00B8536F" w:rsidP="004609FD">
            <w:pPr>
              <w:suppressAutoHyphens/>
              <w:spacing w:after="0" w:line="240" w:lineRule="auto"/>
              <w:contextualSpacing/>
              <w:jc w:val="center"/>
              <w:rPr>
                <w:rFonts w:eastAsia="Times New Roman" w:cstheme="minorHAnsi"/>
                <w:b/>
                <w:bCs/>
              </w:rPr>
            </w:pPr>
            <w:r>
              <w:rPr>
                <w:rFonts w:eastAsia="Times New Roman" w:cstheme="minorHAnsi"/>
                <w:b/>
                <w:bCs/>
              </w:rPr>
              <w:t>Quinlin MacKenzie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7" w:name="_Toc32574608"/>
      <w:bookmarkStart w:id="8" w:name="_Toc302021790"/>
      <w:bookmarkStart w:id="9" w:name="_Toc1639619014"/>
      <w:r w:rsidRPr="000B05B1">
        <w:t>Client</w:t>
      </w:r>
      <w:bookmarkEnd w:id="7"/>
      <w:bookmarkEnd w:id="8"/>
      <w:bookmarkEnd w:id="9"/>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36F0D18C" w:rsidR="531DB269" w:rsidRDefault="00B8536F" w:rsidP="000B05B1">
      <w:pPr>
        <w:suppressAutoHyphens/>
        <w:spacing w:after="0" w:line="240" w:lineRule="auto"/>
        <w:contextualSpacing/>
        <w:rPr>
          <w:rFonts w:cstheme="minorHAnsi"/>
          <w:color w:val="000000" w:themeColor="text1"/>
        </w:rPr>
      </w:pPr>
      <w:r>
        <w:rPr>
          <w:rFonts w:cstheme="minorHAnsi"/>
          <w:color w:val="000000" w:themeColor="text1"/>
        </w:rPr>
        <w:t>Quinlin MacKenzie</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5319D548" w:rsidR="531DB269" w:rsidRPr="000B05B1" w:rsidRDefault="000F79D5" w:rsidP="00215CF1">
      <w:pPr>
        <w:suppressAutoHyphens/>
        <w:spacing w:after="0" w:line="240" w:lineRule="auto"/>
        <w:ind w:firstLine="360"/>
        <w:contextualSpacing/>
        <w:rPr>
          <w:rFonts w:cstheme="minorHAnsi"/>
          <w:color w:val="000000" w:themeColor="text1"/>
        </w:rPr>
      </w:pPr>
      <w:r>
        <w:rPr>
          <w:rFonts w:cstheme="minorHAnsi"/>
          <w:color w:val="000000" w:themeColor="text1"/>
        </w:rPr>
        <w:t xml:space="preserve">Artemis Financial should prioritize secure communications within the company systems first, ensuring that they meet international regulations for their expanded </w:t>
      </w:r>
      <w:r w:rsidR="00695EE3">
        <w:rPr>
          <w:rFonts w:cstheme="minorHAnsi"/>
          <w:color w:val="000000" w:themeColor="text1"/>
        </w:rPr>
        <w:t xml:space="preserve">business. </w:t>
      </w:r>
      <w:r w:rsidR="00695EE3">
        <w:t xml:space="preserve">Governmental restrictions on data encryption and secure communication standards must also be considered. </w:t>
      </w:r>
      <w:r w:rsidR="00695EE3">
        <w:rPr>
          <w:rFonts w:cstheme="minorHAnsi"/>
          <w:color w:val="000000" w:themeColor="text1"/>
        </w:rPr>
        <w:t xml:space="preserve">Potential </w:t>
      </w:r>
      <w:r w:rsidR="00695EE3" w:rsidRPr="00695EE3">
        <w:rPr>
          <w:rFonts w:cstheme="minorHAnsi"/>
          <w:color w:val="000000" w:themeColor="text1"/>
        </w:rPr>
        <w:t>external threats include phishing, SQL injection, XSS, man-in-the-middle, and DoS attacks.</w:t>
      </w:r>
      <w:r w:rsidR="00695EE3">
        <w:rPr>
          <w:rFonts w:cstheme="minorHAnsi"/>
          <w:color w:val="000000" w:themeColor="text1"/>
        </w:rPr>
        <w:t xml:space="preserve"> When trying to modernize their application, it is important to utilize modern web technologies and </w:t>
      </w:r>
      <w:r w:rsidR="00215CF1">
        <w:rPr>
          <w:rFonts w:cstheme="minorHAnsi"/>
          <w:color w:val="000000" w:themeColor="text1"/>
        </w:rPr>
        <w:t>up to date</w:t>
      </w:r>
      <w:r w:rsidR="00695EE3">
        <w:rPr>
          <w:rFonts w:cstheme="minorHAnsi"/>
          <w:color w:val="000000" w:themeColor="text1"/>
        </w:rPr>
        <w:t>, vetted open-source libraries to enhance security and functionality. Staying current with vulnerability testing is important to catch new developments in security threats and mitigation practices.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E9C8FB4" w14:textId="422B439C" w:rsidR="003A2F8A" w:rsidRDefault="00695EE3" w:rsidP="000B05B1">
      <w:pPr>
        <w:suppressAutoHyphens/>
        <w:spacing w:after="0" w:line="240" w:lineRule="auto"/>
        <w:contextualSpacing/>
        <w:rPr>
          <w:rFonts w:cstheme="minorHAnsi"/>
          <w:color w:val="000000" w:themeColor="text1"/>
        </w:rPr>
      </w:pPr>
      <w:r w:rsidRPr="00695EE3">
        <w:rPr>
          <w:rFonts w:cstheme="minorHAnsi"/>
          <w:color w:val="000000" w:themeColor="text1"/>
        </w:rPr>
        <w:t xml:space="preserve">For Artemis Financial’s web application, critical security areas include </w:t>
      </w:r>
      <w:r w:rsidR="00215CF1">
        <w:rPr>
          <w:rFonts w:cstheme="minorHAnsi"/>
          <w:color w:val="000000" w:themeColor="text1"/>
        </w:rPr>
        <w:t>client server interactions to protect sensitive financial data during data exchanges,</w:t>
      </w:r>
      <w:r w:rsidRPr="00695EE3">
        <w:rPr>
          <w:rFonts w:cstheme="minorHAnsi"/>
          <w:color w:val="000000" w:themeColor="text1"/>
        </w:rPr>
        <w:t xml:space="preserve"> input validation to prevent malicious data entry</w:t>
      </w:r>
      <w:r w:rsidR="00215CF1">
        <w:rPr>
          <w:rFonts w:cstheme="minorHAnsi"/>
          <w:color w:val="000000" w:themeColor="text1"/>
        </w:rPr>
        <w:t xml:space="preserve"> and mitigating injection attacks</w:t>
      </w:r>
      <w:r w:rsidRPr="00695EE3">
        <w:rPr>
          <w:rFonts w:cstheme="minorHAnsi"/>
          <w:color w:val="000000" w:themeColor="text1"/>
        </w:rPr>
        <w:t>, and secure API interactions to protect data exchanges</w:t>
      </w:r>
      <w:r w:rsidR="00215CF1">
        <w:rPr>
          <w:rFonts w:cstheme="minorHAnsi"/>
          <w:color w:val="000000" w:themeColor="text1"/>
        </w:rPr>
        <w:t xml:space="preserve"> and further expansion of the application</w:t>
      </w:r>
      <w:r w:rsidRPr="00695EE3">
        <w:rPr>
          <w:rFonts w:cstheme="minorHAnsi"/>
          <w:color w:val="000000" w:themeColor="text1"/>
        </w:rPr>
        <w:t>.</w:t>
      </w:r>
      <w:r>
        <w:rPr>
          <w:rFonts w:cstheme="minorHAnsi"/>
          <w:color w:val="000000" w:themeColor="text1"/>
        </w:rPr>
        <w:t xml:space="preserve"> </w:t>
      </w:r>
      <w:r w:rsidR="005A74B6">
        <w:rPr>
          <w:rFonts w:cstheme="minorHAnsi"/>
          <w:color w:val="000000" w:themeColor="text1"/>
        </w:rPr>
        <w:t>These three areas are the most important when dealing with expanding software, due to the assumption that the application was developed securely and now is being expanded to more external sources/requests. Mitigating the risk that external forces can have on your application should be handled independently of the application, verifying access or inputs before access to the application is granted</w:t>
      </w:r>
      <w:r w:rsidR="002C5EEC">
        <w:rPr>
          <w:rFonts w:cstheme="minorHAnsi"/>
          <w:color w:val="000000" w:themeColor="text1"/>
        </w:rPr>
        <w:t>.</w:t>
      </w:r>
    </w:p>
    <w:p w14:paraId="10CD88AC" w14:textId="77777777" w:rsidR="002C5EEC" w:rsidRDefault="002C5EEC"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BDCD282"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[Include your </w:t>
      </w:r>
      <w:r w:rsidR="602D65CE" w:rsidRPr="000B05B1">
        <w:rPr>
          <w:rFonts w:cstheme="minorHAnsi"/>
          <w:color w:val="000000" w:themeColor="text1"/>
        </w:rPr>
        <w:t>7</w:t>
      </w:r>
      <w:r w:rsidR="004333E0">
        <w:rPr>
          <w:rFonts w:cstheme="minorHAnsi"/>
          <w:color w:val="000000" w:themeColor="text1"/>
        </w:rPr>
        <w:t>–</w:t>
      </w:r>
      <w:r w:rsidR="602D65CE" w:rsidRPr="000B05B1">
        <w:rPr>
          <w:rFonts w:cstheme="minorHAnsi"/>
          <w:color w:val="000000" w:themeColor="text1"/>
        </w:rPr>
        <w:t xml:space="preserve">10 </w:t>
      </w:r>
      <w:r w:rsidRPr="000B05B1">
        <w:rPr>
          <w:rFonts w:cstheme="minorHAnsi"/>
          <w:color w:val="000000" w:themeColor="text1"/>
        </w:rPr>
        <w:t>findings here.]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0F3EA028" w:rsidR="531DB269" w:rsidRDefault="00817077" w:rsidP="000B05B1">
      <w:pPr>
        <w:suppressAutoHyphens/>
        <w:spacing w:after="0" w:line="240" w:lineRule="auto"/>
        <w:contextualSpacing/>
        <w:rPr>
          <w:rFonts w:cstheme="minorHAnsi"/>
          <w:color w:val="000000" w:themeColor="text1"/>
        </w:rPr>
      </w:pPr>
      <w:r>
        <w:rPr>
          <w:rFonts w:cstheme="minorHAnsi"/>
          <w:color w:val="000000" w:themeColor="text1"/>
        </w:rPr>
        <w:t xml:space="preserve">In total there were </w:t>
      </w:r>
      <w:r w:rsidRPr="003D4B6A">
        <w:rPr>
          <w:rFonts w:cstheme="minorHAnsi"/>
          <w:b/>
          <w:bCs/>
          <w:i/>
          <w:iCs/>
          <w:color w:val="000000" w:themeColor="text1"/>
        </w:rPr>
        <w:t>135</w:t>
      </w:r>
      <w:r w:rsidR="003D4B6A">
        <w:rPr>
          <w:rFonts w:cstheme="minorHAnsi"/>
          <w:b/>
          <w:bCs/>
          <w:i/>
          <w:iCs/>
          <w:color w:val="000000" w:themeColor="text1"/>
        </w:rPr>
        <w:t xml:space="preserve"> vulnerabilities</w:t>
      </w:r>
      <w:r w:rsidR="003D4B6A">
        <w:rPr>
          <w:rFonts w:cstheme="minorHAnsi"/>
          <w:color w:val="000000" w:themeColor="text1"/>
        </w:rPr>
        <w:t xml:space="preserve"> found in the dependency check report as follows:</w:t>
      </w:r>
    </w:p>
    <w:p w14:paraId="7092DF91" w14:textId="78E604BA" w:rsidR="003D4B6A" w:rsidRDefault="003D4B6A" w:rsidP="000B05B1">
      <w:pPr>
        <w:suppressAutoHyphens/>
        <w:spacing w:after="0" w:line="240" w:lineRule="auto"/>
        <w:contextualSpacing/>
        <w:rPr>
          <w:rFonts w:cstheme="minorHAnsi"/>
          <w:color w:val="000000" w:themeColor="text1"/>
        </w:rPr>
      </w:pPr>
    </w:p>
    <w:p w14:paraId="232022F7"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CVE-2024-34447</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22EA3626"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roofErr w:type="spellStart"/>
      <w:r w:rsidRPr="003D4B6A">
        <w:rPr>
          <w:rFonts w:ascii="Arial" w:eastAsia="Times New Roman" w:hAnsi="Arial" w:cs="Arial"/>
          <w:color w:val="000000"/>
          <w:sz w:val="20"/>
          <w:szCs w:val="20"/>
        </w:rPr>
        <w:t>bouncycastle</w:t>
      </w:r>
      <w:proofErr w:type="spellEnd"/>
      <w:r w:rsidRPr="003D4B6A">
        <w:rPr>
          <w:rFonts w:ascii="Arial" w:eastAsia="Times New Roman" w:hAnsi="Arial" w:cs="Arial"/>
          <w:color w:val="000000"/>
          <w:sz w:val="20"/>
          <w:szCs w:val="20"/>
        </w:rPr>
        <w:t xml:space="preserve"> - Improper Validation of Certificate with Host Mismatch</w:t>
      </w:r>
    </w:p>
    <w:p w14:paraId="0E2C102C"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14:paraId="4B751C95"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 xml:space="preserve">The software communicates with a host that provides a certificate, but the software does not properly ensure that the certificate is </w:t>
      </w:r>
      <w:proofErr w:type="gramStart"/>
      <w:r w:rsidRPr="003D4B6A">
        <w:rPr>
          <w:rFonts w:ascii="Arial" w:eastAsia="Times New Roman" w:hAnsi="Arial" w:cs="Arial"/>
          <w:color w:val="000000"/>
          <w:sz w:val="20"/>
          <w:szCs w:val="20"/>
        </w:rPr>
        <w:t>actually associated</w:t>
      </w:r>
      <w:proofErr w:type="gramEnd"/>
      <w:r w:rsidRPr="003D4B6A">
        <w:rPr>
          <w:rFonts w:ascii="Arial" w:eastAsia="Times New Roman" w:hAnsi="Arial" w:cs="Arial"/>
          <w:color w:val="000000"/>
          <w:sz w:val="20"/>
          <w:szCs w:val="20"/>
        </w:rPr>
        <w:t xml:space="preserve"> with that host.</w:t>
      </w:r>
    </w:p>
    <w:p w14:paraId="2B504769" w14:textId="4B376EE2" w:rsidR="003D4B6A" w:rsidRDefault="003D4B6A" w:rsidP="003D4B6A">
      <w:pPr>
        <w:suppressAutoHyphens/>
        <w:spacing w:after="0" w:line="240" w:lineRule="auto"/>
        <w:contextualSpacing/>
        <w:rPr>
          <w:rFonts w:ascii="Arial" w:eastAsia="Times New Roman" w:hAnsi="Arial" w:cs="Arial"/>
          <w:color w:val="000000"/>
          <w:sz w:val="20"/>
          <w:szCs w:val="20"/>
          <w:shd w:val="clear" w:color="auto" w:fill="FFFFFF"/>
        </w:rPr>
      </w:pPr>
      <w:r w:rsidRPr="003D4B6A">
        <w:rPr>
          <w:rFonts w:ascii="Arial" w:eastAsia="Times New Roman" w:hAnsi="Arial" w:cs="Arial"/>
          <w:color w:val="000000"/>
          <w:sz w:val="20"/>
          <w:szCs w:val="20"/>
          <w:shd w:val="clear" w:color="auto" w:fill="FFFFFF"/>
        </w:rPr>
        <w:t>CWE-297 Improper Validation of Certificate with Host Mismatch</w:t>
      </w:r>
    </w:p>
    <w:p w14:paraId="28A5A7F3" w14:textId="7628D291" w:rsidR="003D4B6A" w:rsidRDefault="003D4B6A" w:rsidP="003D4B6A">
      <w:pPr>
        <w:suppressAutoHyphens/>
        <w:spacing w:after="0" w:line="240" w:lineRule="auto"/>
        <w:contextualSpacing/>
        <w:rPr>
          <w:rFonts w:ascii="Arial" w:eastAsia="Times New Roman" w:hAnsi="Arial" w:cs="Arial"/>
          <w:color w:val="000000"/>
          <w:sz w:val="20"/>
          <w:szCs w:val="20"/>
          <w:shd w:val="clear" w:color="auto" w:fill="FFFFFF"/>
        </w:rPr>
      </w:pPr>
    </w:p>
    <w:p w14:paraId="65CF421D" w14:textId="77777777" w:rsidR="003D4B6A" w:rsidRDefault="003D4B6A" w:rsidP="003D4B6A">
      <w:pPr>
        <w:pStyle w:val="NormalWeb"/>
        <w:rPr>
          <w:rFonts w:ascii="Arial" w:hAnsi="Arial" w:cs="Arial"/>
          <w:color w:val="000000"/>
          <w:sz w:val="20"/>
          <w:szCs w:val="20"/>
        </w:rPr>
      </w:pPr>
      <w:hyperlink r:id="rId12" w:tgtFrame="_blank" w:history="1">
        <w:r>
          <w:rPr>
            <w:rStyle w:val="Hyperlink"/>
            <w:rFonts w:ascii="Arial" w:hAnsi="Arial" w:cs="Arial"/>
            <w:b/>
            <w:bCs/>
            <w:sz w:val="20"/>
            <w:szCs w:val="20"/>
          </w:rPr>
          <w:t>CVE-2016-1000338</w:t>
        </w:r>
      </w:hyperlink>
      <w:r>
        <w:rPr>
          <w:rFonts w:ascii="Arial" w:hAnsi="Arial" w:cs="Arial"/>
          <w:color w:val="000000"/>
          <w:sz w:val="20"/>
          <w:szCs w:val="20"/>
        </w:rPr>
        <w:t>  suppress</w:t>
      </w:r>
    </w:p>
    <w:p w14:paraId="5B284699" w14:textId="77777777" w:rsidR="003D4B6A" w:rsidRDefault="003D4B6A" w:rsidP="003D4B6A">
      <w:pPr>
        <w:pStyle w:val="HTMLPreformatted"/>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722F4D9" w14:textId="1616C072" w:rsidR="003D4B6A" w:rsidRDefault="003D4B6A" w:rsidP="003D4B6A">
      <w:pPr>
        <w:suppressAutoHyphens/>
        <w:spacing w:after="0" w:line="240" w:lineRule="auto"/>
        <w:contextualSpacing/>
        <w:rPr>
          <w:rFonts w:cstheme="minorHAnsi"/>
          <w:color w:val="000000" w:themeColor="text1"/>
        </w:rPr>
      </w:pPr>
    </w:p>
    <w:p w14:paraId="295D508E" w14:textId="77777777" w:rsidR="003D4B6A" w:rsidRDefault="003D4B6A" w:rsidP="003D4B6A">
      <w:pPr>
        <w:pStyle w:val="NormalWeb"/>
        <w:rPr>
          <w:rFonts w:ascii="Arial" w:hAnsi="Arial" w:cs="Arial"/>
          <w:color w:val="000000"/>
          <w:sz w:val="20"/>
          <w:szCs w:val="20"/>
        </w:rPr>
      </w:pPr>
      <w:hyperlink r:id="rId13" w:tgtFrame="_blank" w:history="1">
        <w:r>
          <w:rPr>
            <w:rStyle w:val="Hyperlink"/>
            <w:rFonts w:ascii="Arial" w:hAnsi="Arial" w:cs="Arial"/>
            <w:b/>
            <w:bCs/>
            <w:sz w:val="20"/>
            <w:szCs w:val="20"/>
          </w:rPr>
          <w:t>CVE-2016-1000342</w:t>
        </w:r>
      </w:hyperlink>
      <w:r>
        <w:rPr>
          <w:rFonts w:ascii="Arial" w:hAnsi="Arial" w:cs="Arial"/>
          <w:color w:val="000000"/>
          <w:sz w:val="20"/>
          <w:szCs w:val="20"/>
        </w:rPr>
        <w:t>  suppress</w:t>
      </w:r>
    </w:p>
    <w:p w14:paraId="7BE80FEE"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01E19C3A" w14:textId="3EED2FF7" w:rsidR="003D4B6A" w:rsidRDefault="003D4B6A" w:rsidP="003D4B6A">
      <w:pPr>
        <w:suppressAutoHyphens/>
        <w:spacing w:after="0" w:line="240" w:lineRule="auto"/>
        <w:contextualSpacing/>
        <w:rPr>
          <w:rFonts w:cstheme="minorHAnsi"/>
          <w:color w:val="000000" w:themeColor="text1"/>
        </w:rPr>
      </w:pPr>
    </w:p>
    <w:p w14:paraId="66F1226B" w14:textId="77777777" w:rsidR="003D4B6A" w:rsidRDefault="003D4B6A" w:rsidP="003D4B6A">
      <w:pPr>
        <w:pStyle w:val="NormalWeb"/>
        <w:rPr>
          <w:rFonts w:ascii="Arial" w:hAnsi="Arial" w:cs="Arial"/>
          <w:color w:val="000000"/>
          <w:sz w:val="20"/>
          <w:szCs w:val="20"/>
        </w:rPr>
      </w:pPr>
      <w:hyperlink r:id="rId14" w:tgtFrame="_blank" w:history="1">
        <w:r>
          <w:rPr>
            <w:rStyle w:val="Hyperlink"/>
            <w:rFonts w:ascii="Arial" w:hAnsi="Arial" w:cs="Arial"/>
            <w:b/>
            <w:bCs/>
            <w:sz w:val="20"/>
            <w:szCs w:val="20"/>
          </w:rPr>
          <w:t>CVE-2016-1000343</w:t>
        </w:r>
      </w:hyperlink>
      <w:r>
        <w:rPr>
          <w:rFonts w:ascii="Arial" w:hAnsi="Arial" w:cs="Arial"/>
          <w:color w:val="000000"/>
          <w:sz w:val="20"/>
          <w:szCs w:val="20"/>
        </w:rPr>
        <w:t>  suppress</w:t>
      </w:r>
    </w:p>
    <w:p w14:paraId="4BC25895" w14:textId="77777777" w:rsidR="003D4B6A" w:rsidRDefault="003D4B6A" w:rsidP="003D4B6A">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2C55DFA3" w14:textId="6D4D26A8" w:rsidR="003D4B6A" w:rsidRDefault="003D4B6A" w:rsidP="003D4B6A">
      <w:pPr>
        <w:suppressAutoHyphens/>
        <w:spacing w:after="0" w:line="240" w:lineRule="auto"/>
        <w:contextualSpacing/>
        <w:rPr>
          <w:rFonts w:cstheme="minorHAnsi"/>
          <w:color w:val="000000" w:themeColor="text1"/>
        </w:rPr>
      </w:pPr>
    </w:p>
    <w:p w14:paraId="7E23CB79"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CVE-2024-29857</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3E41E5BB"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 xml:space="preserve">An issue was discovered in ECCurve.java and </w:t>
      </w:r>
      <w:proofErr w:type="spellStart"/>
      <w:r w:rsidRPr="003D4B6A">
        <w:rPr>
          <w:rFonts w:ascii="Arial" w:eastAsia="Times New Roman" w:hAnsi="Arial" w:cs="Arial"/>
          <w:color w:val="000000"/>
          <w:sz w:val="20"/>
          <w:szCs w:val="20"/>
        </w:rPr>
        <w:t>ECCurve.cs</w:t>
      </w:r>
      <w:proofErr w:type="spellEnd"/>
      <w:r w:rsidRPr="003D4B6A">
        <w:rPr>
          <w:rFonts w:ascii="Arial" w:eastAsia="Times New Roman" w:hAnsi="Arial" w:cs="Arial"/>
          <w:color w:val="000000"/>
          <w:sz w:val="20"/>
          <w:szCs w:val="20"/>
        </w:rPr>
        <w:t xml:space="preserve"> in Bouncy Castle Java (BC Java) before 1.78, BC Java LTS before 2.73.6, BC-FJA before 1.0.2.5, and BC C# .Net before 2.3.1. Importing an EC certificate with crafted F2m parameters can lead to excessive CPU consumption during the evaluation of the curve parameters.</w:t>
      </w:r>
    </w:p>
    <w:p w14:paraId="43D0EE6C" w14:textId="4F58C5C5" w:rsidR="003D4B6A" w:rsidRDefault="003D4B6A" w:rsidP="003D4B6A">
      <w:pPr>
        <w:suppressAutoHyphens/>
        <w:spacing w:after="0" w:line="240" w:lineRule="auto"/>
        <w:contextualSpacing/>
        <w:rPr>
          <w:rFonts w:cstheme="minorHAnsi"/>
          <w:color w:val="000000" w:themeColor="text1"/>
        </w:rPr>
      </w:pPr>
    </w:p>
    <w:p w14:paraId="3C6F2CB6" w14:textId="77777777" w:rsidR="003D4B6A" w:rsidRDefault="003D4B6A" w:rsidP="003D4B6A">
      <w:pPr>
        <w:pStyle w:val="NormalWeb"/>
        <w:rPr>
          <w:rFonts w:ascii="Arial" w:hAnsi="Arial" w:cs="Arial"/>
          <w:color w:val="000000"/>
          <w:sz w:val="20"/>
          <w:szCs w:val="20"/>
        </w:rPr>
      </w:pPr>
      <w:hyperlink r:id="rId15" w:tgtFrame="_blank" w:history="1">
        <w:r>
          <w:rPr>
            <w:rStyle w:val="Hyperlink"/>
            <w:rFonts w:ascii="Arial" w:hAnsi="Arial" w:cs="Arial"/>
            <w:b/>
            <w:bCs/>
            <w:sz w:val="20"/>
            <w:szCs w:val="20"/>
          </w:rPr>
          <w:t>CVE-2016-1000344</w:t>
        </w:r>
      </w:hyperlink>
      <w:r>
        <w:rPr>
          <w:rFonts w:ascii="Arial" w:hAnsi="Arial" w:cs="Arial"/>
          <w:color w:val="000000"/>
          <w:sz w:val="20"/>
          <w:szCs w:val="20"/>
        </w:rPr>
        <w:t>  suppress</w:t>
      </w:r>
    </w:p>
    <w:p w14:paraId="10131B0F"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1BA7FD4C" w14:textId="73BF6CF3" w:rsidR="003D4B6A" w:rsidRDefault="003D4B6A" w:rsidP="003D4B6A">
      <w:pPr>
        <w:suppressAutoHyphens/>
        <w:spacing w:after="0" w:line="240" w:lineRule="auto"/>
        <w:contextualSpacing/>
        <w:rPr>
          <w:rFonts w:cstheme="minorHAnsi"/>
          <w:color w:val="000000" w:themeColor="text1"/>
        </w:rPr>
      </w:pPr>
    </w:p>
    <w:p w14:paraId="3AA08D0E" w14:textId="77777777" w:rsidR="003D4B6A" w:rsidRDefault="003D4B6A" w:rsidP="003D4B6A">
      <w:pPr>
        <w:pStyle w:val="NormalWeb"/>
        <w:rPr>
          <w:rFonts w:ascii="Arial" w:hAnsi="Arial" w:cs="Arial"/>
          <w:color w:val="000000"/>
          <w:sz w:val="20"/>
          <w:szCs w:val="20"/>
        </w:rPr>
      </w:pPr>
      <w:hyperlink r:id="rId16" w:tgtFrame="_blank" w:history="1">
        <w:r>
          <w:rPr>
            <w:rStyle w:val="Hyperlink"/>
            <w:rFonts w:ascii="Arial" w:hAnsi="Arial" w:cs="Arial"/>
            <w:b/>
            <w:bCs/>
            <w:sz w:val="20"/>
            <w:szCs w:val="20"/>
          </w:rPr>
          <w:t>CVE-2016-1000352</w:t>
        </w:r>
      </w:hyperlink>
      <w:r>
        <w:rPr>
          <w:rFonts w:ascii="Arial" w:hAnsi="Arial" w:cs="Arial"/>
          <w:color w:val="000000"/>
          <w:sz w:val="20"/>
          <w:szCs w:val="20"/>
        </w:rPr>
        <w:t>  suppress</w:t>
      </w:r>
    </w:p>
    <w:p w14:paraId="3C5021F6"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11C39C4B" w14:textId="3FC09443" w:rsidR="003D4B6A" w:rsidRDefault="003D4B6A" w:rsidP="003D4B6A">
      <w:pPr>
        <w:suppressAutoHyphens/>
        <w:spacing w:after="0" w:line="240" w:lineRule="auto"/>
        <w:contextualSpacing/>
        <w:rPr>
          <w:rFonts w:cstheme="minorHAnsi"/>
          <w:color w:val="000000" w:themeColor="text1"/>
        </w:rPr>
      </w:pPr>
    </w:p>
    <w:p w14:paraId="32F2F8B3"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CVE-2024-30171</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2E3BCC6F"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An issue was discovered in Bouncy Castle Java TLS API and JSSE Provider before 1.78. Timing-based leakage may occur in RSA based handshakes because of exception processing.</w:t>
      </w:r>
    </w:p>
    <w:p w14:paraId="5A04A22F" w14:textId="673B286A" w:rsidR="003D4B6A" w:rsidRDefault="003D4B6A" w:rsidP="003D4B6A">
      <w:pPr>
        <w:suppressAutoHyphens/>
        <w:spacing w:after="0" w:line="240" w:lineRule="auto"/>
        <w:contextualSpacing/>
        <w:rPr>
          <w:rFonts w:cstheme="minorHAnsi"/>
          <w:color w:val="000000" w:themeColor="text1"/>
        </w:rPr>
      </w:pPr>
    </w:p>
    <w:p w14:paraId="2CDB83D0" w14:textId="77777777" w:rsidR="003D4B6A" w:rsidRDefault="003D4B6A" w:rsidP="003D4B6A">
      <w:pPr>
        <w:pStyle w:val="NormalWeb"/>
        <w:rPr>
          <w:rFonts w:ascii="Arial" w:hAnsi="Arial" w:cs="Arial"/>
          <w:color w:val="000000"/>
          <w:sz w:val="20"/>
          <w:szCs w:val="20"/>
        </w:rPr>
      </w:pPr>
      <w:hyperlink r:id="rId17" w:tgtFrame="_blank" w:history="1">
        <w:r>
          <w:rPr>
            <w:rStyle w:val="Hyperlink"/>
            <w:rFonts w:ascii="Arial" w:hAnsi="Arial" w:cs="Arial"/>
            <w:b/>
            <w:bCs/>
            <w:sz w:val="20"/>
            <w:szCs w:val="20"/>
          </w:rPr>
          <w:t>CVE-2016-1000341</w:t>
        </w:r>
      </w:hyperlink>
      <w:r>
        <w:rPr>
          <w:rFonts w:ascii="Arial" w:hAnsi="Arial" w:cs="Arial"/>
          <w:color w:val="000000"/>
          <w:sz w:val="20"/>
          <w:szCs w:val="20"/>
        </w:rPr>
        <w:t>  suppress</w:t>
      </w:r>
    </w:p>
    <w:p w14:paraId="7C5C7D87"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638A5248" w14:textId="0C466DD2" w:rsidR="003D4B6A" w:rsidRDefault="003D4B6A" w:rsidP="003D4B6A">
      <w:pPr>
        <w:suppressAutoHyphens/>
        <w:spacing w:after="0" w:line="240" w:lineRule="auto"/>
        <w:contextualSpacing/>
        <w:rPr>
          <w:rFonts w:cstheme="minorHAnsi"/>
          <w:color w:val="000000" w:themeColor="text1"/>
        </w:rPr>
      </w:pPr>
    </w:p>
    <w:p w14:paraId="3C806B9B" w14:textId="77777777" w:rsidR="003D4B6A" w:rsidRDefault="003D4B6A" w:rsidP="003D4B6A">
      <w:pPr>
        <w:pStyle w:val="NormalWeb"/>
        <w:rPr>
          <w:rFonts w:ascii="Arial" w:hAnsi="Arial" w:cs="Arial"/>
          <w:color w:val="000000"/>
          <w:sz w:val="20"/>
          <w:szCs w:val="20"/>
        </w:rPr>
      </w:pPr>
      <w:hyperlink r:id="rId18" w:tgtFrame="_blank" w:history="1">
        <w:r>
          <w:rPr>
            <w:rStyle w:val="Hyperlink"/>
            <w:rFonts w:ascii="Arial" w:hAnsi="Arial" w:cs="Arial"/>
            <w:b/>
            <w:bCs/>
            <w:sz w:val="20"/>
            <w:szCs w:val="20"/>
          </w:rPr>
          <w:t>CVE-2016-1000345</w:t>
        </w:r>
      </w:hyperlink>
      <w:r>
        <w:rPr>
          <w:rFonts w:ascii="Arial" w:hAnsi="Arial" w:cs="Arial"/>
          <w:color w:val="000000"/>
          <w:sz w:val="20"/>
          <w:szCs w:val="20"/>
        </w:rPr>
        <w:t>  suppress</w:t>
      </w:r>
    </w:p>
    <w:p w14:paraId="25ACE85C"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04EFBE8D" w14:textId="05E88E39" w:rsidR="003D4B6A" w:rsidRDefault="003D4B6A" w:rsidP="003D4B6A">
      <w:pPr>
        <w:suppressAutoHyphens/>
        <w:spacing w:after="0" w:line="240" w:lineRule="auto"/>
        <w:contextualSpacing/>
        <w:rPr>
          <w:rFonts w:cstheme="minorHAnsi"/>
          <w:color w:val="000000" w:themeColor="text1"/>
        </w:rPr>
      </w:pPr>
    </w:p>
    <w:p w14:paraId="087A91F5" w14:textId="77777777" w:rsidR="003D4B6A" w:rsidRDefault="003D4B6A" w:rsidP="003D4B6A">
      <w:pPr>
        <w:pStyle w:val="NormalWeb"/>
        <w:rPr>
          <w:rFonts w:ascii="Arial" w:hAnsi="Arial" w:cs="Arial"/>
          <w:color w:val="000000"/>
          <w:sz w:val="20"/>
          <w:szCs w:val="20"/>
        </w:rPr>
      </w:pPr>
      <w:hyperlink r:id="rId19" w:tgtFrame="_blank" w:history="1">
        <w:r>
          <w:rPr>
            <w:rStyle w:val="Hyperlink"/>
            <w:rFonts w:ascii="Arial" w:hAnsi="Arial" w:cs="Arial"/>
            <w:b/>
            <w:bCs/>
            <w:sz w:val="20"/>
            <w:szCs w:val="20"/>
          </w:rPr>
          <w:t>CVE-2017-13098</w:t>
        </w:r>
      </w:hyperlink>
      <w:r>
        <w:rPr>
          <w:rFonts w:ascii="Arial" w:hAnsi="Arial" w:cs="Arial"/>
          <w:color w:val="000000"/>
          <w:sz w:val="20"/>
          <w:szCs w:val="20"/>
        </w:rPr>
        <w:t>  suppress</w:t>
      </w:r>
    </w:p>
    <w:p w14:paraId="613E208B" w14:textId="77777777" w:rsidR="003D4B6A" w:rsidRDefault="003D4B6A" w:rsidP="003D4B6A">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45A4D575" w14:textId="6C2EB189" w:rsidR="003D4B6A" w:rsidRDefault="003D4B6A" w:rsidP="003D4B6A">
      <w:pPr>
        <w:suppressAutoHyphens/>
        <w:spacing w:after="0" w:line="240" w:lineRule="auto"/>
        <w:contextualSpacing/>
        <w:rPr>
          <w:rFonts w:cstheme="minorHAnsi"/>
          <w:color w:val="000000" w:themeColor="text1"/>
        </w:rPr>
      </w:pPr>
    </w:p>
    <w:p w14:paraId="406B5507" w14:textId="77777777" w:rsidR="003D4B6A" w:rsidRDefault="003D4B6A" w:rsidP="003D4B6A">
      <w:pPr>
        <w:pStyle w:val="NormalWeb"/>
        <w:rPr>
          <w:rFonts w:ascii="Arial" w:hAnsi="Arial" w:cs="Arial"/>
          <w:color w:val="000000"/>
          <w:sz w:val="20"/>
          <w:szCs w:val="20"/>
        </w:rPr>
      </w:pPr>
      <w:hyperlink r:id="rId20" w:tgtFrame="_blank" w:history="1">
        <w:r>
          <w:rPr>
            <w:rStyle w:val="Hyperlink"/>
            <w:rFonts w:ascii="Arial" w:hAnsi="Arial" w:cs="Arial"/>
            <w:b/>
            <w:bCs/>
            <w:sz w:val="20"/>
            <w:szCs w:val="20"/>
          </w:rPr>
          <w:t>CVE-2020-15522</w:t>
        </w:r>
      </w:hyperlink>
      <w:r>
        <w:rPr>
          <w:rFonts w:ascii="Arial" w:hAnsi="Arial" w:cs="Arial"/>
          <w:color w:val="000000"/>
          <w:sz w:val="20"/>
          <w:szCs w:val="20"/>
        </w:rPr>
        <w:t>  suppress</w:t>
      </w:r>
    </w:p>
    <w:p w14:paraId="70A9BA44" w14:textId="77777777" w:rsidR="003D4B6A" w:rsidRDefault="003D4B6A" w:rsidP="003D4B6A">
      <w:pPr>
        <w:pStyle w:val="HTMLPreformatted"/>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565DC2C3" w14:textId="59E0BCE6" w:rsidR="003D4B6A" w:rsidRDefault="003D4B6A" w:rsidP="003D4B6A">
      <w:pPr>
        <w:suppressAutoHyphens/>
        <w:spacing w:after="0" w:line="240" w:lineRule="auto"/>
        <w:contextualSpacing/>
        <w:rPr>
          <w:rFonts w:cstheme="minorHAnsi"/>
          <w:color w:val="000000" w:themeColor="text1"/>
        </w:rPr>
      </w:pPr>
    </w:p>
    <w:p w14:paraId="32039A51"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CVE-2020-0187</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4F43DB7C"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lastRenderedPageBreak/>
        <w:t xml:space="preserve">In </w:t>
      </w:r>
      <w:proofErr w:type="spellStart"/>
      <w:r w:rsidRPr="003D4B6A">
        <w:rPr>
          <w:rFonts w:ascii="Arial" w:eastAsia="Times New Roman" w:hAnsi="Arial" w:cs="Arial"/>
          <w:color w:val="000000"/>
          <w:sz w:val="20"/>
          <w:szCs w:val="20"/>
        </w:rPr>
        <w:t>engineSetMode</w:t>
      </w:r>
      <w:proofErr w:type="spellEnd"/>
      <w:r w:rsidRPr="003D4B6A">
        <w:rPr>
          <w:rFonts w:ascii="Arial" w:eastAsia="Times New Roman" w:hAnsi="Arial" w:cs="Arial"/>
          <w:color w:val="000000"/>
          <w:sz w:val="20"/>
          <w:szCs w:val="2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sidRPr="003D4B6A">
        <w:rPr>
          <w:rFonts w:ascii="Arial" w:eastAsia="Times New Roman" w:hAnsi="Arial" w:cs="Arial"/>
          <w:color w:val="000000"/>
          <w:sz w:val="20"/>
          <w:szCs w:val="20"/>
        </w:rPr>
        <w:t>exploitation.Product</w:t>
      </w:r>
      <w:proofErr w:type="spellEnd"/>
      <w:proofErr w:type="gramEnd"/>
      <w:r w:rsidRPr="003D4B6A">
        <w:rPr>
          <w:rFonts w:ascii="Arial" w:eastAsia="Times New Roman" w:hAnsi="Arial" w:cs="Arial"/>
          <w:color w:val="000000"/>
          <w:sz w:val="20"/>
          <w:szCs w:val="20"/>
        </w:rPr>
        <w:t xml:space="preserve">: </w:t>
      </w:r>
      <w:proofErr w:type="spellStart"/>
      <w:r w:rsidRPr="003D4B6A">
        <w:rPr>
          <w:rFonts w:ascii="Arial" w:eastAsia="Times New Roman" w:hAnsi="Arial" w:cs="Arial"/>
          <w:color w:val="000000"/>
          <w:sz w:val="20"/>
          <w:szCs w:val="20"/>
        </w:rPr>
        <w:t>AndroidVersions</w:t>
      </w:r>
      <w:proofErr w:type="spellEnd"/>
      <w:r w:rsidRPr="003D4B6A">
        <w:rPr>
          <w:rFonts w:ascii="Arial" w:eastAsia="Times New Roman" w:hAnsi="Arial" w:cs="Arial"/>
          <w:color w:val="000000"/>
          <w:sz w:val="20"/>
          <w:szCs w:val="20"/>
        </w:rPr>
        <w:t>: Android-10Android ID: A-148517383</w:t>
      </w:r>
    </w:p>
    <w:p w14:paraId="1DBBB42D" w14:textId="73C75278" w:rsidR="003D4B6A" w:rsidRDefault="003D4B6A" w:rsidP="003D4B6A">
      <w:pPr>
        <w:suppressAutoHyphens/>
        <w:spacing w:after="0" w:line="240" w:lineRule="auto"/>
        <w:contextualSpacing/>
        <w:rPr>
          <w:rFonts w:cstheme="minorHAnsi"/>
          <w:color w:val="000000" w:themeColor="text1"/>
        </w:rPr>
      </w:pPr>
    </w:p>
    <w:p w14:paraId="09413E39" w14:textId="77777777" w:rsidR="003D4B6A" w:rsidRDefault="003D4B6A" w:rsidP="003D4B6A">
      <w:pPr>
        <w:pStyle w:val="NormalWeb"/>
        <w:rPr>
          <w:rFonts w:ascii="Arial" w:hAnsi="Arial" w:cs="Arial"/>
          <w:color w:val="000000"/>
          <w:sz w:val="20"/>
          <w:szCs w:val="20"/>
        </w:rPr>
      </w:pPr>
      <w:hyperlink r:id="rId21" w:tgtFrame="_blank" w:history="1">
        <w:r>
          <w:rPr>
            <w:rStyle w:val="Hyperlink"/>
            <w:rFonts w:ascii="Arial" w:hAnsi="Arial" w:cs="Arial"/>
            <w:b/>
            <w:bCs/>
            <w:sz w:val="20"/>
            <w:szCs w:val="20"/>
          </w:rPr>
          <w:t>CVE-2023-33202</w:t>
        </w:r>
      </w:hyperlink>
      <w:r>
        <w:rPr>
          <w:rFonts w:ascii="Arial" w:hAnsi="Arial" w:cs="Arial"/>
          <w:color w:val="000000"/>
          <w:sz w:val="20"/>
          <w:szCs w:val="20"/>
        </w:rPr>
        <w:t>  suppress</w:t>
      </w:r>
    </w:p>
    <w:p w14:paraId="26FCBAAB" w14:textId="77777777" w:rsidR="003D4B6A" w:rsidRDefault="003D4B6A" w:rsidP="003D4B6A">
      <w:pPr>
        <w:pStyle w:val="HTMLPreformatted"/>
        <w:rPr>
          <w:rFonts w:ascii="Arial" w:hAnsi="Arial" w:cs="Arial"/>
          <w:color w:val="000000"/>
        </w:rPr>
      </w:pPr>
      <w:r>
        <w:rPr>
          <w:rFonts w:ascii="Arial" w:hAnsi="Arial" w:cs="Arial"/>
          <w:color w:val="000000"/>
        </w:rPr>
        <w:t xml:space="preserve">Bouncy Castle for Java before 1.73 contains a potential Denial of Service (DoS) issue within the Bouncy Castle </w:t>
      </w:r>
      <w:proofErr w:type="spellStart"/>
      <w:proofErr w:type="gramStart"/>
      <w:r>
        <w:rPr>
          <w:rFonts w:ascii="Arial" w:hAnsi="Arial" w:cs="Arial"/>
          <w:color w:val="000000"/>
        </w:rPr>
        <w:t>org.bouncycastle</w:t>
      </w:r>
      <w:proofErr w:type="gramEnd"/>
      <w:r>
        <w:rPr>
          <w:rFonts w:ascii="Arial" w:hAnsi="Arial" w:cs="Arial"/>
          <w:color w:val="000000"/>
        </w:rPr>
        <w:t>.openssl.PEMParser</w:t>
      </w:r>
      <w:proofErr w:type="spellEnd"/>
      <w:r>
        <w:rPr>
          <w:rFonts w:ascii="Arial" w:hAnsi="Arial" w:cs="Arial"/>
          <w:color w:val="000000"/>
        </w:rPr>
        <w:t xml:space="preserve"> class. This class parses OpenSSL PEM encoded streams containing X.509 certificates, PKCS8 encoded keys, and PKCS7 objects. Parsing a file that has crafted ASN.1 data through the </w:t>
      </w:r>
      <w:proofErr w:type="spellStart"/>
      <w:r>
        <w:rPr>
          <w:rFonts w:ascii="Arial" w:hAnsi="Arial" w:cs="Arial"/>
          <w:color w:val="000000"/>
        </w:rPr>
        <w:t>PEMParser</w:t>
      </w:r>
      <w:proofErr w:type="spellEnd"/>
      <w:r>
        <w:rPr>
          <w:rFonts w:ascii="Arial" w:hAnsi="Arial" w:cs="Arial"/>
          <w:color w:val="000000"/>
        </w:rPr>
        <w:t xml:space="preserve"> causes an </w:t>
      </w:r>
      <w:proofErr w:type="spellStart"/>
      <w:r>
        <w:rPr>
          <w:rFonts w:ascii="Arial" w:hAnsi="Arial" w:cs="Arial"/>
          <w:color w:val="000000"/>
        </w:rPr>
        <w:t>OutOfMemoryError</w:t>
      </w:r>
      <w:proofErr w:type="spellEnd"/>
      <w:r>
        <w:rPr>
          <w:rFonts w:ascii="Arial" w:hAnsi="Arial" w:cs="Arial"/>
          <w:color w:val="000000"/>
        </w:rPr>
        <w:t>, which can enable a denial of service attack. (For users of the FIPS Java API: BC-FJA 1.0.2.3 and earlier are affected; BC-FJA 1.0.2.4 is fixed.)</w:t>
      </w:r>
    </w:p>
    <w:p w14:paraId="40B3C7AB" w14:textId="5642FEC4" w:rsidR="003D4B6A" w:rsidRDefault="003D4B6A" w:rsidP="003D4B6A">
      <w:pPr>
        <w:suppressAutoHyphens/>
        <w:spacing w:after="0" w:line="240" w:lineRule="auto"/>
        <w:contextualSpacing/>
        <w:rPr>
          <w:rFonts w:cstheme="minorHAnsi"/>
          <w:color w:val="000000" w:themeColor="text1"/>
        </w:rPr>
      </w:pPr>
    </w:p>
    <w:p w14:paraId="12E1265F"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CVE-2020-26939</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6289D883"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sidRPr="003D4B6A">
        <w:rPr>
          <w:rFonts w:ascii="Arial" w:eastAsia="Times New Roman" w:hAnsi="Arial" w:cs="Arial"/>
          <w:color w:val="000000"/>
          <w:sz w:val="20"/>
          <w:szCs w:val="20"/>
        </w:rPr>
        <w:t>org.bouncycastle</w:t>
      </w:r>
      <w:proofErr w:type="gramEnd"/>
      <w:r w:rsidRPr="003D4B6A">
        <w:rPr>
          <w:rFonts w:ascii="Arial" w:eastAsia="Times New Roman" w:hAnsi="Arial" w:cs="Arial"/>
          <w:color w:val="000000"/>
          <w:sz w:val="20"/>
          <w:szCs w:val="20"/>
        </w:rPr>
        <w:t>.crypto.encodings.OAEPEncoding</w:t>
      </w:r>
      <w:proofErr w:type="spellEnd"/>
      <w:r w:rsidRPr="003D4B6A">
        <w:rPr>
          <w:rFonts w:ascii="Arial" w:eastAsia="Times New Roman" w:hAnsi="Arial" w:cs="Arial"/>
          <w:color w:val="000000"/>
          <w:sz w:val="20"/>
          <w:szCs w:val="20"/>
        </w:rPr>
        <w:t>. Sending invalid ciphertext that decrypts to a short payload in the OAEP Decoder could result in the throwing of an early exception, potentially leaking some information about the private exponent of the RSA private key performing the encryption.</w:t>
      </w:r>
    </w:p>
    <w:p w14:paraId="63348A34" w14:textId="62598152" w:rsidR="003D4B6A" w:rsidRDefault="003D4B6A" w:rsidP="003D4B6A">
      <w:pPr>
        <w:suppressAutoHyphens/>
        <w:spacing w:after="0" w:line="240" w:lineRule="auto"/>
        <w:contextualSpacing/>
        <w:rPr>
          <w:rFonts w:cstheme="minorHAnsi"/>
          <w:color w:val="000000" w:themeColor="text1"/>
        </w:rPr>
      </w:pPr>
    </w:p>
    <w:p w14:paraId="2CEA323B"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CVE-2023-33201</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2F95D787"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 xml:space="preserve">Bouncy Castle </w:t>
      </w:r>
      <w:proofErr w:type="gramStart"/>
      <w:r w:rsidRPr="003D4B6A">
        <w:rPr>
          <w:rFonts w:ascii="Arial" w:eastAsia="Times New Roman" w:hAnsi="Arial" w:cs="Arial"/>
          <w:color w:val="000000"/>
          <w:sz w:val="20"/>
          <w:szCs w:val="20"/>
        </w:rPr>
        <w:t>For</w:t>
      </w:r>
      <w:proofErr w:type="gramEnd"/>
      <w:r w:rsidRPr="003D4B6A">
        <w:rPr>
          <w:rFonts w:ascii="Arial" w:eastAsia="Times New Roman" w:hAnsi="Arial" w:cs="Arial"/>
          <w:color w:val="000000"/>
          <w:sz w:val="20"/>
          <w:szCs w:val="20"/>
        </w:rPr>
        <w:t xml:space="preserve"> Java before 1.74 is affected by an LDAP injection vulnerability. The vulnerability only affects applications that use an LDAP </w:t>
      </w:r>
      <w:proofErr w:type="spellStart"/>
      <w:r w:rsidRPr="003D4B6A">
        <w:rPr>
          <w:rFonts w:ascii="Arial" w:eastAsia="Times New Roman" w:hAnsi="Arial" w:cs="Arial"/>
          <w:color w:val="000000"/>
          <w:sz w:val="20"/>
          <w:szCs w:val="20"/>
        </w:rPr>
        <w:t>CertStore</w:t>
      </w:r>
      <w:proofErr w:type="spellEnd"/>
      <w:r w:rsidRPr="003D4B6A">
        <w:rPr>
          <w:rFonts w:ascii="Arial" w:eastAsia="Times New Roman" w:hAnsi="Arial" w:cs="Arial"/>
          <w:color w:val="000000"/>
          <w:sz w:val="20"/>
          <w:szCs w:val="20"/>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1EC305E0" w14:textId="353389D4" w:rsidR="003D4B6A" w:rsidRDefault="003D4B6A" w:rsidP="003D4B6A">
      <w:pPr>
        <w:suppressAutoHyphens/>
        <w:spacing w:after="0" w:line="240" w:lineRule="auto"/>
        <w:contextualSpacing/>
        <w:rPr>
          <w:rFonts w:cstheme="minorHAnsi"/>
          <w:color w:val="000000" w:themeColor="text1"/>
        </w:rPr>
      </w:pPr>
    </w:p>
    <w:p w14:paraId="591AF49A" w14:textId="77777777" w:rsidR="003D4B6A" w:rsidRDefault="003D4B6A" w:rsidP="003D4B6A">
      <w:pPr>
        <w:pStyle w:val="NormalWeb"/>
        <w:rPr>
          <w:rFonts w:ascii="Arial" w:hAnsi="Arial" w:cs="Arial"/>
          <w:color w:val="000000"/>
          <w:sz w:val="20"/>
          <w:szCs w:val="20"/>
        </w:rPr>
      </w:pPr>
      <w:hyperlink r:id="rId22" w:tgtFrame="_blank" w:history="1">
        <w:r>
          <w:rPr>
            <w:rStyle w:val="Hyperlink"/>
            <w:rFonts w:ascii="Arial" w:hAnsi="Arial" w:cs="Arial"/>
            <w:b/>
            <w:bCs/>
            <w:sz w:val="20"/>
            <w:szCs w:val="20"/>
          </w:rPr>
          <w:t>CVE-2016-1000339</w:t>
        </w:r>
      </w:hyperlink>
      <w:r>
        <w:rPr>
          <w:rFonts w:ascii="Arial" w:hAnsi="Arial" w:cs="Arial"/>
          <w:color w:val="000000"/>
          <w:sz w:val="20"/>
          <w:szCs w:val="20"/>
        </w:rPr>
        <w:t>  suppress</w:t>
      </w:r>
    </w:p>
    <w:p w14:paraId="7A26AE1B" w14:textId="77777777" w:rsidR="003D4B6A" w:rsidRDefault="003D4B6A" w:rsidP="003D4B6A">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153B6C66" w14:textId="4E2C892C" w:rsidR="003D4B6A" w:rsidRDefault="003D4B6A" w:rsidP="003D4B6A">
      <w:pPr>
        <w:suppressAutoHyphens/>
        <w:spacing w:after="0" w:line="240" w:lineRule="auto"/>
        <w:contextualSpacing/>
        <w:rPr>
          <w:rFonts w:cstheme="minorHAnsi"/>
          <w:color w:val="000000" w:themeColor="text1"/>
        </w:rPr>
      </w:pPr>
    </w:p>
    <w:p w14:paraId="2DADD255" w14:textId="77777777" w:rsidR="003D4B6A" w:rsidRDefault="003D4B6A" w:rsidP="003D4B6A">
      <w:pPr>
        <w:pStyle w:val="NormalWeb"/>
        <w:rPr>
          <w:rFonts w:ascii="Arial" w:hAnsi="Arial" w:cs="Arial"/>
          <w:color w:val="000000"/>
          <w:sz w:val="20"/>
          <w:szCs w:val="20"/>
        </w:rPr>
      </w:pPr>
      <w:hyperlink r:id="rId23" w:tgtFrame="_blank" w:history="1">
        <w:r>
          <w:rPr>
            <w:rStyle w:val="Hyperlink"/>
            <w:rFonts w:ascii="Arial" w:hAnsi="Arial" w:cs="Arial"/>
            <w:b/>
            <w:bCs/>
            <w:sz w:val="20"/>
            <w:szCs w:val="20"/>
          </w:rPr>
          <w:t>CVE-2015-7940</w:t>
        </w:r>
      </w:hyperlink>
      <w:r>
        <w:rPr>
          <w:rFonts w:ascii="Arial" w:hAnsi="Arial" w:cs="Arial"/>
          <w:color w:val="000000"/>
          <w:sz w:val="20"/>
          <w:szCs w:val="20"/>
        </w:rPr>
        <w:t>  suppress</w:t>
      </w:r>
    </w:p>
    <w:p w14:paraId="006AC200" w14:textId="77777777" w:rsidR="003D4B6A" w:rsidRDefault="003D4B6A" w:rsidP="003D4B6A">
      <w:pPr>
        <w:pStyle w:val="HTMLPreformatted"/>
        <w:rPr>
          <w:rFonts w:ascii="Arial" w:hAnsi="Arial" w:cs="Arial"/>
          <w:color w:val="000000"/>
        </w:rPr>
      </w:pPr>
      <w:r>
        <w:rPr>
          <w:rFonts w:ascii="Arial" w:hAnsi="Arial" w:cs="Arial"/>
          <w:color w:val="000000"/>
        </w:rPr>
        <w:t xml:space="preserve">The Bouncy Castle Java library before 1.51 does not validate a point is </w:t>
      </w:r>
      <w:proofErr w:type="spellStart"/>
      <w:r>
        <w:rPr>
          <w:rFonts w:ascii="Arial" w:hAnsi="Arial" w:cs="Arial"/>
          <w:color w:val="000000"/>
        </w:rPr>
        <w:t>withing</w:t>
      </w:r>
      <w:proofErr w:type="spellEnd"/>
      <w:r>
        <w:rPr>
          <w:rFonts w:ascii="Arial" w:hAnsi="Arial" w:cs="Arial"/>
          <w:color w:val="000000"/>
        </w:rPr>
        <w:t xml:space="preserve"> the elliptic curve, which makes it easier for remote attackers to obtain private keys via a series of crafted elliptic curve Diffie Hellman (ECDH) key exchanges, aka an "invalid curve attack."</w:t>
      </w:r>
    </w:p>
    <w:p w14:paraId="1D973447" w14:textId="6742F78F" w:rsidR="003D4B6A" w:rsidRDefault="003D4B6A" w:rsidP="003D4B6A">
      <w:pPr>
        <w:suppressAutoHyphens/>
        <w:spacing w:after="0" w:line="240" w:lineRule="auto"/>
        <w:contextualSpacing/>
        <w:rPr>
          <w:rFonts w:cstheme="minorHAnsi"/>
          <w:color w:val="000000" w:themeColor="text1"/>
        </w:rPr>
      </w:pPr>
    </w:p>
    <w:p w14:paraId="5AD0AD5E" w14:textId="77777777" w:rsidR="003D4B6A" w:rsidRDefault="003D4B6A" w:rsidP="003D4B6A">
      <w:pPr>
        <w:pStyle w:val="NormalWeb"/>
        <w:rPr>
          <w:rFonts w:ascii="Arial" w:hAnsi="Arial" w:cs="Arial"/>
          <w:color w:val="000000"/>
          <w:sz w:val="20"/>
          <w:szCs w:val="20"/>
        </w:rPr>
      </w:pPr>
      <w:hyperlink r:id="rId24" w:tgtFrame="_blank" w:history="1">
        <w:r>
          <w:rPr>
            <w:rStyle w:val="Hyperlink"/>
            <w:rFonts w:ascii="Arial" w:hAnsi="Arial" w:cs="Arial"/>
            <w:b/>
            <w:bCs/>
            <w:sz w:val="20"/>
            <w:szCs w:val="20"/>
          </w:rPr>
          <w:t>CVE-2018-5382</w:t>
        </w:r>
      </w:hyperlink>
      <w:r>
        <w:rPr>
          <w:rFonts w:ascii="Arial" w:hAnsi="Arial" w:cs="Arial"/>
          <w:color w:val="000000"/>
          <w:sz w:val="20"/>
          <w:szCs w:val="20"/>
        </w:rPr>
        <w:t>  suppress</w:t>
      </w:r>
    </w:p>
    <w:p w14:paraId="1297E025" w14:textId="77777777" w:rsidR="003D4B6A" w:rsidRDefault="003D4B6A" w:rsidP="003D4B6A">
      <w:pPr>
        <w:pStyle w:val="HTMLPreformatted"/>
        <w:rPr>
          <w:rFonts w:ascii="Arial" w:hAnsi="Arial" w:cs="Arial"/>
          <w:color w:val="000000"/>
        </w:rPr>
      </w:pPr>
      <w:r>
        <w:rPr>
          <w:rFonts w:ascii="Arial" w:hAnsi="Arial" w:cs="Arial"/>
          <w:color w:val="000000"/>
        </w:rPr>
        <w:lastRenderedPageBreak/>
        <w:t xml:space="preserve">The default BKS </w:t>
      </w:r>
      <w:proofErr w:type="spellStart"/>
      <w:r>
        <w:rPr>
          <w:rFonts w:ascii="Arial" w:hAnsi="Arial" w:cs="Arial"/>
          <w:color w:val="000000"/>
        </w:rPr>
        <w:t>keystore</w:t>
      </w:r>
      <w:proofErr w:type="spellEnd"/>
      <w:r>
        <w:rPr>
          <w:rFonts w:ascii="Arial" w:hAnsi="Arial" w:cs="Arial"/>
          <w:color w:val="000000"/>
        </w:rPr>
        <w:t xml:space="preserve"> use an HMAC that is only 16 bits long, which can allow an attacker to compromise the integrity of a BKS </w:t>
      </w:r>
      <w:proofErr w:type="spellStart"/>
      <w:r>
        <w:rPr>
          <w:rFonts w:ascii="Arial" w:hAnsi="Arial" w:cs="Arial"/>
          <w:color w:val="000000"/>
        </w:rPr>
        <w:t>keystore</w:t>
      </w:r>
      <w:proofErr w:type="spellEnd"/>
      <w:r>
        <w:rPr>
          <w:rFonts w:ascii="Arial" w:hAnsi="Arial" w:cs="Arial"/>
          <w:color w:val="000000"/>
        </w:rPr>
        <w:t xml:space="preserv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w:t>
      </w:r>
      <w:proofErr w:type="spellStart"/>
      <w:r>
        <w:rPr>
          <w:rFonts w:ascii="Arial" w:hAnsi="Arial" w:cs="Arial"/>
          <w:color w:val="000000"/>
        </w:rPr>
        <w:t>keystore</w:t>
      </w:r>
      <w:proofErr w:type="spellEnd"/>
      <w:r>
        <w:rPr>
          <w:rFonts w:ascii="Arial" w:hAnsi="Arial" w:cs="Arial"/>
          <w:color w:val="000000"/>
        </w:rPr>
        <w:t xml:space="preserve"> generated prior to BC 1.47. For situations where people need to create the files for legacy reasons a specific </w:t>
      </w:r>
      <w:proofErr w:type="spellStart"/>
      <w:r>
        <w:rPr>
          <w:rFonts w:ascii="Arial" w:hAnsi="Arial" w:cs="Arial"/>
          <w:color w:val="000000"/>
        </w:rPr>
        <w:t>keystore</w:t>
      </w:r>
      <w:proofErr w:type="spellEnd"/>
      <w:r>
        <w:rPr>
          <w:rFonts w:ascii="Arial" w:hAnsi="Arial" w:cs="Arial"/>
          <w:color w:val="000000"/>
        </w:rPr>
        <w:t xml:space="preserve"> type "BKS-V1" was introduced in 1.49. It should be noted that the use of "BKS-V1" is discouraged by the library authors and should only be used where it is otherwise safe to do so, as in where the use of a 16 bit checksum for the file integrity check is not going to cause a security issue in itself.</w:t>
      </w:r>
    </w:p>
    <w:p w14:paraId="0F201BBE" w14:textId="47CD9F32" w:rsidR="003D4B6A" w:rsidRDefault="003D4B6A" w:rsidP="003D4B6A">
      <w:pPr>
        <w:suppressAutoHyphens/>
        <w:spacing w:after="0" w:line="240" w:lineRule="auto"/>
        <w:contextualSpacing/>
        <w:rPr>
          <w:rFonts w:cstheme="minorHAnsi"/>
          <w:color w:val="000000" w:themeColor="text1"/>
        </w:rPr>
      </w:pPr>
    </w:p>
    <w:p w14:paraId="672FEAE0" w14:textId="77777777" w:rsidR="003D4B6A" w:rsidRDefault="003D4B6A" w:rsidP="003D4B6A">
      <w:pPr>
        <w:pStyle w:val="NormalWeb"/>
        <w:rPr>
          <w:rFonts w:ascii="Arial" w:hAnsi="Arial" w:cs="Arial"/>
          <w:color w:val="000000"/>
          <w:sz w:val="20"/>
          <w:szCs w:val="20"/>
        </w:rPr>
      </w:pPr>
      <w:hyperlink r:id="rId25" w:tgtFrame="_blank" w:history="1">
        <w:r>
          <w:rPr>
            <w:rStyle w:val="Hyperlink"/>
            <w:rFonts w:ascii="Arial" w:hAnsi="Arial" w:cs="Arial"/>
            <w:b/>
            <w:bCs/>
            <w:sz w:val="20"/>
            <w:szCs w:val="20"/>
          </w:rPr>
          <w:t>CVE-2013-1624</w:t>
        </w:r>
      </w:hyperlink>
      <w:r>
        <w:rPr>
          <w:rFonts w:ascii="Arial" w:hAnsi="Arial" w:cs="Arial"/>
          <w:color w:val="000000"/>
          <w:sz w:val="20"/>
          <w:szCs w:val="20"/>
        </w:rPr>
        <w:t>  suppress</w:t>
      </w:r>
    </w:p>
    <w:p w14:paraId="34527828" w14:textId="77777777" w:rsidR="003D4B6A" w:rsidRDefault="003D4B6A" w:rsidP="003D4B6A">
      <w:pPr>
        <w:pStyle w:val="HTMLPreformatted"/>
        <w:rPr>
          <w:rFonts w:ascii="Arial" w:hAnsi="Arial" w:cs="Arial"/>
          <w:color w:val="000000"/>
        </w:rPr>
      </w:pPr>
      <w:r>
        <w:rPr>
          <w:rFonts w:ascii="Arial" w:hAnsi="Arial" w:cs="Arial"/>
          <w:color w:val="000000"/>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p>
    <w:p w14:paraId="36612558" w14:textId="3AF71347" w:rsidR="003D4B6A" w:rsidRDefault="003D4B6A" w:rsidP="003D4B6A">
      <w:pPr>
        <w:suppressAutoHyphens/>
        <w:spacing w:after="0" w:line="240" w:lineRule="auto"/>
        <w:contextualSpacing/>
        <w:rPr>
          <w:rFonts w:cstheme="minorHAnsi"/>
          <w:color w:val="000000" w:themeColor="text1"/>
        </w:rPr>
      </w:pPr>
    </w:p>
    <w:p w14:paraId="574721B2" w14:textId="77777777" w:rsidR="003D4B6A" w:rsidRDefault="003D4B6A" w:rsidP="003D4B6A">
      <w:pPr>
        <w:pStyle w:val="NormalWeb"/>
        <w:rPr>
          <w:rFonts w:ascii="Arial" w:hAnsi="Arial" w:cs="Arial"/>
          <w:color w:val="000000"/>
          <w:sz w:val="20"/>
          <w:szCs w:val="20"/>
        </w:rPr>
      </w:pPr>
      <w:hyperlink r:id="rId26" w:tgtFrame="_blank" w:history="1">
        <w:r>
          <w:rPr>
            <w:rStyle w:val="Hyperlink"/>
            <w:rFonts w:ascii="Arial" w:hAnsi="Arial" w:cs="Arial"/>
            <w:b/>
            <w:bCs/>
            <w:sz w:val="20"/>
            <w:szCs w:val="20"/>
          </w:rPr>
          <w:t>CVE-2016-1000346</w:t>
        </w:r>
      </w:hyperlink>
      <w:r>
        <w:rPr>
          <w:rFonts w:ascii="Arial" w:hAnsi="Arial" w:cs="Arial"/>
          <w:color w:val="000000"/>
          <w:sz w:val="20"/>
          <w:szCs w:val="20"/>
        </w:rPr>
        <w:t>  suppress</w:t>
      </w:r>
    </w:p>
    <w:p w14:paraId="5EE48A52" w14:textId="77777777" w:rsidR="003D4B6A" w:rsidRDefault="003D4B6A" w:rsidP="003D4B6A">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33AB6D79" w14:textId="52D41792" w:rsidR="003D4B6A" w:rsidRDefault="003D4B6A" w:rsidP="003D4B6A">
      <w:pPr>
        <w:suppressAutoHyphens/>
        <w:spacing w:after="0" w:line="240" w:lineRule="auto"/>
        <w:contextualSpacing/>
        <w:rPr>
          <w:rFonts w:cstheme="minorHAnsi"/>
          <w:color w:val="000000" w:themeColor="text1"/>
        </w:rPr>
      </w:pPr>
    </w:p>
    <w:p w14:paraId="18DF591B" w14:textId="77777777" w:rsidR="003D4B6A" w:rsidRPr="003D4B6A" w:rsidRDefault="003D4B6A" w:rsidP="003D4B6A">
      <w:pPr>
        <w:spacing w:before="100" w:beforeAutospacing="1" w:after="100" w:afterAutospacing="1" w:line="240" w:lineRule="auto"/>
        <w:rPr>
          <w:rFonts w:ascii="Arial" w:eastAsia="Times New Roman" w:hAnsi="Arial" w:cs="Arial"/>
          <w:color w:val="000000"/>
          <w:sz w:val="20"/>
          <w:szCs w:val="20"/>
        </w:rPr>
      </w:pPr>
      <w:r w:rsidRPr="003D4B6A">
        <w:rPr>
          <w:rFonts w:ascii="Arial" w:eastAsia="Times New Roman" w:hAnsi="Arial" w:cs="Arial"/>
          <w:b/>
          <w:bCs/>
          <w:color w:val="000000"/>
          <w:sz w:val="20"/>
          <w:szCs w:val="20"/>
          <w:u w:val="single"/>
        </w:rPr>
        <w:t>CVE-2015-6644</w:t>
      </w:r>
      <w:r w:rsidRPr="003D4B6A">
        <w:rPr>
          <w:rFonts w:ascii="Arial" w:eastAsia="Times New Roman" w:hAnsi="Arial" w:cs="Arial"/>
          <w:color w:val="000000"/>
          <w:sz w:val="20"/>
          <w:szCs w:val="20"/>
          <w:u w:val="single"/>
        </w:rPr>
        <w:t> (</w:t>
      </w:r>
      <w:proofErr w:type="gramStart"/>
      <w:r w:rsidRPr="003D4B6A">
        <w:rPr>
          <w:rFonts w:ascii="Arial" w:eastAsia="Times New Roman" w:hAnsi="Arial" w:cs="Arial"/>
          <w:color w:val="000000"/>
          <w:sz w:val="20"/>
          <w:szCs w:val="20"/>
          <w:u w:val="single"/>
        </w:rPr>
        <w:t>OSSINDEX)</w:t>
      </w:r>
      <w:r w:rsidRPr="003D4B6A">
        <w:rPr>
          <w:rFonts w:ascii="Arial" w:eastAsia="Times New Roman" w:hAnsi="Arial" w:cs="Arial"/>
          <w:color w:val="000000"/>
          <w:sz w:val="20"/>
          <w:szCs w:val="20"/>
        </w:rPr>
        <w:t>  suppress</w:t>
      </w:r>
      <w:proofErr w:type="gramEnd"/>
    </w:p>
    <w:p w14:paraId="4B6A1316" w14:textId="77777777" w:rsidR="003D4B6A" w:rsidRPr="003D4B6A" w:rsidRDefault="003D4B6A" w:rsidP="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D4B6A">
        <w:rPr>
          <w:rFonts w:ascii="Arial" w:eastAsia="Times New Roman" w:hAnsi="Arial" w:cs="Arial"/>
          <w:color w:val="000000"/>
          <w:sz w:val="20"/>
          <w:szCs w:val="20"/>
        </w:rPr>
        <w:t>Bouncy Castle in Android before 5.1.1 LMY49F and 6.0 before 2016-01-01 allows attackers to obtain sensitive information via a crafted application, aka internal bug 24106146.</w:t>
      </w:r>
    </w:p>
    <w:p w14:paraId="2D992C0F" w14:textId="1E7EA5C9" w:rsidR="003D4B6A" w:rsidRDefault="003D4B6A" w:rsidP="003D4B6A">
      <w:pPr>
        <w:suppressAutoHyphens/>
        <w:spacing w:after="0" w:line="240" w:lineRule="auto"/>
        <w:contextualSpacing/>
        <w:rPr>
          <w:rFonts w:cstheme="minorHAnsi"/>
          <w:color w:val="000000" w:themeColor="text1"/>
        </w:rPr>
      </w:pPr>
    </w:p>
    <w:p w14:paraId="17C20DA4" w14:textId="77777777" w:rsidR="003D4B6A" w:rsidRDefault="003D4B6A" w:rsidP="003D4B6A">
      <w:pPr>
        <w:pStyle w:val="NormalWeb"/>
        <w:rPr>
          <w:rFonts w:ascii="Arial" w:hAnsi="Arial" w:cs="Arial"/>
          <w:color w:val="000000"/>
          <w:sz w:val="20"/>
          <w:szCs w:val="20"/>
        </w:rPr>
      </w:pPr>
      <w:hyperlink r:id="rId27" w:tgtFrame="_blank" w:history="1">
        <w:r>
          <w:rPr>
            <w:rStyle w:val="Hyperlink"/>
            <w:rFonts w:ascii="Arial" w:hAnsi="Arial" w:cs="Arial"/>
            <w:b/>
            <w:bCs/>
            <w:sz w:val="20"/>
            <w:szCs w:val="20"/>
          </w:rPr>
          <w:t>CVE-2020-10693</w:t>
        </w:r>
      </w:hyperlink>
      <w:r>
        <w:rPr>
          <w:rFonts w:ascii="Arial" w:hAnsi="Arial" w:cs="Arial"/>
          <w:color w:val="000000"/>
          <w:sz w:val="20"/>
          <w:szCs w:val="20"/>
        </w:rPr>
        <w:t>  suppress</w:t>
      </w:r>
    </w:p>
    <w:p w14:paraId="0A920D18" w14:textId="77777777" w:rsidR="003D4B6A" w:rsidRDefault="003D4B6A" w:rsidP="003D4B6A">
      <w:pPr>
        <w:pStyle w:val="HTMLPreformatted"/>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7BAAC763" w14:textId="0C7AAF29" w:rsidR="003D4B6A" w:rsidRDefault="003D4B6A" w:rsidP="003D4B6A">
      <w:pPr>
        <w:suppressAutoHyphens/>
        <w:spacing w:after="0" w:line="240" w:lineRule="auto"/>
        <w:contextualSpacing/>
        <w:rPr>
          <w:rFonts w:cstheme="minorHAnsi"/>
          <w:color w:val="000000" w:themeColor="text1"/>
        </w:rPr>
      </w:pPr>
    </w:p>
    <w:p w14:paraId="78E9C493" w14:textId="77777777" w:rsidR="003D4B6A" w:rsidRDefault="003D4B6A" w:rsidP="003D4B6A">
      <w:pPr>
        <w:pStyle w:val="NormalWeb"/>
        <w:rPr>
          <w:rFonts w:ascii="Arial" w:hAnsi="Arial" w:cs="Arial"/>
          <w:color w:val="000000"/>
          <w:sz w:val="20"/>
          <w:szCs w:val="20"/>
        </w:rPr>
      </w:pPr>
      <w:hyperlink r:id="rId28" w:tgtFrame="_blank" w:history="1">
        <w:r>
          <w:rPr>
            <w:rStyle w:val="Hyperlink"/>
            <w:rFonts w:ascii="Arial" w:hAnsi="Arial" w:cs="Arial"/>
            <w:b/>
            <w:bCs/>
            <w:sz w:val="20"/>
            <w:szCs w:val="20"/>
          </w:rPr>
          <w:t>CVE-2020-25649</w:t>
        </w:r>
      </w:hyperlink>
      <w:r>
        <w:rPr>
          <w:rFonts w:ascii="Arial" w:hAnsi="Arial" w:cs="Arial"/>
          <w:color w:val="000000"/>
          <w:sz w:val="20"/>
          <w:szCs w:val="20"/>
        </w:rPr>
        <w:t>  suppress</w:t>
      </w:r>
    </w:p>
    <w:p w14:paraId="3B274280" w14:textId="77777777" w:rsidR="003D4B6A" w:rsidRDefault="003D4B6A" w:rsidP="003D4B6A">
      <w:pPr>
        <w:pStyle w:val="HTMLPreformatted"/>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599E5E55" w14:textId="26F6BA53" w:rsidR="003D4B6A" w:rsidRDefault="003D4B6A" w:rsidP="003D4B6A">
      <w:pPr>
        <w:suppressAutoHyphens/>
        <w:spacing w:after="0" w:line="240" w:lineRule="auto"/>
        <w:contextualSpacing/>
        <w:rPr>
          <w:rFonts w:cstheme="minorHAnsi"/>
          <w:color w:val="000000" w:themeColor="text1"/>
        </w:rPr>
      </w:pPr>
    </w:p>
    <w:p w14:paraId="49B97353" w14:textId="77777777" w:rsidR="003D4B6A" w:rsidRDefault="003D4B6A" w:rsidP="003D4B6A">
      <w:pPr>
        <w:pStyle w:val="NormalWeb"/>
        <w:rPr>
          <w:rFonts w:ascii="Arial" w:hAnsi="Arial" w:cs="Arial"/>
          <w:color w:val="000000"/>
          <w:sz w:val="20"/>
          <w:szCs w:val="20"/>
        </w:rPr>
      </w:pPr>
      <w:hyperlink r:id="rId29" w:tgtFrame="_blank" w:history="1">
        <w:r>
          <w:rPr>
            <w:rStyle w:val="Hyperlink"/>
            <w:rFonts w:ascii="Arial" w:hAnsi="Arial" w:cs="Arial"/>
            <w:b/>
            <w:bCs/>
            <w:sz w:val="20"/>
            <w:szCs w:val="20"/>
          </w:rPr>
          <w:t>CVE-2020-36518</w:t>
        </w:r>
      </w:hyperlink>
      <w:r>
        <w:rPr>
          <w:rFonts w:ascii="Arial" w:hAnsi="Arial" w:cs="Arial"/>
          <w:color w:val="000000"/>
          <w:sz w:val="20"/>
          <w:szCs w:val="20"/>
        </w:rPr>
        <w:t>  suppress</w:t>
      </w:r>
    </w:p>
    <w:p w14:paraId="6A8A170F" w14:textId="77777777" w:rsidR="003D4B6A" w:rsidRDefault="003D4B6A" w:rsidP="003D4B6A">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6256CB21" w14:textId="3CA560FC" w:rsidR="003D4B6A" w:rsidRDefault="003D4B6A" w:rsidP="003D4B6A">
      <w:pPr>
        <w:suppressAutoHyphens/>
        <w:spacing w:after="0" w:line="240" w:lineRule="auto"/>
        <w:contextualSpacing/>
        <w:rPr>
          <w:rFonts w:cstheme="minorHAnsi"/>
          <w:color w:val="000000" w:themeColor="text1"/>
        </w:rPr>
      </w:pPr>
    </w:p>
    <w:p w14:paraId="3568E9AF" w14:textId="77777777" w:rsidR="003D4B6A" w:rsidRDefault="003D4B6A" w:rsidP="003D4B6A">
      <w:pPr>
        <w:pStyle w:val="NormalWeb"/>
        <w:rPr>
          <w:rFonts w:ascii="Arial" w:hAnsi="Arial" w:cs="Arial"/>
          <w:color w:val="000000"/>
          <w:sz w:val="20"/>
          <w:szCs w:val="20"/>
        </w:rPr>
      </w:pPr>
      <w:hyperlink r:id="rId30" w:tgtFrame="_blank" w:history="1">
        <w:r>
          <w:rPr>
            <w:rStyle w:val="Hyperlink"/>
            <w:rFonts w:ascii="Arial" w:hAnsi="Arial" w:cs="Arial"/>
            <w:b/>
            <w:bCs/>
            <w:sz w:val="20"/>
            <w:szCs w:val="20"/>
          </w:rPr>
          <w:t>CVE-2021-46877</w:t>
        </w:r>
      </w:hyperlink>
      <w:r>
        <w:rPr>
          <w:rFonts w:ascii="Arial" w:hAnsi="Arial" w:cs="Arial"/>
          <w:color w:val="000000"/>
          <w:sz w:val="20"/>
          <w:szCs w:val="20"/>
        </w:rPr>
        <w:t>  suppress</w:t>
      </w:r>
    </w:p>
    <w:p w14:paraId="14D9B711" w14:textId="77777777" w:rsidR="003D4B6A" w:rsidRDefault="003D4B6A" w:rsidP="003D4B6A">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2F868508" w14:textId="12810219" w:rsidR="003D4B6A" w:rsidRDefault="003D4B6A" w:rsidP="003D4B6A">
      <w:pPr>
        <w:suppressAutoHyphens/>
        <w:spacing w:after="0" w:line="240" w:lineRule="auto"/>
        <w:contextualSpacing/>
        <w:rPr>
          <w:rFonts w:cstheme="minorHAnsi"/>
          <w:color w:val="000000" w:themeColor="text1"/>
        </w:rPr>
      </w:pPr>
    </w:p>
    <w:p w14:paraId="5EFEA9BD" w14:textId="77777777" w:rsidR="003D4B6A" w:rsidRDefault="003D4B6A" w:rsidP="003D4B6A">
      <w:pPr>
        <w:pStyle w:val="NormalWeb"/>
        <w:rPr>
          <w:rFonts w:ascii="Arial" w:hAnsi="Arial" w:cs="Arial"/>
          <w:color w:val="000000"/>
          <w:sz w:val="20"/>
          <w:szCs w:val="20"/>
        </w:rPr>
      </w:pPr>
      <w:hyperlink r:id="rId31" w:tgtFrame="_blank" w:history="1">
        <w:r>
          <w:rPr>
            <w:rStyle w:val="Hyperlink"/>
            <w:rFonts w:ascii="Arial" w:hAnsi="Arial" w:cs="Arial"/>
            <w:b/>
            <w:bCs/>
            <w:sz w:val="20"/>
            <w:szCs w:val="20"/>
          </w:rPr>
          <w:t>CVE-2022-42003</w:t>
        </w:r>
      </w:hyperlink>
      <w:r>
        <w:rPr>
          <w:rFonts w:ascii="Arial" w:hAnsi="Arial" w:cs="Arial"/>
          <w:color w:val="000000"/>
          <w:sz w:val="20"/>
          <w:szCs w:val="20"/>
        </w:rPr>
        <w:t>  suppress</w:t>
      </w:r>
    </w:p>
    <w:p w14:paraId="6AC29C10" w14:textId="77777777" w:rsidR="003D4B6A" w:rsidRDefault="003D4B6A" w:rsidP="003D4B6A">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versions 2.13.4.1 and 2.12.17.1,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w:t>
      </w:r>
    </w:p>
    <w:p w14:paraId="7A3A3E76" w14:textId="2B2E3FB1" w:rsidR="003D4B6A" w:rsidRDefault="003D4B6A" w:rsidP="003D4B6A">
      <w:pPr>
        <w:suppressAutoHyphens/>
        <w:spacing w:after="0" w:line="240" w:lineRule="auto"/>
        <w:contextualSpacing/>
        <w:rPr>
          <w:rFonts w:cstheme="minorHAnsi"/>
          <w:color w:val="000000" w:themeColor="text1"/>
        </w:rPr>
      </w:pPr>
    </w:p>
    <w:p w14:paraId="065764BD" w14:textId="77777777" w:rsidR="003D4B6A" w:rsidRDefault="003D4B6A" w:rsidP="003D4B6A">
      <w:pPr>
        <w:pStyle w:val="NormalWeb"/>
        <w:rPr>
          <w:rFonts w:ascii="Arial" w:hAnsi="Arial" w:cs="Arial"/>
          <w:color w:val="000000"/>
          <w:sz w:val="20"/>
          <w:szCs w:val="20"/>
        </w:rPr>
      </w:pPr>
      <w:hyperlink r:id="rId32" w:tgtFrame="_blank" w:history="1">
        <w:r>
          <w:rPr>
            <w:rStyle w:val="Hyperlink"/>
            <w:rFonts w:ascii="Arial" w:hAnsi="Arial" w:cs="Arial"/>
            <w:b/>
            <w:bCs/>
            <w:sz w:val="20"/>
            <w:szCs w:val="20"/>
          </w:rPr>
          <w:t>CVE-2022-42004</w:t>
        </w:r>
      </w:hyperlink>
      <w:r>
        <w:rPr>
          <w:rFonts w:ascii="Arial" w:hAnsi="Arial" w:cs="Arial"/>
          <w:color w:val="000000"/>
          <w:sz w:val="20"/>
          <w:szCs w:val="20"/>
        </w:rPr>
        <w:t>  suppress</w:t>
      </w:r>
    </w:p>
    <w:p w14:paraId="61C063F3" w14:textId="77777777" w:rsidR="003D4B6A" w:rsidRDefault="003D4B6A" w:rsidP="003D4B6A">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284E373A" w14:textId="244060D9" w:rsidR="003D4B6A" w:rsidRDefault="003D4B6A" w:rsidP="003D4B6A">
      <w:pPr>
        <w:suppressAutoHyphens/>
        <w:spacing w:after="0" w:line="240" w:lineRule="auto"/>
        <w:contextualSpacing/>
        <w:rPr>
          <w:rFonts w:cstheme="minorHAnsi"/>
          <w:color w:val="000000" w:themeColor="text1"/>
        </w:rPr>
      </w:pPr>
    </w:p>
    <w:p w14:paraId="37913C77" w14:textId="77777777" w:rsidR="008E2543" w:rsidRDefault="008E2543" w:rsidP="008E2543">
      <w:pPr>
        <w:pStyle w:val="NormalWeb"/>
        <w:rPr>
          <w:rFonts w:ascii="Arial" w:hAnsi="Arial" w:cs="Arial"/>
          <w:color w:val="000000"/>
          <w:sz w:val="20"/>
          <w:szCs w:val="20"/>
        </w:rPr>
      </w:pPr>
      <w:hyperlink r:id="rId33" w:tgtFrame="_blank" w:history="1">
        <w:r>
          <w:rPr>
            <w:rStyle w:val="Hyperlink"/>
            <w:rFonts w:ascii="Arial" w:hAnsi="Arial" w:cs="Arial"/>
            <w:b/>
            <w:bCs/>
            <w:sz w:val="20"/>
            <w:szCs w:val="20"/>
          </w:rPr>
          <w:t>CVE-2023-35116</w:t>
        </w:r>
      </w:hyperlink>
      <w:r>
        <w:rPr>
          <w:rFonts w:ascii="Arial" w:hAnsi="Arial" w:cs="Arial"/>
          <w:color w:val="000000"/>
          <w:sz w:val="20"/>
          <w:szCs w:val="20"/>
        </w:rPr>
        <w:t>  suppress</w:t>
      </w:r>
    </w:p>
    <w:p w14:paraId="59C973BA" w14:textId="77777777" w:rsidR="008E2543" w:rsidRDefault="008E2543" w:rsidP="008E2543">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54D02FAF" w14:textId="03E1FF16" w:rsidR="003D4B6A" w:rsidRDefault="003D4B6A" w:rsidP="003D4B6A">
      <w:pPr>
        <w:suppressAutoHyphens/>
        <w:spacing w:after="0" w:line="240" w:lineRule="auto"/>
        <w:contextualSpacing/>
        <w:rPr>
          <w:rFonts w:cstheme="minorHAnsi"/>
          <w:color w:val="000000" w:themeColor="text1"/>
        </w:rPr>
      </w:pPr>
    </w:p>
    <w:p w14:paraId="0E5E093B" w14:textId="77777777" w:rsidR="008E2543" w:rsidRDefault="008E2543" w:rsidP="008E2543">
      <w:pPr>
        <w:pStyle w:val="NormalWeb"/>
        <w:rPr>
          <w:rFonts w:ascii="Arial" w:hAnsi="Arial" w:cs="Arial"/>
          <w:color w:val="000000"/>
          <w:sz w:val="20"/>
          <w:szCs w:val="20"/>
        </w:rPr>
      </w:pPr>
      <w:hyperlink r:id="rId34" w:tgtFrame="_blank" w:history="1">
        <w:r>
          <w:rPr>
            <w:rStyle w:val="Hyperlink"/>
            <w:rFonts w:ascii="Arial" w:hAnsi="Arial" w:cs="Arial"/>
            <w:b/>
            <w:bCs/>
            <w:sz w:val="20"/>
            <w:szCs w:val="20"/>
          </w:rPr>
          <w:t>CVE-2020-9488</w:t>
        </w:r>
      </w:hyperlink>
      <w:r>
        <w:rPr>
          <w:rFonts w:ascii="Arial" w:hAnsi="Arial" w:cs="Arial"/>
          <w:color w:val="000000"/>
          <w:sz w:val="20"/>
          <w:szCs w:val="20"/>
        </w:rPr>
        <w:t>  suppress</w:t>
      </w:r>
    </w:p>
    <w:p w14:paraId="4894E736" w14:textId="77777777" w:rsidR="008E2543" w:rsidRDefault="008E2543" w:rsidP="008E2543">
      <w:pPr>
        <w:pStyle w:val="HTMLPreformatted"/>
        <w:rPr>
          <w:rFonts w:ascii="Arial" w:hAnsi="Arial" w:cs="Arial"/>
          <w:color w:val="000000"/>
        </w:rPr>
      </w:pPr>
      <w:r>
        <w:rPr>
          <w:rFonts w:ascii="Arial" w:hAnsi="Arial" w:cs="Arial"/>
          <w:color w:val="000000"/>
        </w:rPr>
        <w:t xml:space="preserve">Improper validation of certificate with host mismatch in Apache Log4j SMTP </w:t>
      </w:r>
      <w:proofErr w:type="spellStart"/>
      <w:r>
        <w:rPr>
          <w:rFonts w:ascii="Arial" w:hAnsi="Arial" w:cs="Arial"/>
          <w:color w:val="000000"/>
        </w:rPr>
        <w:t>appender</w:t>
      </w:r>
      <w:proofErr w:type="spellEnd"/>
      <w:r>
        <w:rPr>
          <w:rFonts w:ascii="Arial" w:hAnsi="Arial" w:cs="Arial"/>
          <w:color w:val="000000"/>
        </w:rPr>
        <w:t xml:space="preserve">. This could allow an SMTPS connection to be intercepted by a man-in-the-middle attack which could leak any log messages sent through that </w:t>
      </w:r>
      <w:proofErr w:type="spellStart"/>
      <w:r>
        <w:rPr>
          <w:rFonts w:ascii="Arial" w:hAnsi="Arial" w:cs="Arial"/>
          <w:color w:val="000000"/>
        </w:rPr>
        <w:t>appender</w:t>
      </w:r>
      <w:proofErr w:type="spellEnd"/>
      <w:r>
        <w:rPr>
          <w:rFonts w:ascii="Arial" w:hAnsi="Arial" w:cs="Arial"/>
          <w:color w:val="000000"/>
        </w:rPr>
        <w:t>. Fixed in Apache Log4j 2.12.3 and 2.13.1</w:t>
      </w:r>
    </w:p>
    <w:p w14:paraId="1003943C" w14:textId="4E43C236" w:rsidR="008E2543" w:rsidRDefault="008E2543" w:rsidP="003D4B6A">
      <w:pPr>
        <w:suppressAutoHyphens/>
        <w:spacing w:after="0" w:line="240" w:lineRule="auto"/>
        <w:contextualSpacing/>
        <w:rPr>
          <w:rFonts w:cstheme="minorHAnsi"/>
          <w:color w:val="000000" w:themeColor="text1"/>
        </w:rPr>
      </w:pPr>
    </w:p>
    <w:p w14:paraId="7C589D65" w14:textId="77777777" w:rsidR="008E2543" w:rsidRDefault="008E2543" w:rsidP="008E2543">
      <w:pPr>
        <w:pStyle w:val="NormalWeb"/>
        <w:rPr>
          <w:rFonts w:ascii="Arial" w:hAnsi="Arial" w:cs="Arial"/>
          <w:color w:val="000000"/>
          <w:sz w:val="20"/>
          <w:szCs w:val="20"/>
        </w:rPr>
      </w:pPr>
      <w:hyperlink r:id="rId35" w:tgtFrame="_blank" w:history="1">
        <w:r>
          <w:rPr>
            <w:rStyle w:val="Hyperlink"/>
            <w:rFonts w:ascii="Arial" w:hAnsi="Arial" w:cs="Arial"/>
            <w:b/>
            <w:bCs/>
            <w:sz w:val="20"/>
            <w:szCs w:val="20"/>
          </w:rPr>
          <w:t>CVE-2023-6378</w:t>
        </w:r>
      </w:hyperlink>
      <w:r>
        <w:rPr>
          <w:rFonts w:ascii="Arial" w:hAnsi="Arial" w:cs="Arial"/>
          <w:color w:val="000000"/>
          <w:sz w:val="20"/>
          <w:szCs w:val="20"/>
        </w:rPr>
        <w:t>  suppress</w:t>
      </w:r>
    </w:p>
    <w:p w14:paraId="6E9B1FD4" w14:textId="77777777" w:rsidR="008E2543" w:rsidRDefault="008E2543" w:rsidP="008E2543">
      <w:pPr>
        <w:pStyle w:val="HTMLPreformatted"/>
        <w:rPr>
          <w:rFonts w:ascii="Arial" w:hAnsi="Arial" w:cs="Arial"/>
          <w:color w:val="000000"/>
        </w:rPr>
      </w:pPr>
      <w:r>
        <w:rPr>
          <w:rFonts w:ascii="Arial" w:hAnsi="Arial" w:cs="Arial"/>
          <w:color w:val="000000"/>
        </w:rPr>
        <w:t xml:space="preserve">A serialization vulnerability in </w:t>
      </w:r>
      <w:proofErr w:type="spellStart"/>
      <w:r>
        <w:rPr>
          <w:rFonts w:ascii="Arial" w:hAnsi="Arial" w:cs="Arial"/>
          <w:color w:val="000000"/>
        </w:rPr>
        <w:t>logback</w:t>
      </w:r>
      <w:proofErr w:type="spellEnd"/>
      <w:r>
        <w:rPr>
          <w:rFonts w:ascii="Arial" w:hAnsi="Arial" w:cs="Arial"/>
          <w:color w:val="000000"/>
        </w:rPr>
        <w:t xml:space="preserve"> receiver component part of </w:t>
      </w:r>
    </w:p>
    <w:p w14:paraId="5020F6D5" w14:textId="77777777" w:rsidR="008E2543" w:rsidRDefault="008E2543" w:rsidP="008E2543">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 xml:space="preserve"> version 1.4.11 allows an attacker to mount a Denial-Of-Service </w:t>
      </w:r>
    </w:p>
    <w:p w14:paraId="1BAA3C19" w14:textId="77777777" w:rsidR="008E2543" w:rsidRDefault="008E2543" w:rsidP="008E2543">
      <w:pPr>
        <w:pStyle w:val="HTMLPreformatted"/>
        <w:rPr>
          <w:rFonts w:ascii="Arial" w:hAnsi="Arial" w:cs="Arial"/>
          <w:color w:val="000000"/>
        </w:rPr>
      </w:pPr>
      <w:r>
        <w:rPr>
          <w:rFonts w:ascii="Arial" w:hAnsi="Arial" w:cs="Arial"/>
          <w:color w:val="000000"/>
        </w:rPr>
        <w:t>attack by sending poisoned data.</w:t>
      </w:r>
    </w:p>
    <w:p w14:paraId="187E6EAE" w14:textId="3A23AF17" w:rsidR="008E2543" w:rsidRDefault="008E2543" w:rsidP="003D4B6A">
      <w:pPr>
        <w:suppressAutoHyphens/>
        <w:spacing w:after="0" w:line="240" w:lineRule="auto"/>
        <w:contextualSpacing/>
        <w:rPr>
          <w:rFonts w:cstheme="minorHAnsi"/>
          <w:color w:val="000000" w:themeColor="text1"/>
        </w:rPr>
      </w:pPr>
    </w:p>
    <w:p w14:paraId="5220ED93" w14:textId="77777777" w:rsidR="008E2543" w:rsidRDefault="008E2543" w:rsidP="008E2543">
      <w:pPr>
        <w:pStyle w:val="NormalWeb"/>
        <w:rPr>
          <w:rFonts w:ascii="Arial" w:hAnsi="Arial" w:cs="Arial"/>
          <w:color w:val="000000"/>
          <w:sz w:val="20"/>
          <w:szCs w:val="20"/>
        </w:rPr>
      </w:pPr>
      <w:hyperlink r:id="rId36" w:tgtFrame="_blank" w:history="1">
        <w:r>
          <w:rPr>
            <w:rStyle w:val="Hyperlink"/>
            <w:rFonts w:ascii="Arial" w:hAnsi="Arial" w:cs="Arial"/>
            <w:b/>
            <w:bCs/>
            <w:sz w:val="20"/>
            <w:szCs w:val="20"/>
          </w:rPr>
          <w:t>CVE-2021-42550</w:t>
        </w:r>
      </w:hyperlink>
      <w:r>
        <w:rPr>
          <w:rFonts w:ascii="Arial" w:hAnsi="Arial" w:cs="Arial"/>
          <w:color w:val="000000"/>
          <w:sz w:val="20"/>
          <w:szCs w:val="20"/>
        </w:rPr>
        <w:t>  suppress</w:t>
      </w:r>
    </w:p>
    <w:p w14:paraId="54470568" w14:textId="77777777" w:rsidR="008E2543" w:rsidRDefault="008E2543" w:rsidP="008E2543">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0600C5CC" w14:textId="03953D07" w:rsidR="008E2543" w:rsidRDefault="008E2543" w:rsidP="003D4B6A">
      <w:pPr>
        <w:suppressAutoHyphens/>
        <w:spacing w:after="0" w:line="240" w:lineRule="auto"/>
        <w:contextualSpacing/>
        <w:rPr>
          <w:rFonts w:cstheme="minorHAnsi"/>
          <w:color w:val="000000" w:themeColor="text1"/>
        </w:rPr>
      </w:pPr>
    </w:p>
    <w:p w14:paraId="068475E5" w14:textId="77777777" w:rsidR="008E2543" w:rsidRDefault="008E2543" w:rsidP="008E2543">
      <w:pPr>
        <w:pStyle w:val="NormalWeb"/>
        <w:rPr>
          <w:rFonts w:ascii="Arial" w:hAnsi="Arial" w:cs="Arial"/>
          <w:color w:val="000000"/>
          <w:sz w:val="20"/>
          <w:szCs w:val="20"/>
        </w:rPr>
      </w:pPr>
      <w:hyperlink r:id="rId37" w:tgtFrame="_blank" w:history="1">
        <w:r>
          <w:rPr>
            <w:rStyle w:val="Hyperlink"/>
            <w:rFonts w:ascii="Arial" w:hAnsi="Arial" w:cs="Arial"/>
            <w:b/>
            <w:bCs/>
            <w:sz w:val="20"/>
            <w:szCs w:val="20"/>
          </w:rPr>
          <w:t>CVE-2022-1471</w:t>
        </w:r>
      </w:hyperlink>
      <w:r>
        <w:rPr>
          <w:rFonts w:ascii="Arial" w:hAnsi="Arial" w:cs="Arial"/>
          <w:color w:val="000000"/>
          <w:sz w:val="20"/>
          <w:szCs w:val="20"/>
        </w:rPr>
        <w:t>  suppress</w:t>
      </w:r>
    </w:p>
    <w:p w14:paraId="22AB812C" w14:textId="77777777" w:rsidR="008E2543" w:rsidRDefault="008E2543" w:rsidP="008E2543">
      <w:pPr>
        <w:pStyle w:val="HTMLPreformatted"/>
        <w:rPr>
          <w:rFonts w:ascii="Arial" w:hAnsi="Arial" w:cs="Arial"/>
          <w:color w:val="000000"/>
        </w:rPr>
      </w:pP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class does not restrict types which can be instantiated during deserialization.</w:t>
      </w:r>
      <w:r>
        <w:rPr>
          <w:rFonts w:ascii="Tahoma" w:hAnsi="Tahoma" w:cs="Tahoma"/>
          <w:color w:val="000000"/>
        </w:rPr>
        <w:t>��</w:t>
      </w:r>
      <w:r>
        <w:rPr>
          <w:rFonts w:ascii="Arial" w:hAnsi="Arial" w:cs="Arial"/>
          <w:color w:val="000000"/>
        </w:rPr>
        <w:t xml:space="preserve">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0F52E74D" w14:textId="6E02A3C6" w:rsidR="008E2543" w:rsidRDefault="008E2543" w:rsidP="003D4B6A">
      <w:pPr>
        <w:suppressAutoHyphens/>
        <w:spacing w:after="0" w:line="240" w:lineRule="auto"/>
        <w:contextualSpacing/>
        <w:rPr>
          <w:rFonts w:cstheme="minorHAnsi"/>
          <w:color w:val="000000" w:themeColor="text1"/>
        </w:rPr>
      </w:pPr>
    </w:p>
    <w:p w14:paraId="17491A18" w14:textId="77777777" w:rsidR="008E2543" w:rsidRDefault="008E2543" w:rsidP="008E2543">
      <w:pPr>
        <w:pStyle w:val="NormalWeb"/>
        <w:rPr>
          <w:rFonts w:ascii="Arial" w:hAnsi="Arial" w:cs="Arial"/>
          <w:color w:val="000000"/>
          <w:sz w:val="20"/>
          <w:szCs w:val="20"/>
        </w:rPr>
      </w:pPr>
      <w:hyperlink r:id="rId38" w:tgtFrame="_blank" w:history="1">
        <w:r>
          <w:rPr>
            <w:rStyle w:val="Hyperlink"/>
            <w:rFonts w:ascii="Arial" w:hAnsi="Arial" w:cs="Arial"/>
            <w:b/>
            <w:bCs/>
            <w:sz w:val="20"/>
            <w:szCs w:val="20"/>
          </w:rPr>
          <w:t>CVE-2017-18640</w:t>
        </w:r>
      </w:hyperlink>
      <w:r>
        <w:rPr>
          <w:rFonts w:ascii="Arial" w:hAnsi="Arial" w:cs="Arial"/>
          <w:color w:val="000000"/>
          <w:sz w:val="20"/>
          <w:szCs w:val="20"/>
        </w:rPr>
        <w:t>  suppress</w:t>
      </w:r>
    </w:p>
    <w:p w14:paraId="6A7AC2D6" w14:textId="77777777" w:rsidR="008E2543" w:rsidRDefault="008E2543" w:rsidP="008E2543">
      <w:pPr>
        <w:pStyle w:val="HTMLPreformatted"/>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p>
    <w:p w14:paraId="7651C229" w14:textId="36DB6F27" w:rsidR="008E2543" w:rsidRDefault="008E2543" w:rsidP="003D4B6A">
      <w:pPr>
        <w:suppressAutoHyphens/>
        <w:spacing w:after="0" w:line="240" w:lineRule="auto"/>
        <w:contextualSpacing/>
        <w:rPr>
          <w:rFonts w:cstheme="minorHAnsi"/>
          <w:color w:val="000000" w:themeColor="text1"/>
        </w:rPr>
      </w:pPr>
    </w:p>
    <w:p w14:paraId="3E2333D1" w14:textId="77777777" w:rsidR="008E2543" w:rsidRDefault="008E2543" w:rsidP="008E2543">
      <w:pPr>
        <w:pStyle w:val="NormalWeb"/>
        <w:rPr>
          <w:rFonts w:ascii="Arial" w:hAnsi="Arial" w:cs="Arial"/>
          <w:color w:val="000000"/>
          <w:sz w:val="20"/>
          <w:szCs w:val="20"/>
        </w:rPr>
      </w:pPr>
      <w:hyperlink r:id="rId39" w:tgtFrame="_blank" w:history="1">
        <w:r>
          <w:rPr>
            <w:rStyle w:val="Hyperlink"/>
            <w:rFonts w:ascii="Arial" w:hAnsi="Arial" w:cs="Arial"/>
            <w:b/>
            <w:bCs/>
            <w:sz w:val="20"/>
            <w:szCs w:val="20"/>
          </w:rPr>
          <w:t>CVE-2022-25857</w:t>
        </w:r>
      </w:hyperlink>
      <w:r>
        <w:rPr>
          <w:rFonts w:ascii="Arial" w:hAnsi="Arial" w:cs="Arial"/>
          <w:color w:val="000000"/>
          <w:sz w:val="20"/>
          <w:szCs w:val="20"/>
        </w:rPr>
        <w:t>  suppress</w:t>
      </w:r>
    </w:p>
    <w:p w14:paraId="6787C139" w14:textId="77777777" w:rsidR="008E2543" w:rsidRDefault="008E2543" w:rsidP="008E2543">
      <w:pPr>
        <w:pStyle w:val="HTMLPreformatted"/>
        <w:rPr>
          <w:rFonts w:ascii="Arial" w:hAnsi="Arial" w:cs="Arial"/>
          <w:color w:val="000000"/>
        </w:rPr>
      </w:pP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1B43F367" w14:textId="6391508F" w:rsidR="008E2543" w:rsidRDefault="008E2543" w:rsidP="003D4B6A">
      <w:pPr>
        <w:suppressAutoHyphens/>
        <w:spacing w:after="0" w:line="240" w:lineRule="auto"/>
        <w:contextualSpacing/>
        <w:rPr>
          <w:rFonts w:cstheme="minorHAnsi"/>
          <w:color w:val="000000" w:themeColor="text1"/>
        </w:rPr>
      </w:pPr>
    </w:p>
    <w:p w14:paraId="748283E9" w14:textId="77777777" w:rsidR="008E2543" w:rsidRDefault="008E2543" w:rsidP="008E2543">
      <w:pPr>
        <w:pStyle w:val="NormalWeb"/>
        <w:rPr>
          <w:rFonts w:ascii="Arial" w:hAnsi="Arial" w:cs="Arial"/>
          <w:color w:val="000000"/>
          <w:sz w:val="20"/>
          <w:szCs w:val="20"/>
        </w:rPr>
      </w:pPr>
      <w:hyperlink r:id="rId40" w:tgtFrame="_blank" w:history="1">
        <w:r>
          <w:rPr>
            <w:rStyle w:val="Hyperlink"/>
            <w:rFonts w:ascii="Arial" w:hAnsi="Arial" w:cs="Arial"/>
            <w:b/>
            <w:bCs/>
            <w:sz w:val="20"/>
            <w:szCs w:val="20"/>
          </w:rPr>
          <w:t>CVE-2022-38749</w:t>
        </w:r>
      </w:hyperlink>
      <w:r>
        <w:rPr>
          <w:rFonts w:ascii="Arial" w:hAnsi="Arial" w:cs="Arial"/>
          <w:color w:val="000000"/>
          <w:sz w:val="20"/>
          <w:szCs w:val="20"/>
        </w:rPr>
        <w:t>  suppress</w:t>
      </w:r>
    </w:p>
    <w:p w14:paraId="4E0B69B8" w14:textId="77777777" w:rsidR="008E2543" w:rsidRDefault="008E2543" w:rsidP="008E2543">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Denial of Service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58CC7AEE" w14:textId="53FCD570" w:rsidR="008E2543" w:rsidRDefault="008E2543" w:rsidP="003D4B6A">
      <w:pPr>
        <w:suppressAutoHyphens/>
        <w:spacing w:after="0" w:line="240" w:lineRule="auto"/>
        <w:contextualSpacing/>
        <w:rPr>
          <w:rFonts w:cstheme="minorHAnsi"/>
          <w:color w:val="000000" w:themeColor="text1"/>
        </w:rPr>
      </w:pPr>
    </w:p>
    <w:p w14:paraId="045B03C4" w14:textId="77777777" w:rsidR="008E2543" w:rsidRDefault="008E2543" w:rsidP="008E2543">
      <w:pPr>
        <w:pStyle w:val="NormalWeb"/>
        <w:rPr>
          <w:rFonts w:ascii="Arial" w:hAnsi="Arial" w:cs="Arial"/>
          <w:color w:val="000000"/>
          <w:sz w:val="20"/>
          <w:szCs w:val="20"/>
        </w:rPr>
      </w:pPr>
      <w:hyperlink r:id="rId41" w:tgtFrame="_blank" w:history="1">
        <w:r>
          <w:rPr>
            <w:rStyle w:val="Hyperlink"/>
            <w:rFonts w:ascii="Arial" w:hAnsi="Arial" w:cs="Arial"/>
            <w:b/>
            <w:bCs/>
            <w:sz w:val="20"/>
            <w:szCs w:val="20"/>
          </w:rPr>
          <w:t>CVE-2022-38751</w:t>
        </w:r>
      </w:hyperlink>
      <w:r>
        <w:rPr>
          <w:rFonts w:ascii="Arial" w:hAnsi="Arial" w:cs="Arial"/>
          <w:color w:val="000000"/>
          <w:sz w:val="20"/>
          <w:szCs w:val="20"/>
        </w:rPr>
        <w:t>  suppress</w:t>
      </w:r>
    </w:p>
    <w:p w14:paraId="32AC30E0" w14:textId="77777777" w:rsidR="008E2543" w:rsidRDefault="008E2543" w:rsidP="008E2543">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Denial of Service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25950B3F" w14:textId="13220F78" w:rsidR="008E2543" w:rsidRDefault="008E2543" w:rsidP="003D4B6A">
      <w:pPr>
        <w:suppressAutoHyphens/>
        <w:spacing w:after="0" w:line="240" w:lineRule="auto"/>
        <w:contextualSpacing/>
        <w:rPr>
          <w:rFonts w:cstheme="minorHAnsi"/>
          <w:color w:val="000000" w:themeColor="text1"/>
        </w:rPr>
      </w:pPr>
    </w:p>
    <w:p w14:paraId="6732CBD8" w14:textId="77777777" w:rsidR="008E2543" w:rsidRDefault="008E2543" w:rsidP="008E2543">
      <w:pPr>
        <w:pStyle w:val="NormalWeb"/>
        <w:rPr>
          <w:rFonts w:ascii="Arial" w:hAnsi="Arial" w:cs="Arial"/>
          <w:color w:val="000000"/>
          <w:sz w:val="20"/>
          <w:szCs w:val="20"/>
        </w:rPr>
      </w:pPr>
      <w:hyperlink r:id="rId42" w:tgtFrame="_blank" w:history="1">
        <w:r>
          <w:rPr>
            <w:rStyle w:val="Hyperlink"/>
            <w:rFonts w:ascii="Arial" w:hAnsi="Arial" w:cs="Arial"/>
            <w:b/>
            <w:bCs/>
            <w:sz w:val="20"/>
            <w:szCs w:val="20"/>
          </w:rPr>
          <w:t>CVE-2022-38752</w:t>
        </w:r>
      </w:hyperlink>
      <w:r>
        <w:rPr>
          <w:rFonts w:ascii="Arial" w:hAnsi="Arial" w:cs="Arial"/>
          <w:color w:val="000000"/>
          <w:sz w:val="20"/>
          <w:szCs w:val="20"/>
        </w:rPr>
        <w:t>  suppress</w:t>
      </w:r>
    </w:p>
    <w:p w14:paraId="22C31C8D" w14:textId="77777777" w:rsidR="008E2543" w:rsidRDefault="008E2543" w:rsidP="008E2543">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Denial of Service attacks (DOS). If the parser is running on user supplied input, an attacker may supply content that causes the parser to crash by stack-overflow.</w:t>
      </w:r>
    </w:p>
    <w:p w14:paraId="1CB81B2E" w14:textId="46767CEB" w:rsidR="008E2543" w:rsidRDefault="008E2543" w:rsidP="003D4B6A">
      <w:pPr>
        <w:suppressAutoHyphens/>
        <w:spacing w:after="0" w:line="240" w:lineRule="auto"/>
        <w:contextualSpacing/>
        <w:rPr>
          <w:rFonts w:cstheme="minorHAnsi"/>
          <w:color w:val="000000" w:themeColor="text1"/>
        </w:rPr>
      </w:pPr>
    </w:p>
    <w:p w14:paraId="14E54C31" w14:textId="77777777" w:rsidR="008E2543" w:rsidRDefault="008E2543" w:rsidP="008E2543">
      <w:pPr>
        <w:pStyle w:val="NormalWeb"/>
        <w:rPr>
          <w:rFonts w:ascii="Arial" w:hAnsi="Arial" w:cs="Arial"/>
          <w:color w:val="000000"/>
          <w:sz w:val="20"/>
          <w:szCs w:val="20"/>
        </w:rPr>
      </w:pPr>
      <w:hyperlink r:id="rId43" w:tgtFrame="_blank" w:history="1">
        <w:r>
          <w:rPr>
            <w:rStyle w:val="Hyperlink"/>
            <w:rFonts w:ascii="Arial" w:hAnsi="Arial" w:cs="Arial"/>
            <w:b/>
            <w:bCs/>
            <w:sz w:val="20"/>
            <w:szCs w:val="20"/>
          </w:rPr>
          <w:t>CVE-2022-41854</w:t>
        </w:r>
      </w:hyperlink>
      <w:r>
        <w:rPr>
          <w:rFonts w:ascii="Arial" w:hAnsi="Arial" w:cs="Arial"/>
          <w:color w:val="000000"/>
          <w:sz w:val="20"/>
          <w:szCs w:val="20"/>
        </w:rPr>
        <w:t>  suppress</w:t>
      </w:r>
    </w:p>
    <w:p w14:paraId="3BA8B630" w14:textId="77777777" w:rsidR="008E2543" w:rsidRDefault="008E2543" w:rsidP="008E2543">
      <w:pPr>
        <w:pStyle w:val="HTMLPreformatted"/>
        <w:rPr>
          <w:rFonts w:ascii="Arial" w:hAnsi="Arial" w:cs="Arial"/>
          <w:color w:val="000000"/>
        </w:rPr>
      </w:pP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Denial of Service attacks (DOS). If the parser is running on user supplied input, an attacker may supply content that causes the parser to crash by stack overflow. This effect may support a denial of service attack.</w:t>
      </w:r>
    </w:p>
    <w:p w14:paraId="4AA31D96" w14:textId="06FF5057" w:rsidR="008E2543" w:rsidRDefault="008E2543" w:rsidP="003D4B6A">
      <w:pPr>
        <w:suppressAutoHyphens/>
        <w:spacing w:after="0" w:line="240" w:lineRule="auto"/>
        <w:contextualSpacing/>
        <w:rPr>
          <w:rFonts w:cstheme="minorHAnsi"/>
          <w:color w:val="000000" w:themeColor="text1"/>
        </w:rPr>
      </w:pPr>
    </w:p>
    <w:p w14:paraId="626DAB9E" w14:textId="77777777" w:rsidR="008E2543" w:rsidRDefault="008E2543" w:rsidP="008E2543">
      <w:pPr>
        <w:pStyle w:val="NormalWeb"/>
        <w:rPr>
          <w:rFonts w:ascii="Arial" w:hAnsi="Arial" w:cs="Arial"/>
          <w:color w:val="000000"/>
          <w:sz w:val="20"/>
          <w:szCs w:val="20"/>
        </w:rPr>
      </w:pPr>
      <w:hyperlink r:id="rId44" w:tgtFrame="_blank" w:history="1">
        <w:r>
          <w:rPr>
            <w:rStyle w:val="Hyperlink"/>
            <w:rFonts w:ascii="Arial" w:hAnsi="Arial" w:cs="Arial"/>
            <w:b/>
            <w:bCs/>
            <w:sz w:val="20"/>
            <w:szCs w:val="20"/>
          </w:rPr>
          <w:t>CVE-2022-38750</w:t>
        </w:r>
      </w:hyperlink>
      <w:r>
        <w:rPr>
          <w:rFonts w:ascii="Arial" w:hAnsi="Arial" w:cs="Arial"/>
          <w:color w:val="000000"/>
          <w:sz w:val="20"/>
          <w:szCs w:val="20"/>
        </w:rPr>
        <w:t>  suppress</w:t>
      </w:r>
    </w:p>
    <w:p w14:paraId="245DBCB8" w14:textId="77777777" w:rsidR="008E2543" w:rsidRDefault="008E2543" w:rsidP="008E2543">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Denial of Service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0BB9DB19" w14:textId="73961F9E" w:rsidR="008E2543" w:rsidRDefault="008E2543" w:rsidP="003D4B6A">
      <w:pPr>
        <w:suppressAutoHyphens/>
        <w:spacing w:after="0" w:line="240" w:lineRule="auto"/>
        <w:contextualSpacing/>
        <w:rPr>
          <w:rFonts w:cstheme="minorHAnsi"/>
          <w:color w:val="000000" w:themeColor="text1"/>
        </w:rPr>
      </w:pPr>
    </w:p>
    <w:p w14:paraId="0D1B9CA8" w14:textId="77777777" w:rsidR="008E2543" w:rsidRDefault="008E2543" w:rsidP="008E2543">
      <w:pPr>
        <w:pStyle w:val="NormalWeb"/>
        <w:rPr>
          <w:rFonts w:ascii="Arial" w:hAnsi="Arial" w:cs="Arial"/>
          <w:color w:val="000000"/>
          <w:sz w:val="20"/>
          <w:szCs w:val="20"/>
        </w:rPr>
      </w:pPr>
      <w:hyperlink r:id="rId45" w:tgtFrame="_blank" w:history="1">
        <w:r>
          <w:rPr>
            <w:rStyle w:val="Hyperlink"/>
            <w:rFonts w:ascii="Arial" w:hAnsi="Arial" w:cs="Arial"/>
            <w:b/>
            <w:bCs/>
            <w:sz w:val="20"/>
            <w:szCs w:val="20"/>
          </w:rPr>
          <w:t>CVE-2023-20873</w:t>
        </w:r>
      </w:hyperlink>
      <w:r>
        <w:rPr>
          <w:rFonts w:ascii="Arial" w:hAnsi="Arial" w:cs="Arial"/>
          <w:color w:val="000000"/>
          <w:sz w:val="20"/>
          <w:szCs w:val="20"/>
        </w:rPr>
        <w:t>  suppress</w:t>
      </w:r>
    </w:p>
    <w:p w14:paraId="7755883C" w14:textId="77777777" w:rsidR="008E2543" w:rsidRDefault="008E2543" w:rsidP="008E2543">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147F432" w14:textId="2BC98E74" w:rsidR="008E2543" w:rsidRDefault="008E2543" w:rsidP="003D4B6A">
      <w:pPr>
        <w:suppressAutoHyphens/>
        <w:spacing w:after="0" w:line="240" w:lineRule="auto"/>
        <w:contextualSpacing/>
        <w:rPr>
          <w:rFonts w:cstheme="minorHAnsi"/>
          <w:color w:val="000000" w:themeColor="text1"/>
        </w:rPr>
      </w:pPr>
    </w:p>
    <w:p w14:paraId="04F735C0" w14:textId="77777777" w:rsidR="008E2543" w:rsidRDefault="008E2543" w:rsidP="008E2543">
      <w:pPr>
        <w:pStyle w:val="NormalWeb"/>
        <w:rPr>
          <w:rFonts w:ascii="Arial" w:hAnsi="Arial" w:cs="Arial"/>
          <w:color w:val="000000"/>
          <w:sz w:val="20"/>
          <w:szCs w:val="20"/>
        </w:rPr>
      </w:pPr>
      <w:hyperlink r:id="rId46" w:tgtFrame="_blank" w:history="1">
        <w:r>
          <w:rPr>
            <w:rStyle w:val="Hyperlink"/>
            <w:rFonts w:ascii="Arial" w:hAnsi="Arial" w:cs="Arial"/>
            <w:b/>
            <w:bCs/>
            <w:sz w:val="20"/>
            <w:szCs w:val="20"/>
          </w:rPr>
          <w:t>CVE-2022-27772</w:t>
        </w:r>
      </w:hyperlink>
      <w:r>
        <w:rPr>
          <w:rFonts w:ascii="Arial" w:hAnsi="Arial" w:cs="Arial"/>
          <w:color w:val="000000"/>
          <w:sz w:val="20"/>
          <w:szCs w:val="20"/>
        </w:rPr>
        <w:t>  suppress</w:t>
      </w:r>
    </w:p>
    <w:p w14:paraId="1AD5BC1A" w14:textId="77777777" w:rsidR="008E2543" w:rsidRDefault="008E2543" w:rsidP="008E2543">
      <w:pPr>
        <w:pStyle w:val="HTMLPreformatted"/>
        <w:rPr>
          <w:rFonts w:ascii="Arial" w:hAnsi="Arial" w:cs="Arial"/>
          <w:color w:val="000000"/>
        </w:rPr>
      </w:pPr>
      <w:r>
        <w:rPr>
          <w:rFonts w:ascii="Arial" w:hAnsi="Arial" w:cs="Arial"/>
          <w:color w:val="000000"/>
        </w:rPr>
        <w:t>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6E6AC8B0" w14:textId="5E1903CD" w:rsidR="008E2543" w:rsidRDefault="008E2543" w:rsidP="003D4B6A">
      <w:pPr>
        <w:suppressAutoHyphens/>
        <w:spacing w:after="0" w:line="240" w:lineRule="auto"/>
        <w:contextualSpacing/>
        <w:rPr>
          <w:rFonts w:cstheme="minorHAnsi"/>
          <w:color w:val="000000" w:themeColor="text1"/>
        </w:rPr>
      </w:pPr>
    </w:p>
    <w:p w14:paraId="49E8381C" w14:textId="77777777" w:rsidR="008E2543" w:rsidRDefault="008E2543" w:rsidP="008E2543">
      <w:pPr>
        <w:pStyle w:val="NormalWeb"/>
        <w:rPr>
          <w:rFonts w:ascii="Arial" w:hAnsi="Arial" w:cs="Arial"/>
          <w:color w:val="000000"/>
          <w:sz w:val="20"/>
          <w:szCs w:val="20"/>
        </w:rPr>
      </w:pPr>
      <w:hyperlink r:id="rId47" w:tgtFrame="_blank" w:history="1">
        <w:r>
          <w:rPr>
            <w:rStyle w:val="Hyperlink"/>
            <w:rFonts w:ascii="Arial" w:hAnsi="Arial" w:cs="Arial"/>
            <w:b/>
            <w:bCs/>
            <w:sz w:val="20"/>
            <w:szCs w:val="20"/>
          </w:rPr>
          <w:t>CVE-2023-20883</w:t>
        </w:r>
      </w:hyperlink>
      <w:r>
        <w:rPr>
          <w:rFonts w:ascii="Arial" w:hAnsi="Arial" w:cs="Arial"/>
          <w:color w:val="000000"/>
          <w:sz w:val="20"/>
          <w:szCs w:val="20"/>
        </w:rPr>
        <w:t>  suppress</w:t>
      </w:r>
    </w:p>
    <w:p w14:paraId="6CBD6C1A" w14:textId="77777777" w:rsidR="008E2543" w:rsidRDefault="008E2543" w:rsidP="008E2543">
      <w:pPr>
        <w:pStyle w:val="HTMLPreformatted"/>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00B3B647" w14:textId="62B31D4C" w:rsidR="008E2543" w:rsidRDefault="008E2543" w:rsidP="003D4B6A">
      <w:pPr>
        <w:suppressAutoHyphens/>
        <w:spacing w:after="0" w:line="240" w:lineRule="auto"/>
        <w:contextualSpacing/>
        <w:rPr>
          <w:rFonts w:cstheme="minorHAnsi"/>
          <w:color w:val="000000" w:themeColor="text1"/>
        </w:rPr>
      </w:pPr>
    </w:p>
    <w:p w14:paraId="1883A956" w14:textId="77777777" w:rsidR="008E2543" w:rsidRDefault="008E2543" w:rsidP="008E2543">
      <w:pPr>
        <w:pStyle w:val="NormalWeb"/>
        <w:rPr>
          <w:rFonts w:ascii="Arial" w:hAnsi="Arial" w:cs="Arial"/>
          <w:color w:val="000000"/>
          <w:sz w:val="20"/>
          <w:szCs w:val="20"/>
        </w:rPr>
      </w:pPr>
      <w:hyperlink r:id="rId48" w:tgtFrame="_blank" w:history="1">
        <w:r>
          <w:rPr>
            <w:rStyle w:val="Hyperlink"/>
            <w:rFonts w:ascii="Arial" w:hAnsi="Arial" w:cs="Arial"/>
            <w:b/>
            <w:bCs/>
            <w:sz w:val="20"/>
            <w:szCs w:val="20"/>
          </w:rPr>
          <w:t>CVE-2023-20873</w:t>
        </w:r>
      </w:hyperlink>
      <w:r>
        <w:rPr>
          <w:rFonts w:ascii="Arial" w:hAnsi="Arial" w:cs="Arial"/>
          <w:color w:val="000000"/>
          <w:sz w:val="20"/>
          <w:szCs w:val="20"/>
        </w:rPr>
        <w:t>  suppress</w:t>
      </w:r>
    </w:p>
    <w:p w14:paraId="0E04071C" w14:textId="77777777" w:rsidR="008E2543" w:rsidRDefault="008E2543" w:rsidP="008E2543">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0C77D9C9" w14:textId="46E08504" w:rsidR="008E2543" w:rsidRDefault="008E2543" w:rsidP="003D4B6A">
      <w:pPr>
        <w:suppressAutoHyphens/>
        <w:spacing w:after="0" w:line="240" w:lineRule="auto"/>
        <w:contextualSpacing/>
        <w:rPr>
          <w:rFonts w:cstheme="minorHAnsi"/>
          <w:color w:val="000000" w:themeColor="text1"/>
        </w:rPr>
      </w:pPr>
    </w:p>
    <w:p w14:paraId="0B7FA52C" w14:textId="77777777" w:rsidR="008E2543" w:rsidRDefault="008E2543" w:rsidP="008E2543">
      <w:pPr>
        <w:pStyle w:val="NormalWeb"/>
        <w:rPr>
          <w:rFonts w:ascii="Arial" w:hAnsi="Arial" w:cs="Arial"/>
          <w:color w:val="000000"/>
          <w:sz w:val="20"/>
          <w:szCs w:val="20"/>
        </w:rPr>
      </w:pPr>
      <w:hyperlink r:id="rId49" w:tgtFrame="_blank" w:history="1">
        <w:r>
          <w:rPr>
            <w:rStyle w:val="Hyperlink"/>
            <w:rFonts w:ascii="Arial" w:hAnsi="Arial" w:cs="Arial"/>
            <w:b/>
            <w:bCs/>
            <w:sz w:val="20"/>
            <w:szCs w:val="20"/>
          </w:rPr>
          <w:t>CVE-2022-27772</w:t>
        </w:r>
      </w:hyperlink>
      <w:r>
        <w:rPr>
          <w:rFonts w:ascii="Arial" w:hAnsi="Arial" w:cs="Arial"/>
          <w:color w:val="000000"/>
          <w:sz w:val="20"/>
          <w:szCs w:val="20"/>
        </w:rPr>
        <w:t>  suppress</w:t>
      </w:r>
    </w:p>
    <w:p w14:paraId="3AF048C0" w14:textId="77777777" w:rsidR="008E2543" w:rsidRDefault="008E2543" w:rsidP="008E2543">
      <w:pPr>
        <w:pStyle w:val="HTMLPreformatted"/>
        <w:rPr>
          <w:rFonts w:ascii="Arial" w:hAnsi="Arial" w:cs="Arial"/>
          <w:color w:val="000000"/>
        </w:rPr>
      </w:pPr>
      <w:r>
        <w:rPr>
          <w:rFonts w:ascii="Arial" w:hAnsi="Arial" w:cs="Arial"/>
          <w:color w:val="000000"/>
        </w:rPr>
        <w:t>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2E5BB801" w14:textId="263FFB29" w:rsidR="008E2543" w:rsidRDefault="008E2543" w:rsidP="003D4B6A">
      <w:pPr>
        <w:suppressAutoHyphens/>
        <w:spacing w:after="0" w:line="240" w:lineRule="auto"/>
        <w:contextualSpacing/>
        <w:rPr>
          <w:rFonts w:cstheme="minorHAnsi"/>
          <w:color w:val="000000" w:themeColor="text1"/>
        </w:rPr>
      </w:pPr>
    </w:p>
    <w:p w14:paraId="71B2903F" w14:textId="77777777" w:rsidR="008E2543" w:rsidRDefault="008E2543" w:rsidP="008E2543">
      <w:pPr>
        <w:pStyle w:val="NormalWeb"/>
        <w:rPr>
          <w:rFonts w:ascii="Arial" w:hAnsi="Arial" w:cs="Arial"/>
          <w:color w:val="000000"/>
          <w:sz w:val="20"/>
          <w:szCs w:val="20"/>
        </w:rPr>
      </w:pPr>
      <w:hyperlink r:id="rId50" w:tgtFrame="_blank" w:history="1">
        <w:r>
          <w:rPr>
            <w:rStyle w:val="Hyperlink"/>
            <w:rFonts w:ascii="Arial" w:hAnsi="Arial" w:cs="Arial"/>
            <w:b/>
            <w:bCs/>
            <w:sz w:val="20"/>
            <w:szCs w:val="20"/>
          </w:rPr>
          <w:t>CVE-2023-20883</w:t>
        </w:r>
      </w:hyperlink>
      <w:r>
        <w:rPr>
          <w:rFonts w:ascii="Arial" w:hAnsi="Arial" w:cs="Arial"/>
          <w:color w:val="000000"/>
          <w:sz w:val="20"/>
          <w:szCs w:val="20"/>
        </w:rPr>
        <w:t>  suppress</w:t>
      </w:r>
    </w:p>
    <w:p w14:paraId="6A54C3C9" w14:textId="77777777" w:rsidR="008E2543" w:rsidRDefault="008E2543" w:rsidP="008E2543">
      <w:pPr>
        <w:pStyle w:val="HTMLPreformatted"/>
        <w:rPr>
          <w:rFonts w:ascii="Arial" w:hAnsi="Arial" w:cs="Arial"/>
          <w:color w:val="000000"/>
        </w:rPr>
      </w:pPr>
      <w:r>
        <w:rPr>
          <w:rFonts w:ascii="Arial" w:hAnsi="Arial" w:cs="Arial"/>
          <w:color w:val="000000"/>
        </w:rPr>
        <w:lastRenderedPageBreak/>
        <w:t>In Spring Boot versions 3.0.0 - 3.0.6, 2.7.0 - 2.7.11, 2.6.0 - 2.6.14, 2.5.0 - 2.5.14 and older unsupported versions, there is potential for a denial-of-service (DoS) attack if Spring MVC is used together with a reverse proxy cache.</w:t>
      </w:r>
    </w:p>
    <w:p w14:paraId="7F931D8C" w14:textId="3FA5AA3D" w:rsidR="008E2543" w:rsidRDefault="008E2543" w:rsidP="003D4B6A">
      <w:pPr>
        <w:suppressAutoHyphens/>
        <w:spacing w:after="0" w:line="240" w:lineRule="auto"/>
        <w:contextualSpacing/>
        <w:rPr>
          <w:rFonts w:cstheme="minorHAnsi"/>
          <w:color w:val="000000" w:themeColor="text1"/>
        </w:rPr>
      </w:pPr>
    </w:p>
    <w:p w14:paraId="10F887AD" w14:textId="77777777" w:rsidR="008E2543" w:rsidRDefault="008E2543" w:rsidP="008E2543">
      <w:pPr>
        <w:pStyle w:val="NormalWeb"/>
        <w:rPr>
          <w:rFonts w:ascii="Arial" w:hAnsi="Arial" w:cs="Arial"/>
          <w:color w:val="000000"/>
          <w:sz w:val="20"/>
          <w:szCs w:val="20"/>
        </w:rPr>
      </w:pPr>
      <w:hyperlink r:id="rId51" w:tgtFrame="_blank" w:history="1">
        <w:r>
          <w:rPr>
            <w:rStyle w:val="Hyperlink"/>
            <w:rFonts w:ascii="Arial" w:hAnsi="Arial" w:cs="Arial"/>
            <w:b/>
            <w:bCs/>
            <w:sz w:val="20"/>
            <w:szCs w:val="20"/>
          </w:rPr>
          <w:t>CVE-2022-22965</w:t>
        </w:r>
      </w:hyperlink>
      <w:r>
        <w:rPr>
          <w:rFonts w:ascii="Arial" w:hAnsi="Arial" w:cs="Arial"/>
          <w:color w:val="000000"/>
          <w:sz w:val="20"/>
          <w:szCs w:val="20"/>
        </w:rPr>
        <w:t>  suppress</w:t>
      </w:r>
    </w:p>
    <w:p w14:paraId="506222E2" w14:textId="77777777" w:rsidR="008E2543" w:rsidRDefault="008E2543" w:rsidP="008E2543">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5180CCF6" w14:textId="5FE1068D" w:rsidR="008E2543" w:rsidRDefault="008E2543" w:rsidP="003D4B6A">
      <w:pPr>
        <w:suppressAutoHyphens/>
        <w:spacing w:after="0" w:line="240" w:lineRule="auto"/>
        <w:contextualSpacing/>
        <w:rPr>
          <w:rFonts w:cstheme="minorHAnsi"/>
          <w:color w:val="000000" w:themeColor="text1"/>
        </w:rPr>
      </w:pPr>
    </w:p>
    <w:p w14:paraId="165AF3B9" w14:textId="77777777" w:rsidR="008E2543" w:rsidRDefault="008E2543" w:rsidP="008E2543">
      <w:pPr>
        <w:pStyle w:val="NormalWeb"/>
        <w:rPr>
          <w:rFonts w:ascii="Arial" w:hAnsi="Arial" w:cs="Arial"/>
          <w:color w:val="000000"/>
          <w:sz w:val="20"/>
          <w:szCs w:val="20"/>
        </w:rPr>
      </w:pPr>
      <w:hyperlink r:id="rId52" w:tgtFrame="_blank" w:history="1">
        <w:r>
          <w:rPr>
            <w:rStyle w:val="Hyperlink"/>
            <w:rFonts w:ascii="Arial" w:hAnsi="Arial" w:cs="Arial"/>
            <w:b/>
            <w:bCs/>
            <w:sz w:val="20"/>
            <w:szCs w:val="20"/>
          </w:rPr>
          <w:t>CVE-2021-22118</w:t>
        </w:r>
      </w:hyperlink>
      <w:r>
        <w:rPr>
          <w:rFonts w:ascii="Arial" w:hAnsi="Arial" w:cs="Arial"/>
          <w:color w:val="000000"/>
          <w:sz w:val="20"/>
          <w:szCs w:val="20"/>
        </w:rPr>
        <w:t>  suppress</w:t>
      </w:r>
    </w:p>
    <w:p w14:paraId="3A44C717"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application, or overwrite arbitrary files with multipart request data.</w:t>
      </w:r>
    </w:p>
    <w:p w14:paraId="56C52FE1" w14:textId="49579A89" w:rsidR="008E2543" w:rsidRDefault="008E2543" w:rsidP="003D4B6A">
      <w:pPr>
        <w:suppressAutoHyphens/>
        <w:spacing w:after="0" w:line="240" w:lineRule="auto"/>
        <w:contextualSpacing/>
        <w:rPr>
          <w:rFonts w:cstheme="minorHAnsi"/>
          <w:color w:val="000000" w:themeColor="text1"/>
        </w:rPr>
      </w:pPr>
    </w:p>
    <w:p w14:paraId="15CCDA41" w14:textId="77777777" w:rsidR="008E2543" w:rsidRDefault="008E2543" w:rsidP="008E2543">
      <w:pPr>
        <w:pStyle w:val="NormalWeb"/>
        <w:rPr>
          <w:rFonts w:ascii="Arial" w:hAnsi="Arial" w:cs="Arial"/>
          <w:color w:val="000000"/>
          <w:sz w:val="20"/>
          <w:szCs w:val="20"/>
        </w:rPr>
      </w:pPr>
      <w:hyperlink r:id="rId53" w:tgtFrame="_blank" w:history="1">
        <w:r>
          <w:rPr>
            <w:rStyle w:val="Hyperlink"/>
            <w:rFonts w:ascii="Arial" w:hAnsi="Arial" w:cs="Arial"/>
            <w:b/>
            <w:bCs/>
            <w:sz w:val="20"/>
            <w:szCs w:val="20"/>
          </w:rPr>
          <w:t>CVE-2020-5421</w:t>
        </w:r>
      </w:hyperlink>
      <w:r>
        <w:rPr>
          <w:rFonts w:ascii="Arial" w:hAnsi="Arial" w:cs="Arial"/>
          <w:color w:val="000000"/>
          <w:sz w:val="20"/>
          <w:szCs w:val="20"/>
        </w:rPr>
        <w:t>  suppress</w:t>
      </w:r>
    </w:p>
    <w:p w14:paraId="6EDDA0B0"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40D04E24" w14:textId="3E5C1C4D" w:rsidR="008E2543" w:rsidRDefault="008E2543" w:rsidP="003D4B6A">
      <w:pPr>
        <w:suppressAutoHyphens/>
        <w:spacing w:after="0" w:line="240" w:lineRule="auto"/>
        <w:contextualSpacing/>
        <w:rPr>
          <w:rFonts w:cstheme="minorHAnsi"/>
          <w:color w:val="000000" w:themeColor="text1"/>
        </w:rPr>
      </w:pPr>
    </w:p>
    <w:p w14:paraId="6110F0D7" w14:textId="77777777" w:rsidR="008E2543" w:rsidRDefault="008E2543" w:rsidP="008E2543">
      <w:pPr>
        <w:pStyle w:val="NormalWeb"/>
        <w:rPr>
          <w:rFonts w:ascii="Arial" w:hAnsi="Arial" w:cs="Arial"/>
          <w:color w:val="000000"/>
          <w:sz w:val="20"/>
          <w:szCs w:val="20"/>
        </w:rPr>
      </w:pPr>
      <w:hyperlink r:id="rId54" w:tgtFrame="_blank" w:history="1">
        <w:r>
          <w:rPr>
            <w:rStyle w:val="Hyperlink"/>
            <w:rFonts w:ascii="Arial" w:hAnsi="Arial" w:cs="Arial"/>
            <w:b/>
            <w:bCs/>
            <w:sz w:val="20"/>
            <w:szCs w:val="20"/>
          </w:rPr>
          <w:t>CVE-2022-22950</w:t>
        </w:r>
      </w:hyperlink>
      <w:r>
        <w:rPr>
          <w:rFonts w:ascii="Arial" w:hAnsi="Arial" w:cs="Arial"/>
          <w:color w:val="000000"/>
          <w:sz w:val="20"/>
          <w:szCs w:val="20"/>
        </w:rPr>
        <w:t>  suppress</w:t>
      </w:r>
    </w:p>
    <w:p w14:paraId="61F45859" w14:textId="77777777" w:rsidR="008E2543" w:rsidRDefault="008E2543" w:rsidP="008E2543">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 of service condition.</w:t>
      </w:r>
    </w:p>
    <w:p w14:paraId="6EB69D72" w14:textId="200F41F5" w:rsidR="008E2543" w:rsidRDefault="008E2543" w:rsidP="003D4B6A">
      <w:pPr>
        <w:suppressAutoHyphens/>
        <w:spacing w:after="0" w:line="240" w:lineRule="auto"/>
        <w:contextualSpacing/>
        <w:rPr>
          <w:rFonts w:cstheme="minorHAnsi"/>
          <w:color w:val="000000" w:themeColor="text1"/>
        </w:rPr>
      </w:pPr>
    </w:p>
    <w:p w14:paraId="419AEB31" w14:textId="77777777" w:rsidR="008E2543" w:rsidRDefault="008E2543" w:rsidP="008E2543">
      <w:pPr>
        <w:pStyle w:val="NormalWeb"/>
        <w:rPr>
          <w:rFonts w:ascii="Arial" w:hAnsi="Arial" w:cs="Arial"/>
          <w:color w:val="000000"/>
          <w:sz w:val="20"/>
          <w:szCs w:val="20"/>
        </w:rPr>
      </w:pPr>
      <w:hyperlink r:id="rId55" w:tgtFrame="_blank" w:history="1">
        <w:r>
          <w:rPr>
            <w:rStyle w:val="Hyperlink"/>
            <w:rFonts w:ascii="Arial" w:hAnsi="Arial" w:cs="Arial"/>
            <w:b/>
            <w:bCs/>
            <w:sz w:val="20"/>
            <w:szCs w:val="20"/>
          </w:rPr>
          <w:t>CVE-2022-22971</w:t>
        </w:r>
      </w:hyperlink>
      <w:r>
        <w:rPr>
          <w:rFonts w:ascii="Arial" w:hAnsi="Arial" w:cs="Arial"/>
          <w:color w:val="000000"/>
          <w:sz w:val="20"/>
          <w:szCs w:val="20"/>
        </w:rPr>
        <w:t>  suppress</w:t>
      </w:r>
    </w:p>
    <w:p w14:paraId="6F3D8792"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04620E9A" w14:textId="737E2623" w:rsidR="008E2543" w:rsidRDefault="008E2543" w:rsidP="003D4B6A">
      <w:pPr>
        <w:suppressAutoHyphens/>
        <w:spacing w:after="0" w:line="240" w:lineRule="auto"/>
        <w:contextualSpacing/>
        <w:rPr>
          <w:rFonts w:cstheme="minorHAnsi"/>
          <w:color w:val="000000" w:themeColor="text1"/>
        </w:rPr>
      </w:pPr>
    </w:p>
    <w:p w14:paraId="7054642A" w14:textId="77777777" w:rsidR="008E2543" w:rsidRDefault="008E2543" w:rsidP="008E2543">
      <w:pPr>
        <w:pStyle w:val="NormalWeb"/>
        <w:rPr>
          <w:rFonts w:ascii="Arial" w:hAnsi="Arial" w:cs="Arial"/>
          <w:color w:val="000000"/>
          <w:sz w:val="20"/>
          <w:szCs w:val="20"/>
        </w:rPr>
      </w:pPr>
      <w:hyperlink r:id="rId56" w:tgtFrame="_blank" w:history="1">
        <w:r>
          <w:rPr>
            <w:rStyle w:val="Hyperlink"/>
            <w:rFonts w:ascii="Arial" w:hAnsi="Arial" w:cs="Arial"/>
            <w:b/>
            <w:bCs/>
            <w:sz w:val="20"/>
            <w:szCs w:val="20"/>
          </w:rPr>
          <w:t>CVE-2023-20861</w:t>
        </w:r>
      </w:hyperlink>
      <w:r>
        <w:rPr>
          <w:rFonts w:ascii="Arial" w:hAnsi="Arial" w:cs="Arial"/>
          <w:color w:val="000000"/>
          <w:sz w:val="20"/>
          <w:szCs w:val="20"/>
        </w:rPr>
        <w:t>  suppress</w:t>
      </w:r>
    </w:p>
    <w:p w14:paraId="70938109"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4989FED5" w14:textId="0727A059" w:rsidR="008E2543" w:rsidRDefault="008E2543" w:rsidP="003D4B6A">
      <w:pPr>
        <w:suppressAutoHyphens/>
        <w:spacing w:after="0" w:line="240" w:lineRule="auto"/>
        <w:contextualSpacing/>
        <w:rPr>
          <w:rFonts w:cstheme="minorHAnsi"/>
          <w:color w:val="000000" w:themeColor="text1"/>
        </w:rPr>
      </w:pPr>
    </w:p>
    <w:p w14:paraId="55AC59F7" w14:textId="77777777" w:rsidR="008E2543" w:rsidRDefault="008E2543" w:rsidP="008E2543">
      <w:pPr>
        <w:pStyle w:val="NormalWeb"/>
        <w:rPr>
          <w:rFonts w:ascii="Arial" w:hAnsi="Arial" w:cs="Arial"/>
          <w:color w:val="000000"/>
          <w:sz w:val="20"/>
          <w:szCs w:val="20"/>
        </w:rPr>
      </w:pPr>
      <w:hyperlink r:id="rId57" w:tgtFrame="_blank" w:history="1">
        <w:r>
          <w:rPr>
            <w:rStyle w:val="Hyperlink"/>
            <w:rFonts w:ascii="Arial" w:hAnsi="Arial" w:cs="Arial"/>
            <w:b/>
            <w:bCs/>
            <w:sz w:val="20"/>
            <w:szCs w:val="20"/>
          </w:rPr>
          <w:t>CVE-2023-20863</w:t>
        </w:r>
      </w:hyperlink>
      <w:r>
        <w:rPr>
          <w:rFonts w:ascii="Arial" w:hAnsi="Arial" w:cs="Arial"/>
          <w:color w:val="000000"/>
          <w:sz w:val="20"/>
          <w:szCs w:val="20"/>
        </w:rPr>
        <w:t>  suppress</w:t>
      </w:r>
    </w:p>
    <w:p w14:paraId="50044407" w14:textId="77777777" w:rsidR="008E2543" w:rsidRDefault="008E2543" w:rsidP="008E2543">
      <w:pPr>
        <w:pStyle w:val="HTMLPreformatted"/>
        <w:rPr>
          <w:rFonts w:ascii="Arial" w:hAnsi="Arial" w:cs="Arial"/>
          <w:color w:val="000000"/>
        </w:rPr>
      </w:pPr>
      <w:r>
        <w:rPr>
          <w:rFonts w:ascii="Arial" w:hAnsi="Arial" w:cs="Arial"/>
          <w:color w:val="000000"/>
        </w:rPr>
        <w:lastRenderedPageBreak/>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63F2251" w14:textId="348F47B3" w:rsidR="008E2543" w:rsidRDefault="008E2543" w:rsidP="003D4B6A">
      <w:pPr>
        <w:suppressAutoHyphens/>
        <w:spacing w:after="0" w:line="240" w:lineRule="auto"/>
        <w:contextualSpacing/>
        <w:rPr>
          <w:rFonts w:cstheme="minorHAnsi"/>
          <w:color w:val="000000" w:themeColor="text1"/>
        </w:rPr>
      </w:pPr>
    </w:p>
    <w:p w14:paraId="40415E49" w14:textId="77777777" w:rsidR="008E2543" w:rsidRDefault="008E2543" w:rsidP="008E2543">
      <w:pPr>
        <w:pStyle w:val="NormalWeb"/>
        <w:rPr>
          <w:rFonts w:ascii="Arial" w:hAnsi="Arial" w:cs="Arial"/>
          <w:color w:val="000000"/>
          <w:sz w:val="20"/>
          <w:szCs w:val="20"/>
        </w:rPr>
      </w:pPr>
      <w:hyperlink r:id="rId58" w:tgtFrame="_blank" w:history="1">
        <w:r>
          <w:rPr>
            <w:rStyle w:val="Hyperlink"/>
            <w:rFonts w:ascii="Arial" w:hAnsi="Arial" w:cs="Arial"/>
            <w:b/>
            <w:bCs/>
            <w:sz w:val="20"/>
            <w:szCs w:val="20"/>
          </w:rPr>
          <w:t>CVE-2022-22968</w:t>
        </w:r>
      </w:hyperlink>
      <w:r>
        <w:rPr>
          <w:rFonts w:ascii="Arial" w:hAnsi="Arial" w:cs="Arial"/>
          <w:color w:val="000000"/>
          <w:sz w:val="20"/>
          <w:szCs w:val="20"/>
        </w:rPr>
        <w:t>  suppress</w:t>
      </w:r>
    </w:p>
    <w:p w14:paraId="26CAE1D3"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77BE5ADE" w14:textId="0FEB0610" w:rsidR="008E2543" w:rsidRDefault="008E2543" w:rsidP="003D4B6A">
      <w:pPr>
        <w:suppressAutoHyphens/>
        <w:spacing w:after="0" w:line="240" w:lineRule="auto"/>
        <w:contextualSpacing/>
        <w:rPr>
          <w:rFonts w:cstheme="minorHAnsi"/>
          <w:color w:val="000000" w:themeColor="text1"/>
        </w:rPr>
      </w:pPr>
    </w:p>
    <w:p w14:paraId="63B08518" w14:textId="77777777" w:rsidR="008E2543" w:rsidRDefault="008E2543" w:rsidP="008E2543">
      <w:pPr>
        <w:pStyle w:val="NormalWeb"/>
        <w:rPr>
          <w:rFonts w:ascii="Arial" w:hAnsi="Arial" w:cs="Arial"/>
          <w:color w:val="000000"/>
          <w:sz w:val="20"/>
          <w:szCs w:val="20"/>
        </w:rPr>
      </w:pPr>
      <w:hyperlink r:id="rId59" w:tgtFrame="_blank" w:history="1">
        <w:r>
          <w:rPr>
            <w:rStyle w:val="Hyperlink"/>
            <w:rFonts w:ascii="Arial" w:hAnsi="Arial" w:cs="Arial"/>
            <w:b/>
            <w:bCs/>
            <w:sz w:val="20"/>
            <w:szCs w:val="20"/>
          </w:rPr>
          <w:t>CVE-2022-22970</w:t>
        </w:r>
      </w:hyperlink>
      <w:r>
        <w:rPr>
          <w:rFonts w:ascii="Arial" w:hAnsi="Arial" w:cs="Arial"/>
          <w:color w:val="000000"/>
          <w:sz w:val="20"/>
          <w:szCs w:val="20"/>
        </w:rPr>
        <w:t>  suppress</w:t>
      </w:r>
    </w:p>
    <w:p w14:paraId="05EEE847"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46545839" w14:textId="2F8D48C0" w:rsidR="008E2543" w:rsidRDefault="008E2543" w:rsidP="003D4B6A">
      <w:pPr>
        <w:suppressAutoHyphens/>
        <w:spacing w:after="0" w:line="240" w:lineRule="auto"/>
        <w:contextualSpacing/>
        <w:rPr>
          <w:rFonts w:cstheme="minorHAnsi"/>
          <w:color w:val="000000" w:themeColor="text1"/>
        </w:rPr>
      </w:pPr>
    </w:p>
    <w:p w14:paraId="5369D881" w14:textId="77777777" w:rsidR="008E2543" w:rsidRDefault="008E2543" w:rsidP="008E2543">
      <w:pPr>
        <w:pStyle w:val="NormalWeb"/>
        <w:rPr>
          <w:rFonts w:ascii="Arial" w:hAnsi="Arial" w:cs="Arial"/>
          <w:color w:val="000000"/>
          <w:sz w:val="20"/>
          <w:szCs w:val="20"/>
        </w:rPr>
      </w:pPr>
      <w:hyperlink r:id="rId60" w:tgtFrame="_blank" w:history="1">
        <w:r>
          <w:rPr>
            <w:rStyle w:val="Hyperlink"/>
            <w:rFonts w:ascii="Arial" w:hAnsi="Arial" w:cs="Arial"/>
            <w:b/>
            <w:bCs/>
            <w:sz w:val="20"/>
            <w:szCs w:val="20"/>
          </w:rPr>
          <w:t>CVE-2021-22060</w:t>
        </w:r>
      </w:hyperlink>
      <w:r>
        <w:rPr>
          <w:rFonts w:ascii="Arial" w:hAnsi="Arial" w:cs="Arial"/>
          <w:color w:val="000000"/>
          <w:sz w:val="20"/>
          <w:szCs w:val="20"/>
        </w:rPr>
        <w:t>  suppress</w:t>
      </w:r>
    </w:p>
    <w:p w14:paraId="1EA3A1D6"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A2CBA40" w14:textId="4997BFF0" w:rsidR="008E2543" w:rsidRDefault="008E2543" w:rsidP="003D4B6A">
      <w:pPr>
        <w:suppressAutoHyphens/>
        <w:spacing w:after="0" w:line="240" w:lineRule="auto"/>
        <w:contextualSpacing/>
        <w:rPr>
          <w:rFonts w:cstheme="minorHAnsi"/>
          <w:color w:val="000000" w:themeColor="text1"/>
        </w:rPr>
      </w:pPr>
    </w:p>
    <w:p w14:paraId="568EDBFC" w14:textId="77777777" w:rsidR="008E2543" w:rsidRDefault="008E2543" w:rsidP="008E2543">
      <w:pPr>
        <w:pStyle w:val="NormalWeb"/>
        <w:rPr>
          <w:rFonts w:ascii="Arial" w:hAnsi="Arial" w:cs="Arial"/>
          <w:color w:val="000000"/>
          <w:sz w:val="20"/>
          <w:szCs w:val="20"/>
        </w:rPr>
      </w:pPr>
      <w:hyperlink r:id="rId61" w:tgtFrame="_blank" w:history="1">
        <w:r>
          <w:rPr>
            <w:rStyle w:val="Hyperlink"/>
            <w:rFonts w:ascii="Arial" w:hAnsi="Arial" w:cs="Arial"/>
            <w:b/>
            <w:bCs/>
            <w:sz w:val="20"/>
            <w:szCs w:val="20"/>
          </w:rPr>
          <w:t>CVE-2021-22096</w:t>
        </w:r>
      </w:hyperlink>
      <w:r>
        <w:rPr>
          <w:rFonts w:ascii="Arial" w:hAnsi="Arial" w:cs="Arial"/>
          <w:color w:val="000000"/>
          <w:sz w:val="20"/>
          <w:szCs w:val="20"/>
        </w:rPr>
        <w:t>  suppress</w:t>
      </w:r>
    </w:p>
    <w:p w14:paraId="419A4796"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5DAB24AA" w14:textId="77AC2B23" w:rsidR="008E2543" w:rsidRDefault="008E2543" w:rsidP="003D4B6A">
      <w:pPr>
        <w:suppressAutoHyphens/>
        <w:spacing w:after="0" w:line="240" w:lineRule="auto"/>
        <w:contextualSpacing/>
        <w:rPr>
          <w:rFonts w:cstheme="minorHAnsi"/>
          <w:color w:val="000000" w:themeColor="text1"/>
        </w:rPr>
      </w:pPr>
    </w:p>
    <w:p w14:paraId="3C74F523" w14:textId="77777777" w:rsidR="008E2543" w:rsidRDefault="008E2543" w:rsidP="008E2543">
      <w:pPr>
        <w:pStyle w:val="NormalWeb"/>
        <w:rPr>
          <w:rFonts w:ascii="Arial" w:hAnsi="Arial" w:cs="Arial"/>
          <w:color w:val="000000"/>
          <w:sz w:val="20"/>
          <w:szCs w:val="20"/>
        </w:rPr>
      </w:pPr>
      <w:hyperlink r:id="rId62" w:tgtFrame="_blank" w:history="1">
        <w:r>
          <w:rPr>
            <w:rStyle w:val="Hyperlink"/>
            <w:rFonts w:ascii="Arial" w:hAnsi="Arial" w:cs="Arial"/>
            <w:b/>
            <w:bCs/>
            <w:sz w:val="20"/>
            <w:szCs w:val="20"/>
          </w:rPr>
          <w:t>CVE-2016-1000027</w:t>
        </w:r>
      </w:hyperlink>
      <w:r>
        <w:rPr>
          <w:rFonts w:ascii="Arial" w:hAnsi="Arial" w:cs="Arial"/>
          <w:color w:val="000000"/>
          <w:sz w:val="20"/>
          <w:szCs w:val="20"/>
        </w:rPr>
        <w:t>  suppress</w:t>
      </w:r>
    </w:p>
    <w:p w14:paraId="6DED186D" w14:textId="77777777" w:rsidR="008E2543" w:rsidRDefault="008E2543" w:rsidP="008E2543">
      <w:pPr>
        <w:pStyle w:val="HTMLPreformatted"/>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2FFC378" w14:textId="3E59D834" w:rsidR="008E2543" w:rsidRDefault="008E2543" w:rsidP="003D4B6A">
      <w:pPr>
        <w:suppressAutoHyphens/>
        <w:spacing w:after="0" w:line="240" w:lineRule="auto"/>
        <w:contextualSpacing/>
        <w:rPr>
          <w:rFonts w:cstheme="minorHAnsi"/>
          <w:color w:val="000000" w:themeColor="text1"/>
        </w:rPr>
      </w:pPr>
    </w:p>
    <w:p w14:paraId="51839A45" w14:textId="77777777" w:rsidR="008E2543" w:rsidRDefault="008E2543" w:rsidP="008E2543">
      <w:pPr>
        <w:pStyle w:val="NormalWeb"/>
        <w:rPr>
          <w:rFonts w:ascii="Arial" w:hAnsi="Arial" w:cs="Arial"/>
          <w:color w:val="000000"/>
          <w:sz w:val="20"/>
          <w:szCs w:val="20"/>
        </w:rPr>
      </w:pPr>
      <w:hyperlink r:id="rId63" w:tgtFrame="_blank" w:history="1">
        <w:r>
          <w:rPr>
            <w:rStyle w:val="Hyperlink"/>
            <w:rFonts w:ascii="Arial" w:hAnsi="Arial" w:cs="Arial"/>
            <w:b/>
            <w:bCs/>
            <w:sz w:val="20"/>
            <w:szCs w:val="20"/>
          </w:rPr>
          <w:t>CVE-2022-22965</w:t>
        </w:r>
      </w:hyperlink>
      <w:r>
        <w:rPr>
          <w:rFonts w:ascii="Arial" w:hAnsi="Arial" w:cs="Arial"/>
          <w:color w:val="000000"/>
          <w:sz w:val="20"/>
          <w:szCs w:val="20"/>
        </w:rPr>
        <w:t>  suppress</w:t>
      </w:r>
    </w:p>
    <w:p w14:paraId="6652DB08" w14:textId="77777777" w:rsidR="008E2543" w:rsidRDefault="008E2543" w:rsidP="008E2543">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7C818FC" w14:textId="34ECBE05" w:rsidR="008E2543" w:rsidRDefault="008E2543" w:rsidP="003D4B6A">
      <w:pPr>
        <w:suppressAutoHyphens/>
        <w:spacing w:after="0" w:line="240" w:lineRule="auto"/>
        <w:contextualSpacing/>
        <w:rPr>
          <w:rFonts w:cstheme="minorHAnsi"/>
          <w:color w:val="000000" w:themeColor="text1"/>
        </w:rPr>
      </w:pPr>
    </w:p>
    <w:p w14:paraId="41C6EB62" w14:textId="77777777" w:rsidR="008E2543" w:rsidRPr="008E2543" w:rsidRDefault="008E2543" w:rsidP="008E2543">
      <w:pPr>
        <w:spacing w:before="100" w:beforeAutospacing="1" w:after="100" w:afterAutospacing="1" w:line="240" w:lineRule="auto"/>
        <w:rPr>
          <w:rFonts w:ascii="Arial" w:eastAsia="Times New Roman" w:hAnsi="Arial" w:cs="Arial"/>
          <w:color w:val="000000"/>
          <w:sz w:val="20"/>
          <w:szCs w:val="20"/>
        </w:rPr>
      </w:pPr>
      <w:r w:rsidRPr="008E2543">
        <w:rPr>
          <w:rFonts w:ascii="Arial" w:eastAsia="Times New Roman" w:hAnsi="Arial" w:cs="Arial"/>
          <w:b/>
          <w:bCs/>
          <w:color w:val="000000"/>
          <w:sz w:val="20"/>
          <w:szCs w:val="20"/>
          <w:u w:val="single"/>
        </w:rPr>
        <w:lastRenderedPageBreak/>
        <w:t>CVE-2024-22243</w:t>
      </w:r>
      <w:r w:rsidRPr="008E2543">
        <w:rPr>
          <w:rFonts w:ascii="Arial" w:eastAsia="Times New Roman" w:hAnsi="Arial" w:cs="Arial"/>
          <w:color w:val="000000"/>
          <w:sz w:val="20"/>
          <w:szCs w:val="20"/>
          <w:u w:val="single"/>
        </w:rPr>
        <w:t> (</w:t>
      </w:r>
      <w:proofErr w:type="gramStart"/>
      <w:r w:rsidRPr="008E2543">
        <w:rPr>
          <w:rFonts w:ascii="Arial" w:eastAsia="Times New Roman" w:hAnsi="Arial" w:cs="Arial"/>
          <w:color w:val="000000"/>
          <w:sz w:val="20"/>
          <w:szCs w:val="20"/>
          <w:u w:val="single"/>
        </w:rPr>
        <w:t>OSSINDEX)</w:t>
      </w:r>
      <w:r w:rsidRPr="008E2543">
        <w:rPr>
          <w:rFonts w:ascii="Arial" w:eastAsia="Times New Roman" w:hAnsi="Arial" w:cs="Arial"/>
          <w:color w:val="000000"/>
          <w:sz w:val="20"/>
          <w:szCs w:val="20"/>
        </w:rPr>
        <w:t>  suppress</w:t>
      </w:r>
      <w:proofErr w:type="gramEnd"/>
    </w:p>
    <w:p w14:paraId="0740EE4A" w14:textId="77777777" w:rsidR="008E2543" w:rsidRPr="008E2543" w:rsidRDefault="008E2543" w:rsidP="008E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E2543">
        <w:rPr>
          <w:rFonts w:ascii="Arial" w:eastAsia="Times New Roman" w:hAnsi="Arial" w:cs="Arial"/>
          <w:color w:val="000000"/>
          <w:sz w:val="20"/>
          <w:szCs w:val="20"/>
        </w:rPr>
        <w:t xml:space="preserve">Applications that use </w:t>
      </w:r>
      <w:proofErr w:type="spellStart"/>
      <w:r w:rsidRPr="008E2543">
        <w:rPr>
          <w:rFonts w:ascii="Arial" w:eastAsia="Times New Roman" w:hAnsi="Arial" w:cs="Arial"/>
          <w:color w:val="000000"/>
          <w:sz w:val="20"/>
          <w:szCs w:val="20"/>
        </w:rPr>
        <w:t>UriComponentsBuilder</w:t>
      </w:r>
      <w:proofErr w:type="spellEnd"/>
      <w:r w:rsidRPr="008E2543">
        <w:rPr>
          <w:rFonts w:ascii="Arial" w:eastAsia="Times New Roman" w:hAnsi="Arial" w:cs="Arial"/>
          <w:color w:val="000000"/>
          <w:sz w:val="20"/>
          <w:szCs w:val="20"/>
        </w:rPr>
        <w:t xml:space="preserve"> to parse an externally provided URL (e.g. through a query parameter) AND perform validation checks on the host of the parsed URL may be vulnerable to </w:t>
      </w:r>
      <w:proofErr w:type="spellStart"/>
      <w:proofErr w:type="gramStart"/>
      <w:r w:rsidRPr="008E2543">
        <w:rPr>
          <w:rFonts w:ascii="Arial" w:eastAsia="Times New Roman" w:hAnsi="Arial" w:cs="Arial"/>
          <w:color w:val="000000"/>
          <w:sz w:val="20"/>
          <w:szCs w:val="20"/>
        </w:rPr>
        <w:t>a</w:t>
      </w:r>
      <w:proofErr w:type="spellEnd"/>
      <w:r w:rsidRPr="008E2543">
        <w:rPr>
          <w:rFonts w:ascii="Arial" w:eastAsia="Times New Roman" w:hAnsi="Arial" w:cs="Arial"/>
          <w:color w:val="000000"/>
          <w:sz w:val="20"/>
          <w:szCs w:val="20"/>
        </w:rPr>
        <w:t xml:space="preserve">  open</w:t>
      </w:r>
      <w:proofErr w:type="gramEnd"/>
      <w:r w:rsidRPr="008E2543">
        <w:rPr>
          <w:rFonts w:ascii="Arial" w:eastAsia="Times New Roman" w:hAnsi="Arial" w:cs="Arial"/>
          <w:color w:val="000000"/>
          <w:sz w:val="20"/>
          <w:szCs w:val="20"/>
        </w:rPr>
        <w:t xml:space="preserve"> redirect https://cwe.mitre.org/data/definitions/601.html  attack or to a SSRF attack if the URL is used after passing validation checks.</w:t>
      </w:r>
    </w:p>
    <w:p w14:paraId="79429C5B" w14:textId="126D7DA0" w:rsidR="008E2543" w:rsidRDefault="008E2543" w:rsidP="003D4B6A">
      <w:pPr>
        <w:suppressAutoHyphens/>
        <w:spacing w:after="0" w:line="240" w:lineRule="auto"/>
        <w:contextualSpacing/>
        <w:rPr>
          <w:rFonts w:cstheme="minorHAnsi"/>
          <w:color w:val="000000" w:themeColor="text1"/>
        </w:rPr>
      </w:pPr>
    </w:p>
    <w:p w14:paraId="48972D00" w14:textId="77777777" w:rsidR="008E2543" w:rsidRPr="008E2543" w:rsidRDefault="008E2543" w:rsidP="008E2543">
      <w:pPr>
        <w:spacing w:before="100" w:beforeAutospacing="1" w:after="100" w:afterAutospacing="1" w:line="240" w:lineRule="auto"/>
        <w:rPr>
          <w:rFonts w:ascii="Arial" w:eastAsia="Times New Roman" w:hAnsi="Arial" w:cs="Arial"/>
          <w:color w:val="000000"/>
          <w:sz w:val="20"/>
          <w:szCs w:val="20"/>
        </w:rPr>
      </w:pPr>
      <w:r w:rsidRPr="008E2543">
        <w:rPr>
          <w:rFonts w:ascii="Arial" w:eastAsia="Times New Roman" w:hAnsi="Arial" w:cs="Arial"/>
          <w:b/>
          <w:bCs/>
          <w:color w:val="000000"/>
          <w:sz w:val="20"/>
          <w:szCs w:val="20"/>
          <w:u w:val="single"/>
        </w:rPr>
        <w:t>CVE-2024-22262</w:t>
      </w:r>
      <w:r w:rsidRPr="008E2543">
        <w:rPr>
          <w:rFonts w:ascii="Arial" w:eastAsia="Times New Roman" w:hAnsi="Arial" w:cs="Arial"/>
          <w:color w:val="000000"/>
          <w:sz w:val="20"/>
          <w:szCs w:val="20"/>
          <w:u w:val="single"/>
        </w:rPr>
        <w:t> (</w:t>
      </w:r>
      <w:proofErr w:type="gramStart"/>
      <w:r w:rsidRPr="008E2543">
        <w:rPr>
          <w:rFonts w:ascii="Arial" w:eastAsia="Times New Roman" w:hAnsi="Arial" w:cs="Arial"/>
          <w:color w:val="000000"/>
          <w:sz w:val="20"/>
          <w:szCs w:val="20"/>
          <w:u w:val="single"/>
        </w:rPr>
        <w:t>OSSINDEX)</w:t>
      </w:r>
      <w:r w:rsidRPr="008E2543">
        <w:rPr>
          <w:rFonts w:ascii="Arial" w:eastAsia="Times New Roman" w:hAnsi="Arial" w:cs="Arial"/>
          <w:color w:val="000000"/>
          <w:sz w:val="20"/>
          <w:szCs w:val="20"/>
        </w:rPr>
        <w:t>  suppress</w:t>
      </w:r>
      <w:proofErr w:type="gramEnd"/>
    </w:p>
    <w:p w14:paraId="6AA640A0" w14:textId="77777777" w:rsidR="008E2543" w:rsidRPr="008E2543" w:rsidRDefault="008E2543" w:rsidP="008E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E2543">
        <w:rPr>
          <w:rFonts w:ascii="Arial" w:eastAsia="Times New Roman" w:hAnsi="Arial" w:cs="Arial"/>
          <w:color w:val="000000"/>
          <w:sz w:val="20"/>
          <w:szCs w:val="20"/>
        </w:rPr>
        <w:t xml:space="preserve">Applications that use </w:t>
      </w:r>
      <w:proofErr w:type="spellStart"/>
      <w:r w:rsidRPr="008E2543">
        <w:rPr>
          <w:rFonts w:ascii="Arial" w:eastAsia="Times New Roman" w:hAnsi="Arial" w:cs="Arial"/>
          <w:color w:val="000000"/>
          <w:sz w:val="20"/>
          <w:szCs w:val="20"/>
        </w:rPr>
        <w:t>UriComponentsBuilder</w:t>
      </w:r>
      <w:proofErr w:type="spellEnd"/>
      <w:r w:rsidRPr="008E2543">
        <w:rPr>
          <w:rFonts w:ascii="Arial" w:eastAsia="Times New Roman" w:hAnsi="Arial" w:cs="Arial"/>
          <w:color w:val="000000"/>
          <w:sz w:val="20"/>
          <w:szCs w:val="20"/>
        </w:rPr>
        <w:t xml:space="preserve"> to parse an externally provided URL (e.g. through a query parameter) AND perform validation checks on the host of the parsed URL may be vulnerable to </w:t>
      </w:r>
      <w:proofErr w:type="spellStart"/>
      <w:proofErr w:type="gramStart"/>
      <w:r w:rsidRPr="008E2543">
        <w:rPr>
          <w:rFonts w:ascii="Arial" w:eastAsia="Times New Roman" w:hAnsi="Arial" w:cs="Arial"/>
          <w:color w:val="000000"/>
          <w:sz w:val="20"/>
          <w:szCs w:val="20"/>
        </w:rPr>
        <w:t>a</w:t>
      </w:r>
      <w:proofErr w:type="spellEnd"/>
      <w:r w:rsidRPr="008E2543">
        <w:rPr>
          <w:rFonts w:ascii="Arial" w:eastAsia="Times New Roman" w:hAnsi="Arial" w:cs="Arial"/>
          <w:color w:val="000000"/>
          <w:sz w:val="20"/>
          <w:szCs w:val="20"/>
        </w:rPr>
        <w:t xml:space="preserve">  open</w:t>
      </w:r>
      <w:proofErr w:type="gramEnd"/>
      <w:r w:rsidRPr="008E2543">
        <w:rPr>
          <w:rFonts w:ascii="Arial" w:eastAsia="Times New Roman" w:hAnsi="Arial" w:cs="Arial"/>
          <w:color w:val="000000"/>
          <w:sz w:val="20"/>
          <w:szCs w:val="20"/>
        </w:rPr>
        <w:t xml:space="preserve"> redirect https://cwe.mitre.org/data/definitions/601.html  attack or to a SSRF attack if the URL is used after passing validation checks.</w:t>
      </w:r>
    </w:p>
    <w:p w14:paraId="0D7928BD" w14:textId="1D32D71C" w:rsidR="008E2543" w:rsidRDefault="008E2543" w:rsidP="003D4B6A">
      <w:pPr>
        <w:suppressAutoHyphens/>
        <w:spacing w:after="0" w:line="240" w:lineRule="auto"/>
        <w:contextualSpacing/>
        <w:rPr>
          <w:rFonts w:cstheme="minorHAnsi"/>
          <w:color w:val="000000" w:themeColor="text1"/>
        </w:rPr>
      </w:pPr>
    </w:p>
    <w:p w14:paraId="1EDCE38C" w14:textId="77777777" w:rsidR="008E2543" w:rsidRDefault="008E2543" w:rsidP="008E2543">
      <w:pPr>
        <w:pStyle w:val="NormalWeb"/>
        <w:rPr>
          <w:rFonts w:ascii="Arial" w:hAnsi="Arial" w:cs="Arial"/>
          <w:color w:val="000000"/>
          <w:sz w:val="20"/>
          <w:szCs w:val="20"/>
        </w:rPr>
      </w:pPr>
      <w:hyperlink r:id="rId64" w:tgtFrame="_blank" w:history="1">
        <w:r>
          <w:rPr>
            <w:rStyle w:val="Hyperlink"/>
            <w:rFonts w:ascii="Arial" w:hAnsi="Arial" w:cs="Arial"/>
            <w:b/>
            <w:bCs/>
            <w:sz w:val="20"/>
            <w:szCs w:val="20"/>
          </w:rPr>
          <w:t>CVE-2021-22118</w:t>
        </w:r>
      </w:hyperlink>
      <w:r>
        <w:rPr>
          <w:rFonts w:ascii="Arial" w:hAnsi="Arial" w:cs="Arial"/>
          <w:color w:val="000000"/>
          <w:sz w:val="20"/>
          <w:szCs w:val="20"/>
        </w:rPr>
        <w:t>  suppress</w:t>
      </w:r>
    </w:p>
    <w:p w14:paraId="1B122BC8"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application, or overwrite arbitrary files with multipart request data.</w:t>
      </w:r>
    </w:p>
    <w:p w14:paraId="42731D1F" w14:textId="743817B7" w:rsidR="008E2543" w:rsidRDefault="008E2543" w:rsidP="003D4B6A">
      <w:pPr>
        <w:suppressAutoHyphens/>
        <w:spacing w:after="0" w:line="240" w:lineRule="auto"/>
        <w:contextualSpacing/>
        <w:rPr>
          <w:rFonts w:cstheme="minorHAnsi"/>
          <w:color w:val="000000" w:themeColor="text1"/>
        </w:rPr>
      </w:pPr>
    </w:p>
    <w:p w14:paraId="06D9CC39" w14:textId="77777777" w:rsidR="008E2543" w:rsidRDefault="008E2543" w:rsidP="008E2543">
      <w:pPr>
        <w:pStyle w:val="NormalWeb"/>
        <w:rPr>
          <w:rFonts w:ascii="Arial" w:hAnsi="Arial" w:cs="Arial"/>
          <w:color w:val="000000"/>
          <w:sz w:val="20"/>
          <w:szCs w:val="20"/>
        </w:rPr>
      </w:pPr>
      <w:hyperlink r:id="rId65" w:tgtFrame="_blank" w:history="1">
        <w:r>
          <w:rPr>
            <w:rStyle w:val="Hyperlink"/>
            <w:rFonts w:ascii="Arial" w:hAnsi="Arial" w:cs="Arial"/>
            <w:b/>
            <w:bCs/>
            <w:sz w:val="20"/>
            <w:szCs w:val="20"/>
          </w:rPr>
          <w:t>CVE-2020-5421</w:t>
        </w:r>
      </w:hyperlink>
      <w:r>
        <w:rPr>
          <w:rFonts w:ascii="Arial" w:hAnsi="Arial" w:cs="Arial"/>
          <w:color w:val="000000"/>
          <w:sz w:val="20"/>
          <w:szCs w:val="20"/>
        </w:rPr>
        <w:t>  suppress</w:t>
      </w:r>
    </w:p>
    <w:p w14:paraId="6C7C657F"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26F2BDA5" w14:textId="15D2E516" w:rsidR="008E2543" w:rsidRDefault="008E2543" w:rsidP="003D4B6A">
      <w:pPr>
        <w:suppressAutoHyphens/>
        <w:spacing w:after="0" w:line="240" w:lineRule="auto"/>
        <w:contextualSpacing/>
        <w:rPr>
          <w:rFonts w:cstheme="minorHAnsi"/>
          <w:color w:val="000000" w:themeColor="text1"/>
        </w:rPr>
      </w:pPr>
    </w:p>
    <w:p w14:paraId="215B8111" w14:textId="77777777" w:rsidR="008E2543" w:rsidRDefault="008E2543" w:rsidP="008E2543">
      <w:pPr>
        <w:pStyle w:val="NormalWeb"/>
        <w:rPr>
          <w:rFonts w:ascii="Arial" w:hAnsi="Arial" w:cs="Arial"/>
          <w:color w:val="000000"/>
          <w:sz w:val="20"/>
          <w:szCs w:val="20"/>
        </w:rPr>
      </w:pPr>
      <w:hyperlink r:id="rId66" w:tgtFrame="_blank" w:history="1">
        <w:r>
          <w:rPr>
            <w:rStyle w:val="Hyperlink"/>
            <w:rFonts w:ascii="Arial" w:hAnsi="Arial" w:cs="Arial"/>
            <w:b/>
            <w:bCs/>
            <w:sz w:val="20"/>
            <w:szCs w:val="20"/>
          </w:rPr>
          <w:t>CVE-2022-22950</w:t>
        </w:r>
      </w:hyperlink>
      <w:r>
        <w:rPr>
          <w:rFonts w:ascii="Arial" w:hAnsi="Arial" w:cs="Arial"/>
          <w:color w:val="000000"/>
          <w:sz w:val="20"/>
          <w:szCs w:val="20"/>
        </w:rPr>
        <w:t>  suppress</w:t>
      </w:r>
    </w:p>
    <w:p w14:paraId="4E731BAD" w14:textId="77777777" w:rsidR="008E2543" w:rsidRDefault="008E2543" w:rsidP="008E2543">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 of service condition.</w:t>
      </w:r>
    </w:p>
    <w:p w14:paraId="56AB2A8C" w14:textId="1394303B" w:rsidR="008E2543" w:rsidRDefault="008E2543" w:rsidP="003D4B6A">
      <w:pPr>
        <w:suppressAutoHyphens/>
        <w:spacing w:after="0" w:line="240" w:lineRule="auto"/>
        <w:contextualSpacing/>
        <w:rPr>
          <w:rFonts w:cstheme="minorHAnsi"/>
          <w:color w:val="000000" w:themeColor="text1"/>
        </w:rPr>
      </w:pPr>
    </w:p>
    <w:p w14:paraId="58984691" w14:textId="77777777" w:rsidR="008E2543" w:rsidRDefault="008E2543" w:rsidP="008E2543">
      <w:pPr>
        <w:pStyle w:val="NormalWeb"/>
        <w:rPr>
          <w:rFonts w:ascii="Arial" w:hAnsi="Arial" w:cs="Arial"/>
          <w:color w:val="000000"/>
          <w:sz w:val="20"/>
          <w:szCs w:val="20"/>
        </w:rPr>
      </w:pPr>
      <w:hyperlink r:id="rId67" w:tgtFrame="_blank" w:history="1">
        <w:r>
          <w:rPr>
            <w:rStyle w:val="Hyperlink"/>
            <w:rFonts w:ascii="Arial" w:hAnsi="Arial" w:cs="Arial"/>
            <w:b/>
            <w:bCs/>
            <w:sz w:val="20"/>
            <w:szCs w:val="20"/>
          </w:rPr>
          <w:t>CVE-2022-22971</w:t>
        </w:r>
      </w:hyperlink>
      <w:r>
        <w:rPr>
          <w:rFonts w:ascii="Arial" w:hAnsi="Arial" w:cs="Arial"/>
          <w:color w:val="000000"/>
          <w:sz w:val="20"/>
          <w:szCs w:val="20"/>
        </w:rPr>
        <w:t>  suppress</w:t>
      </w:r>
    </w:p>
    <w:p w14:paraId="64D80CEE"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370AF451" w14:textId="1D97F45D" w:rsidR="008E2543" w:rsidRDefault="008E2543" w:rsidP="003D4B6A">
      <w:pPr>
        <w:suppressAutoHyphens/>
        <w:spacing w:after="0" w:line="240" w:lineRule="auto"/>
        <w:contextualSpacing/>
        <w:rPr>
          <w:rFonts w:cstheme="minorHAnsi"/>
          <w:color w:val="000000" w:themeColor="text1"/>
        </w:rPr>
      </w:pPr>
    </w:p>
    <w:p w14:paraId="3B5D7750" w14:textId="77777777" w:rsidR="008E2543" w:rsidRDefault="008E2543" w:rsidP="008E2543">
      <w:pPr>
        <w:pStyle w:val="NormalWeb"/>
        <w:rPr>
          <w:rFonts w:ascii="Arial" w:hAnsi="Arial" w:cs="Arial"/>
          <w:color w:val="000000"/>
          <w:sz w:val="20"/>
          <w:szCs w:val="20"/>
        </w:rPr>
      </w:pPr>
      <w:hyperlink r:id="rId68" w:tgtFrame="_blank" w:history="1">
        <w:r>
          <w:rPr>
            <w:rStyle w:val="Hyperlink"/>
            <w:rFonts w:ascii="Arial" w:hAnsi="Arial" w:cs="Arial"/>
            <w:b/>
            <w:bCs/>
            <w:sz w:val="20"/>
            <w:szCs w:val="20"/>
          </w:rPr>
          <w:t>CVE-2023-20861</w:t>
        </w:r>
      </w:hyperlink>
      <w:r>
        <w:rPr>
          <w:rFonts w:ascii="Arial" w:hAnsi="Arial" w:cs="Arial"/>
          <w:color w:val="000000"/>
          <w:sz w:val="20"/>
          <w:szCs w:val="20"/>
        </w:rPr>
        <w:t>  suppress</w:t>
      </w:r>
    </w:p>
    <w:p w14:paraId="0BB6FD99"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698668C0" w14:textId="2E59262A" w:rsidR="008E2543" w:rsidRDefault="008E2543" w:rsidP="003D4B6A">
      <w:pPr>
        <w:suppressAutoHyphens/>
        <w:spacing w:after="0" w:line="240" w:lineRule="auto"/>
        <w:contextualSpacing/>
        <w:rPr>
          <w:rFonts w:cstheme="minorHAnsi"/>
          <w:color w:val="000000" w:themeColor="text1"/>
        </w:rPr>
      </w:pPr>
    </w:p>
    <w:p w14:paraId="043749C3" w14:textId="77777777" w:rsidR="008E2543" w:rsidRDefault="008E2543" w:rsidP="008E2543">
      <w:pPr>
        <w:pStyle w:val="NormalWeb"/>
        <w:rPr>
          <w:rFonts w:ascii="Arial" w:hAnsi="Arial" w:cs="Arial"/>
          <w:color w:val="000000"/>
          <w:sz w:val="20"/>
          <w:szCs w:val="20"/>
        </w:rPr>
      </w:pPr>
      <w:hyperlink r:id="rId69" w:tgtFrame="_blank" w:history="1">
        <w:r>
          <w:rPr>
            <w:rStyle w:val="Hyperlink"/>
            <w:rFonts w:ascii="Arial" w:hAnsi="Arial" w:cs="Arial"/>
            <w:b/>
            <w:bCs/>
            <w:sz w:val="20"/>
            <w:szCs w:val="20"/>
          </w:rPr>
          <w:t>CVE-2023-20863</w:t>
        </w:r>
      </w:hyperlink>
      <w:r>
        <w:rPr>
          <w:rFonts w:ascii="Arial" w:hAnsi="Arial" w:cs="Arial"/>
          <w:color w:val="000000"/>
          <w:sz w:val="20"/>
          <w:szCs w:val="20"/>
        </w:rPr>
        <w:t>  suppress</w:t>
      </w:r>
    </w:p>
    <w:p w14:paraId="58156FE4"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2D19E04B" w14:textId="4238C654" w:rsidR="008E2543" w:rsidRDefault="008E2543" w:rsidP="003D4B6A">
      <w:pPr>
        <w:suppressAutoHyphens/>
        <w:spacing w:after="0" w:line="240" w:lineRule="auto"/>
        <w:contextualSpacing/>
        <w:rPr>
          <w:rFonts w:cstheme="minorHAnsi"/>
          <w:color w:val="000000" w:themeColor="text1"/>
        </w:rPr>
      </w:pPr>
    </w:p>
    <w:p w14:paraId="2A14AE3C" w14:textId="77777777" w:rsidR="008E2543" w:rsidRDefault="008E2543" w:rsidP="008E2543">
      <w:pPr>
        <w:pStyle w:val="NormalWeb"/>
        <w:rPr>
          <w:rFonts w:ascii="Arial" w:hAnsi="Arial" w:cs="Arial"/>
          <w:color w:val="000000"/>
          <w:sz w:val="20"/>
          <w:szCs w:val="20"/>
        </w:rPr>
      </w:pPr>
      <w:hyperlink r:id="rId70" w:tgtFrame="_blank" w:history="1">
        <w:r>
          <w:rPr>
            <w:rStyle w:val="Hyperlink"/>
            <w:rFonts w:ascii="Arial" w:hAnsi="Arial" w:cs="Arial"/>
            <w:b/>
            <w:bCs/>
            <w:sz w:val="20"/>
            <w:szCs w:val="20"/>
          </w:rPr>
          <w:t>CVE-2022-22968</w:t>
        </w:r>
      </w:hyperlink>
      <w:r>
        <w:rPr>
          <w:rFonts w:ascii="Arial" w:hAnsi="Arial" w:cs="Arial"/>
          <w:color w:val="000000"/>
          <w:sz w:val="20"/>
          <w:szCs w:val="20"/>
        </w:rPr>
        <w:t>  suppress</w:t>
      </w:r>
    </w:p>
    <w:p w14:paraId="766CFA00"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171D6CD2" w14:textId="5A34C2A8" w:rsidR="008E2543" w:rsidRDefault="008E2543" w:rsidP="003D4B6A">
      <w:pPr>
        <w:suppressAutoHyphens/>
        <w:spacing w:after="0" w:line="240" w:lineRule="auto"/>
        <w:contextualSpacing/>
        <w:rPr>
          <w:rFonts w:cstheme="minorHAnsi"/>
          <w:color w:val="000000" w:themeColor="text1"/>
        </w:rPr>
      </w:pPr>
    </w:p>
    <w:p w14:paraId="46F9FBC9" w14:textId="77777777" w:rsidR="008E2543" w:rsidRDefault="008E2543" w:rsidP="008E2543">
      <w:pPr>
        <w:pStyle w:val="NormalWeb"/>
        <w:rPr>
          <w:rFonts w:ascii="Arial" w:hAnsi="Arial" w:cs="Arial"/>
          <w:color w:val="000000"/>
          <w:sz w:val="20"/>
          <w:szCs w:val="20"/>
        </w:rPr>
      </w:pPr>
      <w:hyperlink r:id="rId71" w:tgtFrame="_blank" w:history="1">
        <w:r>
          <w:rPr>
            <w:rStyle w:val="Hyperlink"/>
            <w:rFonts w:ascii="Arial" w:hAnsi="Arial" w:cs="Arial"/>
            <w:b/>
            <w:bCs/>
            <w:sz w:val="20"/>
            <w:szCs w:val="20"/>
          </w:rPr>
          <w:t>CVE-2022-22970</w:t>
        </w:r>
      </w:hyperlink>
      <w:r>
        <w:rPr>
          <w:rFonts w:ascii="Arial" w:hAnsi="Arial" w:cs="Arial"/>
          <w:color w:val="000000"/>
          <w:sz w:val="20"/>
          <w:szCs w:val="20"/>
        </w:rPr>
        <w:t>  suppress</w:t>
      </w:r>
    </w:p>
    <w:p w14:paraId="7F3D260F"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351C9B19" w14:textId="74B51DC5" w:rsidR="008E2543" w:rsidRDefault="008E2543" w:rsidP="003D4B6A">
      <w:pPr>
        <w:suppressAutoHyphens/>
        <w:spacing w:after="0" w:line="240" w:lineRule="auto"/>
        <w:contextualSpacing/>
        <w:rPr>
          <w:rFonts w:cstheme="minorHAnsi"/>
          <w:color w:val="000000" w:themeColor="text1"/>
        </w:rPr>
      </w:pPr>
    </w:p>
    <w:p w14:paraId="07C7E3A4" w14:textId="77777777" w:rsidR="008E2543" w:rsidRDefault="008E2543" w:rsidP="008E2543">
      <w:pPr>
        <w:pStyle w:val="NormalWeb"/>
        <w:rPr>
          <w:rFonts w:ascii="Arial" w:hAnsi="Arial" w:cs="Arial"/>
          <w:color w:val="000000"/>
          <w:sz w:val="20"/>
          <w:szCs w:val="20"/>
        </w:rPr>
      </w:pPr>
      <w:hyperlink r:id="rId72" w:tgtFrame="_blank" w:history="1">
        <w:r>
          <w:rPr>
            <w:rStyle w:val="Hyperlink"/>
            <w:rFonts w:ascii="Arial" w:hAnsi="Arial" w:cs="Arial"/>
            <w:b/>
            <w:bCs/>
            <w:sz w:val="20"/>
            <w:szCs w:val="20"/>
          </w:rPr>
          <w:t>CVE-2021-22060</w:t>
        </w:r>
      </w:hyperlink>
      <w:r>
        <w:rPr>
          <w:rFonts w:ascii="Arial" w:hAnsi="Arial" w:cs="Arial"/>
          <w:color w:val="000000"/>
          <w:sz w:val="20"/>
          <w:szCs w:val="20"/>
        </w:rPr>
        <w:t>  suppress</w:t>
      </w:r>
    </w:p>
    <w:p w14:paraId="1A74CE77"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6344003B" w14:textId="2EC27E48" w:rsidR="008E2543" w:rsidRDefault="008E2543" w:rsidP="003D4B6A">
      <w:pPr>
        <w:suppressAutoHyphens/>
        <w:spacing w:after="0" w:line="240" w:lineRule="auto"/>
        <w:contextualSpacing/>
        <w:rPr>
          <w:rFonts w:cstheme="minorHAnsi"/>
          <w:color w:val="000000" w:themeColor="text1"/>
        </w:rPr>
      </w:pPr>
    </w:p>
    <w:p w14:paraId="244208D7" w14:textId="77777777" w:rsidR="008E2543" w:rsidRDefault="008E2543" w:rsidP="008E2543">
      <w:pPr>
        <w:pStyle w:val="NormalWeb"/>
        <w:rPr>
          <w:rFonts w:ascii="Arial" w:hAnsi="Arial" w:cs="Arial"/>
          <w:color w:val="000000"/>
          <w:sz w:val="20"/>
          <w:szCs w:val="20"/>
        </w:rPr>
      </w:pPr>
      <w:hyperlink r:id="rId73" w:tgtFrame="_blank" w:history="1">
        <w:r>
          <w:rPr>
            <w:rStyle w:val="Hyperlink"/>
            <w:rFonts w:ascii="Arial" w:hAnsi="Arial" w:cs="Arial"/>
            <w:b/>
            <w:bCs/>
            <w:sz w:val="20"/>
            <w:szCs w:val="20"/>
          </w:rPr>
          <w:t>CVE-2021-22096</w:t>
        </w:r>
      </w:hyperlink>
      <w:r>
        <w:rPr>
          <w:rFonts w:ascii="Arial" w:hAnsi="Arial" w:cs="Arial"/>
          <w:color w:val="000000"/>
          <w:sz w:val="20"/>
          <w:szCs w:val="20"/>
        </w:rPr>
        <w:t>  suppress</w:t>
      </w:r>
    </w:p>
    <w:p w14:paraId="1459E09F"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767357EF" w14:textId="06E848CC" w:rsidR="008E2543" w:rsidRDefault="008E2543" w:rsidP="003D4B6A">
      <w:pPr>
        <w:suppressAutoHyphens/>
        <w:spacing w:after="0" w:line="240" w:lineRule="auto"/>
        <w:contextualSpacing/>
        <w:rPr>
          <w:rFonts w:cstheme="minorHAnsi"/>
          <w:color w:val="000000" w:themeColor="text1"/>
        </w:rPr>
      </w:pPr>
    </w:p>
    <w:p w14:paraId="4FCDCD46" w14:textId="77777777" w:rsidR="008E2543" w:rsidRDefault="008E2543" w:rsidP="008E2543">
      <w:pPr>
        <w:pStyle w:val="NormalWeb"/>
        <w:rPr>
          <w:rFonts w:ascii="Arial" w:hAnsi="Arial" w:cs="Arial"/>
          <w:color w:val="000000"/>
          <w:sz w:val="20"/>
          <w:szCs w:val="20"/>
        </w:rPr>
      </w:pPr>
      <w:hyperlink r:id="rId74" w:tgtFrame="_blank" w:history="1">
        <w:r>
          <w:rPr>
            <w:rStyle w:val="Hyperlink"/>
            <w:rFonts w:ascii="Arial" w:hAnsi="Arial" w:cs="Arial"/>
            <w:b/>
            <w:bCs/>
            <w:sz w:val="20"/>
            <w:szCs w:val="20"/>
          </w:rPr>
          <w:t>CVE-2022-22965</w:t>
        </w:r>
      </w:hyperlink>
      <w:r>
        <w:rPr>
          <w:rFonts w:ascii="Arial" w:hAnsi="Arial" w:cs="Arial"/>
          <w:color w:val="000000"/>
          <w:sz w:val="20"/>
          <w:szCs w:val="20"/>
        </w:rPr>
        <w:t>  suppress</w:t>
      </w:r>
    </w:p>
    <w:p w14:paraId="7C89FCB9" w14:textId="77777777" w:rsidR="008E2543" w:rsidRDefault="008E2543" w:rsidP="008E2543">
      <w:pPr>
        <w:pStyle w:val="HTMLPreformatted"/>
        <w:rPr>
          <w:rFonts w:ascii="Arial" w:hAnsi="Arial" w:cs="Arial"/>
          <w:color w:val="000000"/>
        </w:rPr>
      </w:pPr>
      <w:r>
        <w:rPr>
          <w:rFonts w:ascii="Arial" w:hAnsi="Arial" w:cs="Arial"/>
          <w:color w:val="000000"/>
        </w:rPr>
        <w:t xml:space="preserve">A Spring MVC or Spring </w:t>
      </w:r>
      <w:proofErr w:type="spellStart"/>
      <w:r>
        <w:rPr>
          <w:rFonts w:ascii="Arial" w:hAnsi="Arial" w:cs="Arial"/>
          <w:color w:val="000000"/>
        </w:rPr>
        <w:t>WebFlux</w:t>
      </w:r>
      <w:proofErr w:type="spellEnd"/>
      <w:r>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83D608D" w14:textId="4A6AC4F1" w:rsidR="008E2543" w:rsidRDefault="008E2543" w:rsidP="003D4B6A">
      <w:pPr>
        <w:suppressAutoHyphens/>
        <w:spacing w:after="0" w:line="240" w:lineRule="auto"/>
        <w:contextualSpacing/>
        <w:rPr>
          <w:rFonts w:cstheme="minorHAnsi"/>
          <w:color w:val="000000" w:themeColor="text1"/>
        </w:rPr>
      </w:pPr>
    </w:p>
    <w:p w14:paraId="747ECB78" w14:textId="77777777" w:rsidR="008E2543" w:rsidRDefault="008E2543" w:rsidP="008E2543">
      <w:pPr>
        <w:pStyle w:val="NormalWeb"/>
        <w:rPr>
          <w:rFonts w:ascii="Arial" w:hAnsi="Arial" w:cs="Arial"/>
          <w:color w:val="000000"/>
          <w:sz w:val="20"/>
          <w:szCs w:val="20"/>
        </w:rPr>
      </w:pPr>
      <w:hyperlink r:id="rId75" w:tgtFrame="_blank" w:history="1">
        <w:r>
          <w:rPr>
            <w:rStyle w:val="Hyperlink"/>
            <w:rFonts w:ascii="Arial" w:hAnsi="Arial" w:cs="Arial"/>
            <w:b/>
            <w:bCs/>
            <w:sz w:val="20"/>
            <w:szCs w:val="20"/>
          </w:rPr>
          <w:t>CVE-2021-22118</w:t>
        </w:r>
      </w:hyperlink>
      <w:r>
        <w:rPr>
          <w:rFonts w:ascii="Arial" w:hAnsi="Arial" w:cs="Arial"/>
          <w:color w:val="000000"/>
          <w:sz w:val="20"/>
          <w:szCs w:val="20"/>
        </w:rPr>
        <w:t>  suppress</w:t>
      </w:r>
    </w:p>
    <w:p w14:paraId="3F50B1CE"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application, or overwrite arbitrary files with multipart request data.</w:t>
      </w:r>
    </w:p>
    <w:p w14:paraId="7D121F3F" w14:textId="0D551326" w:rsidR="008E2543" w:rsidRDefault="008E2543" w:rsidP="003D4B6A">
      <w:pPr>
        <w:suppressAutoHyphens/>
        <w:spacing w:after="0" w:line="240" w:lineRule="auto"/>
        <w:contextualSpacing/>
        <w:rPr>
          <w:rFonts w:cstheme="minorHAnsi"/>
          <w:color w:val="000000" w:themeColor="text1"/>
        </w:rPr>
      </w:pPr>
    </w:p>
    <w:p w14:paraId="618571C4" w14:textId="77777777" w:rsidR="008E2543" w:rsidRDefault="008E2543" w:rsidP="008E2543">
      <w:pPr>
        <w:pStyle w:val="NormalWeb"/>
        <w:rPr>
          <w:rFonts w:ascii="Arial" w:hAnsi="Arial" w:cs="Arial"/>
          <w:color w:val="000000"/>
          <w:sz w:val="20"/>
          <w:szCs w:val="20"/>
        </w:rPr>
      </w:pPr>
      <w:hyperlink r:id="rId76" w:tgtFrame="_blank" w:history="1">
        <w:r>
          <w:rPr>
            <w:rStyle w:val="Hyperlink"/>
            <w:rFonts w:ascii="Arial" w:hAnsi="Arial" w:cs="Arial"/>
            <w:b/>
            <w:bCs/>
            <w:sz w:val="20"/>
            <w:szCs w:val="20"/>
          </w:rPr>
          <w:t>CVE-2020-5421</w:t>
        </w:r>
      </w:hyperlink>
      <w:r>
        <w:rPr>
          <w:rFonts w:ascii="Arial" w:hAnsi="Arial" w:cs="Arial"/>
          <w:color w:val="000000"/>
          <w:sz w:val="20"/>
          <w:szCs w:val="20"/>
        </w:rPr>
        <w:t>  suppress</w:t>
      </w:r>
    </w:p>
    <w:p w14:paraId="576A6729"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13CC3F2C" w14:textId="02CCAB71" w:rsidR="008E2543" w:rsidRDefault="008E2543" w:rsidP="003D4B6A">
      <w:pPr>
        <w:suppressAutoHyphens/>
        <w:spacing w:after="0" w:line="240" w:lineRule="auto"/>
        <w:contextualSpacing/>
        <w:rPr>
          <w:rFonts w:cstheme="minorHAnsi"/>
          <w:color w:val="000000" w:themeColor="text1"/>
        </w:rPr>
      </w:pPr>
    </w:p>
    <w:p w14:paraId="4398F281" w14:textId="77777777" w:rsidR="008E2543" w:rsidRDefault="008E2543" w:rsidP="008E2543">
      <w:pPr>
        <w:pStyle w:val="NormalWeb"/>
        <w:rPr>
          <w:rFonts w:ascii="Arial" w:hAnsi="Arial" w:cs="Arial"/>
          <w:color w:val="000000"/>
          <w:sz w:val="20"/>
          <w:szCs w:val="20"/>
        </w:rPr>
      </w:pPr>
      <w:hyperlink r:id="rId77" w:tgtFrame="_blank" w:history="1">
        <w:r>
          <w:rPr>
            <w:rStyle w:val="Hyperlink"/>
            <w:rFonts w:ascii="Arial" w:hAnsi="Arial" w:cs="Arial"/>
            <w:b/>
            <w:bCs/>
            <w:sz w:val="20"/>
            <w:szCs w:val="20"/>
          </w:rPr>
          <w:t>CVE-2022-22950</w:t>
        </w:r>
      </w:hyperlink>
      <w:r>
        <w:rPr>
          <w:rFonts w:ascii="Arial" w:hAnsi="Arial" w:cs="Arial"/>
          <w:color w:val="000000"/>
          <w:sz w:val="20"/>
          <w:szCs w:val="20"/>
        </w:rPr>
        <w:t>  suppress</w:t>
      </w:r>
    </w:p>
    <w:p w14:paraId="5D9C2A4F" w14:textId="77777777" w:rsidR="008E2543" w:rsidRDefault="008E2543" w:rsidP="008E2543">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 of service condition.</w:t>
      </w:r>
    </w:p>
    <w:p w14:paraId="00D9C3C7" w14:textId="70EFF6C3" w:rsidR="008E2543" w:rsidRDefault="008E2543" w:rsidP="003D4B6A">
      <w:pPr>
        <w:suppressAutoHyphens/>
        <w:spacing w:after="0" w:line="240" w:lineRule="auto"/>
        <w:contextualSpacing/>
        <w:rPr>
          <w:rFonts w:cstheme="minorHAnsi"/>
          <w:color w:val="000000" w:themeColor="text1"/>
        </w:rPr>
      </w:pPr>
    </w:p>
    <w:p w14:paraId="760A673B" w14:textId="77777777" w:rsidR="008E2543" w:rsidRDefault="008E2543" w:rsidP="008E2543">
      <w:pPr>
        <w:pStyle w:val="NormalWeb"/>
        <w:rPr>
          <w:rFonts w:ascii="Arial" w:hAnsi="Arial" w:cs="Arial"/>
          <w:color w:val="000000"/>
          <w:sz w:val="20"/>
          <w:szCs w:val="20"/>
        </w:rPr>
      </w:pPr>
      <w:hyperlink r:id="rId78" w:tgtFrame="_blank" w:history="1">
        <w:r>
          <w:rPr>
            <w:rStyle w:val="Hyperlink"/>
            <w:rFonts w:ascii="Arial" w:hAnsi="Arial" w:cs="Arial"/>
            <w:b/>
            <w:bCs/>
            <w:sz w:val="20"/>
            <w:szCs w:val="20"/>
          </w:rPr>
          <w:t>CVE-2022-22971</w:t>
        </w:r>
      </w:hyperlink>
      <w:r>
        <w:rPr>
          <w:rFonts w:ascii="Arial" w:hAnsi="Arial" w:cs="Arial"/>
          <w:color w:val="000000"/>
          <w:sz w:val="20"/>
          <w:szCs w:val="20"/>
        </w:rPr>
        <w:t>  suppress</w:t>
      </w:r>
    </w:p>
    <w:p w14:paraId="082737ED"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 with a STOMP over WebSocket endpoint is vulnerable to a denial of service attack by an authenticated user.</w:t>
      </w:r>
    </w:p>
    <w:p w14:paraId="40DA995D" w14:textId="63B913C9" w:rsidR="008E2543" w:rsidRDefault="008E2543" w:rsidP="003D4B6A">
      <w:pPr>
        <w:suppressAutoHyphens/>
        <w:spacing w:after="0" w:line="240" w:lineRule="auto"/>
        <w:contextualSpacing/>
        <w:rPr>
          <w:rFonts w:cstheme="minorHAnsi"/>
          <w:color w:val="000000" w:themeColor="text1"/>
        </w:rPr>
      </w:pPr>
    </w:p>
    <w:p w14:paraId="17C5C03A" w14:textId="77777777" w:rsidR="008E2543" w:rsidRDefault="008E2543" w:rsidP="008E2543">
      <w:pPr>
        <w:pStyle w:val="NormalWeb"/>
        <w:rPr>
          <w:rFonts w:ascii="Arial" w:hAnsi="Arial" w:cs="Arial"/>
          <w:color w:val="000000"/>
          <w:sz w:val="20"/>
          <w:szCs w:val="20"/>
        </w:rPr>
      </w:pPr>
      <w:hyperlink r:id="rId79" w:tgtFrame="_blank" w:history="1">
        <w:r>
          <w:rPr>
            <w:rStyle w:val="Hyperlink"/>
            <w:rFonts w:ascii="Arial" w:hAnsi="Arial" w:cs="Arial"/>
            <w:b/>
            <w:bCs/>
            <w:sz w:val="20"/>
            <w:szCs w:val="20"/>
          </w:rPr>
          <w:t>CVE-2023-20861</w:t>
        </w:r>
      </w:hyperlink>
      <w:r>
        <w:rPr>
          <w:rFonts w:ascii="Arial" w:hAnsi="Arial" w:cs="Arial"/>
          <w:color w:val="000000"/>
          <w:sz w:val="20"/>
          <w:szCs w:val="20"/>
        </w:rPr>
        <w:t>  suppress</w:t>
      </w:r>
    </w:p>
    <w:p w14:paraId="186C2CB7"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4E38FD01" w14:textId="63B9786F" w:rsidR="008E2543" w:rsidRDefault="008E2543" w:rsidP="003D4B6A">
      <w:pPr>
        <w:suppressAutoHyphens/>
        <w:spacing w:after="0" w:line="240" w:lineRule="auto"/>
        <w:contextualSpacing/>
        <w:rPr>
          <w:rFonts w:cstheme="minorHAnsi"/>
          <w:color w:val="000000" w:themeColor="text1"/>
        </w:rPr>
      </w:pPr>
    </w:p>
    <w:p w14:paraId="07389F2C" w14:textId="77777777" w:rsidR="008E2543" w:rsidRDefault="008E2543" w:rsidP="008E2543">
      <w:pPr>
        <w:pStyle w:val="NormalWeb"/>
        <w:rPr>
          <w:rFonts w:ascii="Arial" w:hAnsi="Arial" w:cs="Arial"/>
          <w:color w:val="000000"/>
          <w:sz w:val="20"/>
          <w:szCs w:val="20"/>
        </w:rPr>
      </w:pPr>
      <w:hyperlink r:id="rId80" w:tgtFrame="_blank" w:history="1">
        <w:r>
          <w:rPr>
            <w:rStyle w:val="Hyperlink"/>
            <w:rFonts w:ascii="Arial" w:hAnsi="Arial" w:cs="Arial"/>
            <w:b/>
            <w:bCs/>
            <w:sz w:val="20"/>
            <w:szCs w:val="20"/>
          </w:rPr>
          <w:t>CVE-2023-20863</w:t>
        </w:r>
      </w:hyperlink>
      <w:r>
        <w:rPr>
          <w:rFonts w:ascii="Arial" w:hAnsi="Arial" w:cs="Arial"/>
          <w:color w:val="000000"/>
          <w:sz w:val="20"/>
          <w:szCs w:val="20"/>
        </w:rPr>
        <w:t>  suppress</w:t>
      </w:r>
    </w:p>
    <w:p w14:paraId="223F0805"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5D4E2C37" w14:textId="1C53C278" w:rsidR="008E2543" w:rsidRDefault="008E2543" w:rsidP="003D4B6A">
      <w:pPr>
        <w:suppressAutoHyphens/>
        <w:spacing w:after="0" w:line="240" w:lineRule="auto"/>
        <w:contextualSpacing/>
        <w:rPr>
          <w:rFonts w:cstheme="minorHAnsi"/>
          <w:color w:val="000000" w:themeColor="text1"/>
        </w:rPr>
      </w:pPr>
    </w:p>
    <w:p w14:paraId="15F91B87" w14:textId="77777777" w:rsidR="008E2543" w:rsidRDefault="008E2543" w:rsidP="008E2543">
      <w:pPr>
        <w:pStyle w:val="NormalWeb"/>
        <w:rPr>
          <w:rFonts w:ascii="Arial" w:hAnsi="Arial" w:cs="Arial"/>
          <w:color w:val="000000"/>
          <w:sz w:val="20"/>
          <w:szCs w:val="20"/>
        </w:rPr>
      </w:pPr>
      <w:hyperlink r:id="rId81" w:tgtFrame="_blank" w:history="1">
        <w:r>
          <w:rPr>
            <w:rStyle w:val="Hyperlink"/>
            <w:rFonts w:ascii="Arial" w:hAnsi="Arial" w:cs="Arial"/>
            <w:b/>
            <w:bCs/>
            <w:sz w:val="20"/>
            <w:szCs w:val="20"/>
          </w:rPr>
          <w:t>CVE-2022-22968</w:t>
        </w:r>
      </w:hyperlink>
      <w:r>
        <w:rPr>
          <w:rFonts w:ascii="Arial" w:hAnsi="Arial" w:cs="Arial"/>
          <w:color w:val="000000"/>
          <w:sz w:val="20"/>
          <w:szCs w:val="20"/>
        </w:rPr>
        <w:t>  suppress</w:t>
      </w:r>
    </w:p>
    <w:p w14:paraId="10A1D4E6" w14:textId="77777777" w:rsidR="008E2543" w:rsidRDefault="008E2543" w:rsidP="008E2543">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54583D4D" w14:textId="7B069675" w:rsidR="008E2543" w:rsidRDefault="008E2543" w:rsidP="003D4B6A">
      <w:pPr>
        <w:suppressAutoHyphens/>
        <w:spacing w:after="0" w:line="240" w:lineRule="auto"/>
        <w:contextualSpacing/>
        <w:rPr>
          <w:rFonts w:cstheme="minorHAnsi"/>
          <w:color w:val="000000" w:themeColor="text1"/>
        </w:rPr>
      </w:pPr>
    </w:p>
    <w:p w14:paraId="39ABA1DE" w14:textId="77777777" w:rsidR="008E2543" w:rsidRDefault="008E2543" w:rsidP="008E2543">
      <w:pPr>
        <w:pStyle w:val="NormalWeb"/>
        <w:rPr>
          <w:rFonts w:ascii="Arial" w:hAnsi="Arial" w:cs="Arial"/>
          <w:color w:val="000000"/>
          <w:sz w:val="20"/>
          <w:szCs w:val="20"/>
        </w:rPr>
      </w:pPr>
      <w:hyperlink r:id="rId82" w:tgtFrame="_blank" w:history="1">
        <w:r>
          <w:rPr>
            <w:rStyle w:val="Hyperlink"/>
            <w:rFonts w:ascii="Arial" w:hAnsi="Arial" w:cs="Arial"/>
            <w:b/>
            <w:bCs/>
            <w:sz w:val="20"/>
            <w:szCs w:val="20"/>
          </w:rPr>
          <w:t>CVE-2022-22970</w:t>
        </w:r>
      </w:hyperlink>
      <w:r>
        <w:rPr>
          <w:rFonts w:ascii="Arial" w:hAnsi="Arial" w:cs="Arial"/>
          <w:color w:val="000000"/>
          <w:sz w:val="20"/>
          <w:szCs w:val="20"/>
        </w:rPr>
        <w:t>  suppress</w:t>
      </w:r>
    </w:p>
    <w:p w14:paraId="086D89BC"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46C70668" w14:textId="182BACFD" w:rsidR="008E2543" w:rsidRDefault="008E2543" w:rsidP="003D4B6A">
      <w:pPr>
        <w:suppressAutoHyphens/>
        <w:spacing w:after="0" w:line="240" w:lineRule="auto"/>
        <w:contextualSpacing/>
        <w:rPr>
          <w:rFonts w:cstheme="minorHAnsi"/>
          <w:color w:val="000000" w:themeColor="text1"/>
        </w:rPr>
      </w:pPr>
    </w:p>
    <w:p w14:paraId="753B8B6D" w14:textId="77777777" w:rsidR="008E2543" w:rsidRDefault="008E2543" w:rsidP="008E2543">
      <w:pPr>
        <w:pStyle w:val="NormalWeb"/>
        <w:rPr>
          <w:rFonts w:ascii="Arial" w:hAnsi="Arial" w:cs="Arial"/>
          <w:color w:val="000000"/>
          <w:sz w:val="20"/>
          <w:szCs w:val="20"/>
        </w:rPr>
      </w:pPr>
      <w:hyperlink r:id="rId83" w:tgtFrame="_blank" w:history="1">
        <w:r>
          <w:rPr>
            <w:rStyle w:val="Hyperlink"/>
            <w:rFonts w:ascii="Arial" w:hAnsi="Arial" w:cs="Arial"/>
            <w:b/>
            <w:bCs/>
            <w:sz w:val="20"/>
            <w:szCs w:val="20"/>
          </w:rPr>
          <w:t>CVE-2021-22060</w:t>
        </w:r>
      </w:hyperlink>
      <w:r>
        <w:rPr>
          <w:rFonts w:ascii="Arial" w:hAnsi="Arial" w:cs="Arial"/>
          <w:color w:val="000000"/>
          <w:sz w:val="20"/>
          <w:szCs w:val="20"/>
        </w:rPr>
        <w:t>  suppress</w:t>
      </w:r>
    </w:p>
    <w:p w14:paraId="0860BCD4"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E98284C" w14:textId="762AB49C" w:rsidR="008E2543" w:rsidRDefault="008E2543" w:rsidP="003D4B6A">
      <w:pPr>
        <w:suppressAutoHyphens/>
        <w:spacing w:after="0" w:line="240" w:lineRule="auto"/>
        <w:contextualSpacing/>
        <w:rPr>
          <w:rFonts w:cstheme="minorHAnsi"/>
          <w:color w:val="000000" w:themeColor="text1"/>
        </w:rPr>
      </w:pPr>
    </w:p>
    <w:p w14:paraId="1AE294C0" w14:textId="77777777" w:rsidR="008E2543" w:rsidRDefault="008E2543" w:rsidP="008E2543">
      <w:pPr>
        <w:pStyle w:val="NormalWeb"/>
        <w:rPr>
          <w:rFonts w:ascii="Arial" w:hAnsi="Arial" w:cs="Arial"/>
          <w:color w:val="000000"/>
          <w:sz w:val="20"/>
          <w:szCs w:val="20"/>
        </w:rPr>
      </w:pPr>
      <w:hyperlink r:id="rId84" w:tgtFrame="_blank" w:history="1">
        <w:r>
          <w:rPr>
            <w:rStyle w:val="Hyperlink"/>
            <w:rFonts w:ascii="Arial" w:hAnsi="Arial" w:cs="Arial"/>
            <w:b/>
            <w:bCs/>
            <w:sz w:val="20"/>
            <w:szCs w:val="20"/>
          </w:rPr>
          <w:t>CVE-2021-22096</w:t>
        </w:r>
      </w:hyperlink>
      <w:r>
        <w:rPr>
          <w:rFonts w:ascii="Arial" w:hAnsi="Arial" w:cs="Arial"/>
          <w:color w:val="000000"/>
          <w:sz w:val="20"/>
          <w:szCs w:val="20"/>
        </w:rPr>
        <w:t>  suppress</w:t>
      </w:r>
    </w:p>
    <w:p w14:paraId="01714FF6" w14:textId="77777777" w:rsidR="008E2543" w:rsidRDefault="008E2543" w:rsidP="008E2543">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5F5FB630" w14:textId="3C8D1C0A" w:rsidR="008E2543" w:rsidRDefault="008E2543" w:rsidP="003D4B6A">
      <w:pPr>
        <w:suppressAutoHyphens/>
        <w:spacing w:after="0" w:line="240" w:lineRule="auto"/>
        <w:contextualSpacing/>
        <w:rPr>
          <w:rFonts w:cstheme="minorHAnsi"/>
          <w:color w:val="000000" w:themeColor="text1"/>
        </w:rPr>
      </w:pPr>
    </w:p>
    <w:p w14:paraId="0A84DBD2" w14:textId="77777777" w:rsidR="008E2543" w:rsidRDefault="008E2543" w:rsidP="008E2543">
      <w:pPr>
        <w:pStyle w:val="NormalWeb"/>
        <w:rPr>
          <w:rFonts w:ascii="Arial" w:hAnsi="Arial" w:cs="Arial"/>
          <w:color w:val="000000"/>
          <w:sz w:val="20"/>
          <w:szCs w:val="20"/>
        </w:rPr>
      </w:pPr>
      <w:hyperlink r:id="rId85" w:tgtFrame="_blank" w:history="1">
        <w:r>
          <w:rPr>
            <w:rStyle w:val="Hyperlink"/>
            <w:rFonts w:ascii="Arial" w:hAnsi="Arial" w:cs="Arial"/>
            <w:b/>
            <w:bCs/>
            <w:sz w:val="20"/>
            <w:szCs w:val="20"/>
          </w:rPr>
          <w:t>CVE-2020-1938</w:t>
        </w:r>
      </w:hyperlink>
      <w:r>
        <w:rPr>
          <w:rFonts w:ascii="Arial" w:hAnsi="Arial" w:cs="Arial"/>
          <w:color w:val="000000"/>
          <w:sz w:val="20"/>
          <w:szCs w:val="20"/>
        </w:rPr>
        <w:t>  suppress</w:t>
      </w:r>
    </w:p>
    <w:p w14:paraId="6DC8670D" w14:textId="77777777" w:rsidR="008E2543" w:rsidRDefault="008E2543" w:rsidP="008E2543">
      <w:pPr>
        <w:pStyle w:val="HTMLPreformatted"/>
        <w:rPr>
          <w:rFonts w:ascii="Arial" w:hAnsi="Arial" w:cs="Arial"/>
          <w:color w:val="000000"/>
        </w:rPr>
      </w:pPr>
      <w:r>
        <w:rPr>
          <w:rFonts w:ascii="Arial" w:hAnsi="Arial" w:cs="Arial"/>
          <w:color w:val="000000"/>
        </w:rPr>
        <w:t xml:space="preserve">When using the Apache </w:t>
      </w:r>
      <w:proofErr w:type="spellStart"/>
      <w:r>
        <w:rPr>
          <w:rFonts w:ascii="Arial" w:hAnsi="Arial" w:cs="Arial"/>
          <w:color w:val="000000"/>
        </w:rPr>
        <w:t>JServ</w:t>
      </w:r>
      <w:proofErr w:type="spellEnd"/>
      <w:r>
        <w:rPr>
          <w:rFonts w:ascii="Arial" w:hAnsi="Arial" w:cs="Arial"/>
          <w:color w:val="00000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Pr>
          <w:rFonts w:ascii="Arial" w:hAnsi="Arial" w:cs="Arial"/>
          <w:color w:val="000000"/>
        </w:rPr>
        <w:t>defence</w:t>
      </w:r>
      <w:proofErr w:type="spellEnd"/>
      <w:r>
        <w:rPr>
          <w:rFonts w:ascii="Arial" w:hAnsi="Arial" w:cs="Arial"/>
          <w:color w:val="000000"/>
        </w:rPr>
        <w:t xml:space="preserve">-in-depth approach and block the vector that permits returning arbitrary files and execution as JSP may upgrade to Apache Tomcat 9.0.31, 8.5.51 or 7.0.100 or later. </w:t>
      </w:r>
      <w:proofErr w:type="gramStart"/>
      <w:r>
        <w:rPr>
          <w:rFonts w:ascii="Arial" w:hAnsi="Arial" w:cs="Arial"/>
          <w:color w:val="000000"/>
        </w:rPr>
        <w:t>A number of</w:t>
      </w:r>
      <w:proofErr w:type="gramEnd"/>
      <w:r>
        <w:rPr>
          <w:rFonts w:ascii="Arial" w:hAnsi="Arial" w:cs="Arial"/>
          <w:color w:val="000000"/>
        </w:rPr>
        <w:t xml:space="preserve"> changes were made to the default AJP Connector configuration in 9.0.31 to harden the default configuration. It is likely that users upgrading to 9.0.31, 8.5.51 or 7.0.100 or later will need to make small changes to their configurations.</w:t>
      </w:r>
    </w:p>
    <w:p w14:paraId="0C797F42" w14:textId="576CED02" w:rsidR="008E2543" w:rsidRDefault="008E2543" w:rsidP="003D4B6A">
      <w:pPr>
        <w:suppressAutoHyphens/>
        <w:spacing w:after="0" w:line="240" w:lineRule="auto"/>
        <w:contextualSpacing/>
        <w:rPr>
          <w:rFonts w:cstheme="minorHAnsi"/>
          <w:color w:val="000000" w:themeColor="text1"/>
        </w:rPr>
      </w:pPr>
    </w:p>
    <w:p w14:paraId="1F255BC3" w14:textId="77777777" w:rsidR="008E2543" w:rsidRDefault="008E2543" w:rsidP="008E2543">
      <w:pPr>
        <w:pStyle w:val="NormalWeb"/>
        <w:rPr>
          <w:rFonts w:ascii="Arial" w:hAnsi="Arial" w:cs="Arial"/>
          <w:color w:val="000000"/>
          <w:sz w:val="20"/>
          <w:szCs w:val="20"/>
        </w:rPr>
      </w:pPr>
      <w:hyperlink r:id="rId86" w:tgtFrame="_blank" w:history="1">
        <w:r>
          <w:rPr>
            <w:rStyle w:val="Hyperlink"/>
            <w:rFonts w:ascii="Arial" w:hAnsi="Arial" w:cs="Arial"/>
            <w:b/>
            <w:bCs/>
            <w:sz w:val="20"/>
            <w:szCs w:val="20"/>
          </w:rPr>
          <w:t>CVE-2020-11996</w:t>
        </w:r>
      </w:hyperlink>
      <w:r>
        <w:rPr>
          <w:rFonts w:ascii="Arial" w:hAnsi="Arial" w:cs="Arial"/>
          <w:color w:val="000000"/>
          <w:sz w:val="20"/>
          <w:szCs w:val="20"/>
        </w:rPr>
        <w:t>  suppress</w:t>
      </w:r>
    </w:p>
    <w:p w14:paraId="773E01E8" w14:textId="77777777" w:rsidR="008E2543" w:rsidRDefault="008E2543" w:rsidP="008E2543">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a </w:t>
      </w:r>
      <w:proofErr w:type="gramStart"/>
      <w:r>
        <w:rPr>
          <w:rFonts w:ascii="Arial" w:hAnsi="Arial" w:cs="Arial"/>
          <w:color w:val="000000"/>
        </w:rPr>
        <w:t>sufficient number of</w:t>
      </w:r>
      <w:proofErr w:type="gramEnd"/>
      <w:r>
        <w:rPr>
          <w:rFonts w:ascii="Arial" w:hAnsi="Arial" w:cs="Arial"/>
          <w:color w:val="000000"/>
        </w:rPr>
        <w:t xml:space="preserve"> such requests were made on concurrent HTTP/2 connections, the server could become unresponsive.</w:t>
      </w:r>
    </w:p>
    <w:p w14:paraId="08CD451D" w14:textId="28BEBDC5" w:rsidR="008E2543" w:rsidRDefault="008E2543" w:rsidP="003D4B6A">
      <w:pPr>
        <w:suppressAutoHyphens/>
        <w:spacing w:after="0" w:line="240" w:lineRule="auto"/>
        <w:contextualSpacing/>
        <w:rPr>
          <w:rFonts w:cstheme="minorHAnsi"/>
          <w:color w:val="000000" w:themeColor="text1"/>
        </w:rPr>
      </w:pPr>
    </w:p>
    <w:p w14:paraId="2D95A601" w14:textId="77777777" w:rsidR="008E2543" w:rsidRDefault="008E2543" w:rsidP="008E2543">
      <w:pPr>
        <w:pStyle w:val="NormalWeb"/>
        <w:rPr>
          <w:rFonts w:ascii="Arial" w:hAnsi="Arial" w:cs="Arial"/>
          <w:color w:val="000000"/>
          <w:sz w:val="20"/>
          <w:szCs w:val="20"/>
        </w:rPr>
      </w:pPr>
      <w:hyperlink r:id="rId87" w:tgtFrame="_blank" w:history="1">
        <w:r>
          <w:rPr>
            <w:rStyle w:val="Hyperlink"/>
            <w:rFonts w:ascii="Arial" w:hAnsi="Arial" w:cs="Arial"/>
            <w:b/>
            <w:bCs/>
            <w:sz w:val="20"/>
            <w:szCs w:val="20"/>
          </w:rPr>
          <w:t>CVE-2020-13934</w:t>
        </w:r>
      </w:hyperlink>
      <w:r>
        <w:rPr>
          <w:rFonts w:ascii="Arial" w:hAnsi="Arial" w:cs="Arial"/>
          <w:color w:val="000000"/>
          <w:sz w:val="20"/>
          <w:szCs w:val="20"/>
        </w:rPr>
        <w:t>  suppress</w:t>
      </w:r>
    </w:p>
    <w:p w14:paraId="610E4609" w14:textId="77777777" w:rsidR="008E2543" w:rsidRDefault="008E2543" w:rsidP="008E2543">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a </w:t>
      </w:r>
      <w:proofErr w:type="gramStart"/>
      <w:r>
        <w:rPr>
          <w:rFonts w:ascii="Arial" w:hAnsi="Arial" w:cs="Arial"/>
          <w:color w:val="000000"/>
        </w:rPr>
        <w:t>sufficient number of</w:t>
      </w:r>
      <w:proofErr w:type="gramEnd"/>
      <w:r>
        <w:rPr>
          <w:rFonts w:ascii="Arial" w:hAnsi="Arial" w:cs="Arial"/>
          <w:color w:val="000000"/>
        </w:rPr>
        <w:t xml:space="preserve">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3882EF15" w14:textId="65EB3C83" w:rsidR="008E2543" w:rsidRDefault="008E2543" w:rsidP="003D4B6A">
      <w:pPr>
        <w:suppressAutoHyphens/>
        <w:spacing w:after="0" w:line="240" w:lineRule="auto"/>
        <w:contextualSpacing/>
        <w:rPr>
          <w:rFonts w:cstheme="minorHAnsi"/>
          <w:color w:val="000000" w:themeColor="text1"/>
        </w:rPr>
      </w:pPr>
    </w:p>
    <w:p w14:paraId="4E095700" w14:textId="77777777" w:rsidR="008E2543" w:rsidRDefault="008E2543" w:rsidP="008E2543">
      <w:pPr>
        <w:pStyle w:val="NormalWeb"/>
        <w:rPr>
          <w:rFonts w:ascii="Arial" w:hAnsi="Arial" w:cs="Arial"/>
          <w:color w:val="000000"/>
          <w:sz w:val="20"/>
          <w:szCs w:val="20"/>
        </w:rPr>
      </w:pPr>
      <w:hyperlink r:id="rId88" w:tgtFrame="_blank" w:history="1">
        <w:r>
          <w:rPr>
            <w:rStyle w:val="Hyperlink"/>
            <w:rFonts w:ascii="Arial" w:hAnsi="Arial" w:cs="Arial"/>
            <w:b/>
            <w:bCs/>
            <w:sz w:val="20"/>
            <w:szCs w:val="20"/>
          </w:rPr>
          <w:t>CVE-2020-13935</w:t>
        </w:r>
      </w:hyperlink>
      <w:r>
        <w:rPr>
          <w:rFonts w:ascii="Arial" w:hAnsi="Arial" w:cs="Arial"/>
          <w:color w:val="000000"/>
          <w:sz w:val="20"/>
          <w:szCs w:val="20"/>
        </w:rPr>
        <w:t>  suppress</w:t>
      </w:r>
    </w:p>
    <w:p w14:paraId="575B66D4" w14:textId="77777777" w:rsidR="008E2543" w:rsidRDefault="008E2543" w:rsidP="008E2543">
      <w:pPr>
        <w:pStyle w:val="HTMLPreformatted"/>
        <w:rPr>
          <w:rFonts w:ascii="Arial" w:hAnsi="Arial" w:cs="Arial"/>
          <w:color w:val="000000"/>
        </w:rPr>
      </w:pPr>
      <w:r>
        <w:rPr>
          <w:rFonts w:ascii="Arial" w:hAnsi="Arial" w:cs="Arial"/>
          <w:color w:val="000000"/>
        </w:rPr>
        <w:lastRenderedPageBreak/>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C7D5FF0" w14:textId="76B4E5E1" w:rsidR="008E2543" w:rsidRDefault="008E2543" w:rsidP="003D4B6A">
      <w:pPr>
        <w:suppressAutoHyphens/>
        <w:spacing w:after="0" w:line="240" w:lineRule="auto"/>
        <w:contextualSpacing/>
        <w:rPr>
          <w:rFonts w:cstheme="minorHAnsi"/>
          <w:color w:val="000000" w:themeColor="text1"/>
        </w:rPr>
      </w:pPr>
    </w:p>
    <w:p w14:paraId="43B6153F" w14:textId="77777777" w:rsidR="008E2543" w:rsidRDefault="008E2543" w:rsidP="008E2543">
      <w:pPr>
        <w:pStyle w:val="NormalWeb"/>
        <w:rPr>
          <w:rFonts w:ascii="Arial" w:hAnsi="Arial" w:cs="Arial"/>
          <w:color w:val="000000"/>
          <w:sz w:val="20"/>
          <w:szCs w:val="20"/>
        </w:rPr>
      </w:pPr>
      <w:hyperlink r:id="rId89" w:tgtFrame="_blank" w:history="1">
        <w:r>
          <w:rPr>
            <w:rStyle w:val="Hyperlink"/>
            <w:rFonts w:ascii="Arial" w:hAnsi="Arial" w:cs="Arial"/>
            <w:b/>
            <w:bCs/>
            <w:sz w:val="20"/>
            <w:szCs w:val="20"/>
          </w:rPr>
          <w:t>CVE-2020-17527</w:t>
        </w:r>
      </w:hyperlink>
      <w:r>
        <w:rPr>
          <w:rFonts w:ascii="Arial" w:hAnsi="Arial" w:cs="Arial"/>
          <w:color w:val="000000"/>
          <w:sz w:val="20"/>
          <w:szCs w:val="20"/>
        </w:rPr>
        <w:t>  suppress</w:t>
      </w:r>
    </w:p>
    <w:p w14:paraId="3B59E6A2" w14:textId="77777777" w:rsidR="008E2543" w:rsidRDefault="008E2543" w:rsidP="008E2543">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14E3E13A" w14:textId="6120D872" w:rsidR="008E2543" w:rsidRDefault="008E2543" w:rsidP="003D4B6A">
      <w:pPr>
        <w:suppressAutoHyphens/>
        <w:spacing w:after="0" w:line="240" w:lineRule="auto"/>
        <w:contextualSpacing/>
        <w:rPr>
          <w:rFonts w:cstheme="minorHAnsi"/>
          <w:color w:val="000000" w:themeColor="text1"/>
        </w:rPr>
      </w:pPr>
    </w:p>
    <w:p w14:paraId="15F91B62" w14:textId="77777777" w:rsidR="008E2543" w:rsidRDefault="008E2543" w:rsidP="008E2543">
      <w:pPr>
        <w:pStyle w:val="NormalWeb"/>
        <w:rPr>
          <w:rFonts w:ascii="Arial" w:hAnsi="Arial" w:cs="Arial"/>
          <w:color w:val="000000"/>
          <w:sz w:val="20"/>
          <w:szCs w:val="20"/>
        </w:rPr>
      </w:pPr>
      <w:hyperlink r:id="rId90" w:tgtFrame="_blank" w:history="1">
        <w:r>
          <w:rPr>
            <w:rStyle w:val="Hyperlink"/>
            <w:rFonts w:ascii="Arial" w:hAnsi="Arial" w:cs="Arial"/>
            <w:b/>
            <w:bCs/>
            <w:sz w:val="20"/>
            <w:szCs w:val="20"/>
          </w:rPr>
          <w:t>CVE-2021-25122</w:t>
        </w:r>
      </w:hyperlink>
      <w:r>
        <w:rPr>
          <w:rFonts w:ascii="Arial" w:hAnsi="Arial" w:cs="Arial"/>
          <w:color w:val="000000"/>
          <w:sz w:val="20"/>
          <w:szCs w:val="20"/>
        </w:rPr>
        <w:t>  suppress</w:t>
      </w:r>
    </w:p>
    <w:p w14:paraId="109C2F9C" w14:textId="77777777" w:rsidR="008E2543" w:rsidRDefault="008E2543" w:rsidP="008E2543">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441C7974" w14:textId="79FF7F4C" w:rsidR="008E2543" w:rsidRDefault="008E2543" w:rsidP="003D4B6A">
      <w:pPr>
        <w:suppressAutoHyphens/>
        <w:spacing w:after="0" w:line="240" w:lineRule="auto"/>
        <w:contextualSpacing/>
        <w:rPr>
          <w:rFonts w:cstheme="minorHAnsi"/>
          <w:color w:val="000000" w:themeColor="text1"/>
        </w:rPr>
      </w:pPr>
    </w:p>
    <w:p w14:paraId="02261116" w14:textId="77777777" w:rsidR="008E2543" w:rsidRDefault="008E2543" w:rsidP="008E2543">
      <w:pPr>
        <w:pStyle w:val="NormalWeb"/>
        <w:rPr>
          <w:rFonts w:ascii="Arial" w:hAnsi="Arial" w:cs="Arial"/>
          <w:color w:val="000000"/>
          <w:sz w:val="20"/>
          <w:szCs w:val="20"/>
        </w:rPr>
      </w:pPr>
      <w:hyperlink r:id="rId91" w:tgtFrame="_blank" w:history="1">
        <w:r>
          <w:rPr>
            <w:rStyle w:val="Hyperlink"/>
            <w:rFonts w:ascii="Arial" w:hAnsi="Arial" w:cs="Arial"/>
            <w:b/>
            <w:bCs/>
            <w:sz w:val="20"/>
            <w:szCs w:val="20"/>
          </w:rPr>
          <w:t>CVE-2021-41079</w:t>
        </w:r>
      </w:hyperlink>
      <w:r>
        <w:rPr>
          <w:rFonts w:ascii="Arial" w:hAnsi="Arial" w:cs="Arial"/>
          <w:color w:val="000000"/>
          <w:sz w:val="20"/>
          <w:szCs w:val="20"/>
        </w:rPr>
        <w:t>  suppress</w:t>
      </w:r>
    </w:p>
    <w:p w14:paraId="096A1C23" w14:textId="77777777" w:rsidR="008E2543" w:rsidRDefault="008E2543" w:rsidP="008E2543">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59C379D9" w14:textId="735BAA06" w:rsidR="008E2543" w:rsidRDefault="008E2543" w:rsidP="003D4B6A">
      <w:pPr>
        <w:suppressAutoHyphens/>
        <w:spacing w:after="0" w:line="240" w:lineRule="auto"/>
        <w:contextualSpacing/>
        <w:rPr>
          <w:rFonts w:cstheme="minorHAnsi"/>
          <w:color w:val="000000" w:themeColor="text1"/>
        </w:rPr>
      </w:pPr>
    </w:p>
    <w:p w14:paraId="6415AF9E" w14:textId="77777777" w:rsidR="008E2543" w:rsidRDefault="008E2543" w:rsidP="008E2543">
      <w:pPr>
        <w:pStyle w:val="NormalWeb"/>
        <w:rPr>
          <w:rFonts w:ascii="Arial" w:hAnsi="Arial" w:cs="Arial"/>
          <w:color w:val="000000"/>
          <w:sz w:val="20"/>
          <w:szCs w:val="20"/>
        </w:rPr>
      </w:pPr>
      <w:hyperlink r:id="rId92" w:tgtFrame="_blank" w:history="1">
        <w:r>
          <w:rPr>
            <w:rStyle w:val="Hyperlink"/>
            <w:rFonts w:ascii="Arial" w:hAnsi="Arial" w:cs="Arial"/>
            <w:b/>
            <w:bCs/>
            <w:sz w:val="20"/>
            <w:szCs w:val="20"/>
          </w:rPr>
          <w:t>CVE-2022-29885</w:t>
        </w:r>
      </w:hyperlink>
      <w:r>
        <w:rPr>
          <w:rFonts w:ascii="Arial" w:hAnsi="Arial" w:cs="Arial"/>
          <w:color w:val="000000"/>
          <w:sz w:val="20"/>
          <w:szCs w:val="20"/>
        </w:rPr>
        <w:t>  suppress</w:t>
      </w:r>
    </w:p>
    <w:p w14:paraId="2EFF2255" w14:textId="77777777" w:rsidR="008E2543" w:rsidRDefault="008E2543" w:rsidP="008E2543">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1E969979" w14:textId="6E213CB0" w:rsidR="008E2543" w:rsidRDefault="008E2543" w:rsidP="003D4B6A">
      <w:pPr>
        <w:suppressAutoHyphens/>
        <w:spacing w:after="0" w:line="240" w:lineRule="auto"/>
        <w:contextualSpacing/>
        <w:rPr>
          <w:rFonts w:cstheme="minorHAnsi"/>
          <w:color w:val="000000" w:themeColor="text1"/>
        </w:rPr>
      </w:pPr>
    </w:p>
    <w:p w14:paraId="7CA06395" w14:textId="77777777" w:rsidR="008E2543" w:rsidRDefault="008E2543" w:rsidP="008E2543">
      <w:pPr>
        <w:pStyle w:val="NormalWeb"/>
        <w:rPr>
          <w:rFonts w:ascii="Arial" w:hAnsi="Arial" w:cs="Arial"/>
          <w:color w:val="000000"/>
          <w:sz w:val="20"/>
          <w:szCs w:val="20"/>
        </w:rPr>
      </w:pPr>
      <w:hyperlink r:id="rId93" w:tgtFrame="_blank" w:history="1">
        <w:r>
          <w:rPr>
            <w:rStyle w:val="Hyperlink"/>
            <w:rFonts w:ascii="Arial" w:hAnsi="Arial" w:cs="Arial"/>
            <w:b/>
            <w:bCs/>
            <w:sz w:val="20"/>
            <w:szCs w:val="20"/>
          </w:rPr>
          <w:t>CVE-2022-42252</w:t>
        </w:r>
      </w:hyperlink>
      <w:r>
        <w:rPr>
          <w:rFonts w:ascii="Arial" w:hAnsi="Arial" w:cs="Arial"/>
          <w:color w:val="000000"/>
          <w:sz w:val="20"/>
          <w:szCs w:val="20"/>
        </w:rPr>
        <w:t>  suppress</w:t>
      </w:r>
    </w:p>
    <w:p w14:paraId="3019511A" w14:textId="77777777" w:rsidR="008E2543" w:rsidRDefault="008E2543" w:rsidP="008E2543">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0C22215B" w14:textId="1A893BE0" w:rsidR="008E2543" w:rsidRDefault="008E2543" w:rsidP="003D4B6A">
      <w:pPr>
        <w:suppressAutoHyphens/>
        <w:spacing w:after="0" w:line="240" w:lineRule="auto"/>
        <w:contextualSpacing/>
        <w:rPr>
          <w:rFonts w:cstheme="minorHAnsi"/>
          <w:color w:val="000000" w:themeColor="text1"/>
        </w:rPr>
      </w:pPr>
    </w:p>
    <w:p w14:paraId="742C1DA4" w14:textId="77777777" w:rsidR="00785500" w:rsidRDefault="00785500" w:rsidP="00785500">
      <w:pPr>
        <w:pStyle w:val="NormalWeb"/>
        <w:rPr>
          <w:rFonts w:ascii="Arial" w:hAnsi="Arial" w:cs="Arial"/>
          <w:color w:val="000000"/>
          <w:sz w:val="20"/>
          <w:szCs w:val="20"/>
        </w:rPr>
      </w:pPr>
      <w:hyperlink r:id="rId94" w:tgtFrame="_blank" w:history="1">
        <w:r>
          <w:rPr>
            <w:rStyle w:val="Hyperlink"/>
            <w:rFonts w:ascii="Arial" w:hAnsi="Arial" w:cs="Arial"/>
            <w:b/>
            <w:bCs/>
            <w:sz w:val="20"/>
            <w:szCs w:val="20"/>
          </w:rPr>
          <w:t>CVE-2023-44487</w:t>
        </w:r>
      </w:hyperlink>
      <w:r>
        <w:rPr>
          <w:rFonts w:ascii="Arial" w:hAnsi="Arial" w:cs="Arial"/>
          <w:color w:val="000000"/>
          <w:sz w:val="20"/>
          <w:szCs w:val="20"/>
        </w:rPr>
        <w:t>  suppress</w:t>
      </w:r>
    </w:p>
    <w:p w14:paraId="6A72DC2F" w14:textId="77777777" w:rsidR="00785500" w:rsidRDefault="00785500" w:rsidP="00785500">
      <w:pPr>
        <w:pStyle w:val="HTMLPreformatted"/>
        <w:rPr>
          <w:rFonts w:ascii="Arial" w:hAnsi="Arial" w:cs="Arial"/>
          <w:color w:val="000000"/>
        </w:rPr>
      </w:pPr>
      <w:r>
        <w:rPr>
          <w:rFonts w:ascii="Arial" w:hAnsi="Arial" w:cs="Arial"/>
          <w:color w:val="000000"/>
        </w:rPr>
        <w:lastRenderedPageBreak/>
        <w:t>The HTTP/2 protocol allows a denial of service (server resource consumption) because request cancellation can reset many streams quickly, as exploited in the wild in August through October 2023.</w:t>
      </w:r>
    </w:p>
    <w:p w14:paraId="1DCAC982" w14:textId="6BE0D42D" w:rsidR="008E2543" w:rsidRDefault="008E2543" w:rsidP="003D4B6A">
      <w:pPr>
        <w:suppressAutoHyphens/>
        <w:spacing w:after="0" w:line="240" w:lineRule="auto"/>
        <w:contextualSpacing/>
        <w:rPr>
          <w:rFonts w:cstheme="minorHAnsi"/>
          <w:color w:val="000000" w:themeColor="text1"/>
        </w:rPr>
      </w:pPr>
    </w:p>
    <w:p w14:paraId="0C91ACEB" w14:textId="77777777" w:rsidR="00785500" w:rsidRDefault="00785500" w:rsidP="00785500">
      <w:pPr>
        <w:pStyle w:val="NormalWeb"/>
        <w:rPr>
          <w:rFonts w:ascii="Arial" w:hAnsi="Arial" w:cs="Arial"/>
          <w:color w:val="000000"/>
          <w:sz w:val="20"/>
          <w:szCs w:val="20"/>
        </w:rPr>
      </w:pPr>
      <w:hyperlink r:id="rId95" w:tgtFrame="_blank" w:history="1">
        <w:r>
          <w:rPr>
            <w:rStyle w:val="Hyperlink"/>
            <w:rFonts w:ascii="Arial" w:hAnsi="Arial" w:cs="Arial"/>
            <w:b/>
            <w:bCs/>
            <w:sz w:val="20"/>
            <w:szCs w:val="20"/>
          </w:rPr>
          <w:t>CVE-2023-46589</w:t>
        </w:r>
      </w:hyperlink>
      <w:r>
        <w:rPr>
          <w:rFonts w:ascii="Arial" w:hAnsi="Arial" w:cs="Arial"/>
          <w:color w:val="000000"/>
          <w:sz w:val="20"/>
          <w:szCs w:val="20"/>
        </w:rPr>
        <w:t>  suppress</w:t>
      </w:r>
    </w:p>
    <w:p w14:paraId="4BA36247" w14:textId="77777777" w:rsidR="00785500" w:rsidRDefault="00785500" w:rsidP="00785500">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p>
    <w:p w14:paraId="55FE0C64" w14:textId="77777777" w:rsidR="00785500" w:rsidRDefault="00785500" w:rsidP="00785500">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0E2E46ED" w14:textId="77777777" w:rsidR="00785500" w:rsidRDefault="00785500" w:rsidP="00785500">
      <w:pPr>
        <w:pStyle w:val="HTMLPreformatted"/>
        <w:rPr>
          <w:rFonts w:ascii="Arial" w:hAnsi="Arial" w:cs="Arial"/>
          <w:color w:val="000000"/>
        </w:rPr>
      </w:pPr>
      <w:r>
        <w:rPr>
          <w:rFonts w:ascii="Arial" w:hAnsi="Arial" w:cs="Arial"/>
          <w:color w:val="000000"/>
        </w:rPr>
        <w:t>smuggling when behind a reverse proxy.</w:t>
      </w:r>
    </w:p>
    <w:p w14:paraId="2B38AEEC" w14:textId="2349969C" w:rsidR="00785500" w:rsidRDefault="00785500" w:rsidP="003D4B6A">
      <w:pPr>
        <w:suppressAutoHyphens/>
        <w:spacing w:after="0" w:line="240" w:lineRule="auto"/>
        <w:contextualSpacing/>
        <w:rPr>
          <w:rFonts w:cstheme="minorHAnsi"/>
          <w:color w:val="000000" w:themeColor="text1"/>
        </w:rPr>
      </w:pPr>
    </w:p>
    <w:p w14:paraId="1662D174" w14:textId="77777777" w:rsidR="00785500" w:rsidRDefault="00785500" w:rsidP="00785500">
      <w:pPr>
        <w:pStyle w:val="NormalWeb"/>
        <w:rPr>
          <w:rFonts w:ascii="Arial" w:hAnsi="Arial" w:cs="Arial"/>
          <w:color w:val="000000"/>
          <w:sz w:val="20"/>
          <w:szCs w:val="20"/>
        </w:rPr>
      </w:pPr>
      <w:hyperlink r:id="rId96" w:tgtFrame="_blank" w:history="1">
        <w:r>
          <w:rPr>
            <w:rStyle w:val="Hyperlink"/>
            <w:rFonts w:ascii="Arial" w:hAnsi="Arial" w:cs="Arial"/>
            <w:b/>
            <w:bCs/>
            <w:sz w:val="20"/>
            <w:szCs w:val="20"/>
          </w:rPr>
          <w:t>CVE-2020-9484</w:t>
        </w:r>
      </w:hyperlink>
      <w:r>
        <w:rPr>
          <w:rFonts w:ascii="Arial" w:hAnsi="Arial" w:cs="Arial"/>
          <w:color w:val="000000"/>
          <w:sz w:val="20"/>
          <w:szCs w:val="20"/>
        </w:rPr>
        <w:t>  suppress</w:t>
      </w:r>
    </w:p>
    <w:p w14:paraId="6809FF2B" w14:textId="77777777" w:rsidR="00785500" w:rsidRDefault="00785500" w:rsidP="00785500">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9239A04" w14:textId="28EE4F5C" w:rsidR="00785500" w:rsidRDefault="00785500" w:rsidP="003D4B6A">
      <w:pPr>
        <w:suppressAutoHyphens/>
        <w:spacing w:after="0" w:line="240" w:lineRule="auto"/>
        <w:contextualSpacing/>
        <w:rPr>
          <w:rFonts w:cstheme="minorHAnsi"/>
          <w:color w:val="000000" w:themeColor="text1"/>
        </w:rPr>
      </w:pPr>
    </w:p>
    <w:p w14:paraId="43A4A8D5" w14:textId="77777777" w:rsidR="00785500" w:rsidRDefault="00785500" w:rsidP="00785500">
      <w:pPr>
        <w:pStyle w:val="NormalWeb"/>
        <w:rPr>
          <w:rFonts w:ascii="Arial" w:hAnsi="Arial" w:cs="Arial"/>
          <w:color w:val="000000"/>
          <w:sz w:val="20"/>
          <w:szCs w:val="20"/>
        </w:rPr>
      </w:pPr>
      <w:hyperlink r:id="rId97" w:tgtFrame="_blank" w:history="1">
        <w:r>
          <w:rPr>
            <w:rStyle w:val="Hyperlink"/>
            <w:rFonts w:ascii="Arial" w:hAnsi="Arial" w:cs="Arial"/>
            <w:b/>
            <w:bCs/>
            <w:sz w:val="20"/>
            <w:szCs w:val="20"/>
          </w:rPr>
          <w:t>CVE-2021-25329</w:t>
        </w:r>
      </w:hyperlink>
      <w:r>
        <w:rPr>
          <w:rFonts w:ascii="Arial" w:hAnsi="Arial" w:cs="Arial"/>
          <w:color w:val="000000"/>
          <w:sz w:val="20"/>
          <w:szCs w:val="20"/>
        </w:rPr>
        <w:t>  suppress</w:t>
      </w:r>
    </w:p>
    <w:p w14:paraId="1EEDCC53" w14:textId="77777777" w:rsidR="00785500" w:rsidRDefault="00785500" w:rsidP="00785500">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596750B7" w14:textId="3ECF8488" w:rsidR="00785500" w:rsidRDefault="00785500" w:rsidP="003D4B6A">
      <w:pPr>
        <w:suppressAutoHyphens/>
        <w:spacing w:after="0" w:line="240" w:lineRule="auto"/>
        <w:contextualSpacing/>
        <w:rPr>
          <w:rFonts w:cstheme="minorHAnsi"/>
          <w:color w:val="000000" w:themeColor="text1"/>
        </w:rPr>
      </w:pPr>
    </w:p>
    <w:p w14:paraId="557E8693" w14:textId="77777777" w:rsidR="00785500" w:rsidRDefault="00785500" w:rsidP="00785500">
      <w:pPr>
        <w:pStyle w:val="NormalWeb"/>
        <w:rPr>
          <w:rFonts w:ascii="Arial" w:hAnsi="Arial" w:cs="Arial"/>
          <w:color w:val="000000"/>
          <w:sz w:val="20"/>
          <w:szCs w:val="20"/>
        </w:rPr>
      </w:pPr>
      <w:hyperlink r:id="rId98" w:tgtFrame="_blank" w:history="1">
        <w:r>
          <w:rPr>
            <w:rStyle w:val="Hyperlink"/>
            <w:rFonts w:ascii="Arial" w:hAnsi="Arial" w:cs="Arial"/>
            <w:b/>
            <w:bCs/>
            <w:sz w:val="20"/>
            <w:szCs w:val="20"/>
          </w:rPr>
          <w:t>CVE-2021-30640</w:t>
        </w:r>
      </w:hyperlink>
      <w:r>
        <w:rPr>
          <w:rFonts w:ascii="Arial" w:hAnsi="Arial" w:cs="Arial"/>
          <w:color w:val="000000"/>
          <w:sz w:val="20"/>
          <w:szCs w:val="20"/>
        </w:rPr>
        <w:t>  suppress</w:t>
      </w:r>
    </w:p>
    <w:p w14:paraId="71FDA963" w14:textId="77777777" w:rsidR="00785500" w:rsidRDefault="00785500" w:rsidP="00785500">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3A1C3803" w14:textId="1F2FAE73" w:rsidR="00785500" w:rsidRDefault="00785500" w:rsidP="003D4B6A">
      <w:pPr>
        <w:suppressAutoHyphens/>
        <w:spacing w:after="0" w:line="240" w:lineRule="auto"/>
        <w:contextualSpacing/>
        <w:rPr>
          <w:rFonts w:cstheme="minorHAnsi"/>
          <w:color w:val="000000" w:themeColor="text1"/>
        </w:rPr>
      </w:pPr>
    </w:p>
    <w:p w14:paraId="05D6C9A5" w14:textId="77777777" w:rsidR="00785500" w:rsidRDefault="00785500" w:rsidP="00785500">
      <w:pPr>
        <w:pStyle w:val="NormalWeb"/>
        <w:rPr>
          <w:rFonts w:ascii="Arial" w:hAnsi="Arial" w:cs="Arial"/>
          <w:color w:val="000000"/>
          <w:sz w:val="20"/>
          <w:szCs w:val="20"/>
        </w:rPr>
      </w:pPr>
      <w:hyperlink r:id="rId99" w:tgtFrame="_blank" w:history="1">
        <w:r>
          <w:rPr>
            <w:rStyle w:val="Hyperlink"/>
            <w:rFonts w:ascii="Arial" w:hAnsi="Arial" w:cs="Arial"/>
            <w:b/>
            <w:bCs/>
            <w:sz w:val="20"/>
            <w:szCs w:val="20"/>
          </w:rPr>
          <w:t>CVE-2022-34305</w:t>
        </w:r>
      </w:hyperlink>
      <w:r>
        <w:rPr>
          <w:rFonts w:ascii="Arial" w:hAnsi="Arial" w:cs="Arial"/>
          <w:color w:val="000000"/>
          <w:sz w:val="20"/>
          <w:szCs w:val="20"/>
        </w:rPr>
        <w:t>  suppress</w:t>
      </w:r>
    </w:p>
    <w:p w14:paraId="1C027BA3" w14:textId="77777777" w:rsidR="00785500" w:rsidRDefault="00785500" w:rsidP="00785500">
      <w:pPr>
        <w:pStyle w:val="HTMLPreformatted"/>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03443824" w14:textId="337898A2" w:rsidR="00785500" w:rsidRDefault="00785500" w:rsidP="003D4B6A">
      <w:pPr>
        <w:suppressAutoHyphens/>
        <w:spacing w:after="0" w:line="240" w:lineRule="auto"/>
        <w:contextualSpacing/>
        <w:rPr>
          <w:rFonts w:cstheme="minorHAnsi"/>
          <w:color w:val="000000" w:themeColor="text1"/>
        </w:rPr>
      </w:pPr>
    </w:p>
    <w:p w14:paraId="62076FD6" w14:textId="77777777" w:rsidR="00785500" w:rsidRDefault="00785500" w:rsidP="00785500">
      <w:pPr>
        <w:pStyle w:val="NormalWeb"/>
        <w:rPr>
          <w:rFonts w:ascii="Arial" w:hAnsi="Arial" w:cs="Arial"/>
          <w:color w:val="000000"/>
          <w:sz w:val="20"/>
          <w:szCs w:val="20"/>
        </w:rPr>
      </w:pPr>
      <w:hyperlink r:id="rId100" w:tgtFrame="_blank" w:history="1">
        <w:r>
          <w:rPr>
            <w:rStyle w:val="Hyperlink"/>
            <w:rFonts w:ascii="Arial" w:hAnsi="Arial" w:cs="Arial"/>
            <w:b/>
            <w:bCs/>
            <w:sz w:val="20"/>
            <w:szCs w:val="20"/>
          </w:rPr>
          <w:t>CVE-2023-41080</w:t>
        </w:r>
      </w:hyperlink>
      <w:r>
        <w:rPr>
          <w:rFonts w:ascii="Arial" w:hAnsi="Arial" w:cs="Arial"/>
          <w:color w:val="000000"/>
          <w:sz w:val="20"/>
          <w:szCs w:val="20"/>
        </w:rPr>
        <w:t>  suppress</w:t>
      </w:r>
    </w:p>
    <w:p w14:paraId="525A61F2" w14:textId="77777777" w:rsidR="00785500" w:rsidRDefault="00785500" w:rsidP="00785500">
      <w:pPr>
        <w:pStyle w:val="HTMLPreformatted"/>
        <w:rPr>
          <w:rFonts w:ascii="Arial" w:hAnsi="Arial" w:cs="Arial"/>
          <w:color w:val="000000"/>
        </w:rPr>
      </w:pPr>
      <w:r>
        <w:rPr>
          <w:rFonts w:ascii="Arial" w:hAnsi="Arial" w:cs="Arial"/>
          <w:color w:val="000000"/>
        </w:rPr>
        <w:lastRenderedPageBreak/>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34843F71" w14:textId="1857BC4B" w:rsidR="00785500" w:rsidRDefault="00785500" w:rsidP="003D4B6A">
      <w:pPr>
        <w:suppressAutoHyphens/>
        <w:spacing w:after="0" w:line="240" w:lineRule="auto"/>
        <w:contextualSpacing/>
        <w:rPr>
          <w:rFonts w:cstheme="minorHAnsi"/>
          <w:color w:val="000000" w:themeColor="text1"/>
        </w:rPr>
      </w:pPr>
    </w:p>
    <w:p w14:paraId="7022B457" w14:textId="77777777" w:rsidR="00785500" w:rsidRDefault="00785500" w:rsidP="00785500">
      <w:pPr>
        <w:pStyle w:val="NormalWeb"/>
        <w:rPr>
          <w:rFonts w:ascii="Arial" w:hAnsi="Arial" w:cs="Arial"/>
          <w:color w:val="000000"/>
          <w:sz w:val="20"/>
          <w:szCs w:val="20"/>
        </w:rPr>
      </w:pPr>
      <w:hyperlink r:id="rId101" w:tgtFrame="_blank" w:history="1">
        <w:r>
          <w:rPr>
            <w:rStyle w:val="Hyperlink"/>
            <w:rFonts w:ascii="Arial" w:hAnsi="Arial" w:cs="Arial"/>
            <w:b/>
            <w:bCs/>
            <w:sz w:val="20"/>
            <w:szCs w:val="20"/>
          </w:rPr>
          <w:t>CVE-2021-24122</w:t>
        </w:r>
      </w:hyperlink>
      <w:r>
        <w:rPr>
          <w:rFonts w:ascii="Arial" w:hAnsi="Arial" w:cs="Arial"/>
          <w:color w:val="000000"/>
          <w:sz w:val="20"/>
          <w:szCs w:val="20"/>
        </w:rPr>
        <w:t>  suppress</w:t>
      </w:r>
    </w:p>
    <w:p w14:paraId="7E6D5095" w14:textId="77777777" w:rsidR="00785500" w:rsidRDefault="00785500" w:rsidP="00785500">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78DF4F60" w14:textId="69BE3353" w:rsidR="00785500" w:rsidRDefault="00785500" w:rsidP="003D4B6A">
      <w:pPr>
        <w:suppressAutoHyphens/>
        <w:spacing w:after="0" w:line="240" w:lineRule="auto"/>
        <w:contextualSpacing/>
        <w:rPr>
          <w:rFonts w:cstheme="minorHAnsi"/>
          <w:color w:val="000000" w:themeColor="text1"/>
        </w:rPr>
      </w:pPr>
    </w:p>
    <w:p w14:paraId="214D4CE9" w14:textId="77777777" w:rsidR="00785500" w:rsidRDefault="00785500" w:rsidP="00785500">
      <w:pPr>
        <w:pStyle w:val="NormalWeb"/>
        <w:rPr>
          <w:rFonts w:ascii="Arial" w:hAnsi="Arial" w:cs="Arial"/>
          <w:color w:val="000000"/>
          <w:sz w:val="20"/>
          <w:szCs w:val="20"/>
        </w:rPr>
      </w:pPr>
      <w:hyperlink r:id="rId102" w:tgtFrame="_blank" w:history="1">
        <w:r>
          <w:rPr>
            <w:rStyle w:val="Hyperlink"/>
            <w:rFonts w:ascii="Arial" w:hAnsi="Arial" w:cs="Arial"/>
            <w:b/>
            <w:bCs/>
            <w:sz w:val="20"/>
            <w:szCs w:val="20"/>
          </w:rPr>
          <w:t>CVE-2021-33037</w:t>
        </w:r>
      </w:hyperlink>
      <w:r>
        <w:rPr>
          <w:rFonts w:ascii="Arial" w:hAnsi="Arial" w:cs="Arial"/>
          <w:color w:val="000000"/>
          <w:sz w:val="20"/>
          <w:szCs w:val="20"/>
        </w:rPr>
        <w:t>  suppress</w:t>
      </w:r>
    </w:p>
    <w:p w14:paraId="2D8C3999" w14:textId="77777777" w:rsidR="00785500" w:rsidRDefault="00785500" w:rsidP="00785500">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40C3DDE1" w14:textId="0BC964F1" w:rsidR="00785500" w:rsidRDefault="00785500" w:rsidP="003D4B6A">
      <w:pPr>
        <w:suppressAutoHyphens/>
        <w:spacing w:after="0" w:line="240" w:lineRule="auto"/>
        <w:contextualSpacing/>
        <w:rPr>
          <w:rFonts w:cstheme="minorHAnsi"/>
          <w:color w:val="000000" w:themeColor="text1"/>
        </w:rPr>
      </w:pPr>
    </w:p>
    <w:p w14:paraId="364CCD25" w14:textId="77777777" w:rsidR="00785500" w:rsidRDefault="00785500" w:rsidP="00785500">
      <w:pPr>
        <w:pStyle w:val="NormalWeb"/>
        <w:rPr>
          <w:rFonts w:ascii="Arial" w:hAnsi="Arial" w:cs="Arial"/>
          <w:color w:val="000000"/>
          <w:sz w:val="20"/>
          <w:szCs w:val="20"/>
        </w:rPr>
      </w:pPr>
      <w:hyperlink r:id="rId103" w:tgtFrame="_blank" w:history="1">
        <w:r>
          <w:rPr>
            <w:rStyle w:val="Hyperlink"/>
            <w:rFonts w:ascii="Arial" w:hAnsi="Arial" w:cs="Arial"/>
            <w:b/>
            <w:bCs/>
            <w:sz w:val="20"/>
            <w:szCs w:val="20"/>
          </w:rPr>
          <w:t>CVE-2023-42795</w:t>
        </w:r>
      </w:hyperlink>
      <w:r>
        <w:rPr>
          <w:rFonts w:ascii="Arial" w:hAnsi="Arial" w:cs="Arial"/>
          <w:color w:val="000000"/>
          <w:sz w:val="20"/>
          <w:szCs w:val="20"/>
        </w:rPr>
        <w:t>  suppress</w:t>
      </w:r>
    </w:p>
    <w:p w14:paraId="3B66CD92" w14:textId="77777777" w:rsidR="00785500" w:rsidRDefault="00785500" w:rsidP="00785500">
      <w:pPr>
        <w:pStyle w:val="HTMLPreformatted"/>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p>
    <w:p w14:paraId="71E93EAA" w14:textId="77777777" w:rsidR="00785500" w:rsidRDefault="00785500" w:rsidP="00785500">
      <w:pPr>
        <w:pStyle w:val="HTMLPreformatted"/>
        <w:rPr>
          <w:rFonts w:ascii="Arial" w:hAnsi="Arial" w:cs="Arial"/>
          <w:color w:val="000000"/>
        </w:rPr>
      </w:pPr>
      <w:r>
        <w:rPr>
          <w:rFonts w:ascii="Arial" w:hAnsi="Arial" w:cs="Arial"/>
          <w:color w:val="000000"/>
        </w:rPr>
        <w:t xml:space="preserve">cause Tomcat to skip some parts of the recycling process leading to </w:t>
      </w:r>
    </w:p>
    <w:p w14:paraId="1C15FDCA" w14:textId="77777777" w:rsidR="00785500" w:rsidRDefault="00785500" w:rsidP="00785500">
      <w:pPr>
        <w:pStyle w:val="HTMLPreformatted"/>
        <w:rPr>
          <w:rFonts w:ascii="Arial" w:hAnsi="Arial" w:cs="Arial"/>
          <w:color w:val="000000"/>
        </w:rPr>
      </w:pPr>
      <w:r>
        <w:rPr>
          <w:rFonts w:ascii="Arial" w:hAnsi="Arial" w:cs="Arial"/>
          <w:color w:val="000000"/>
        </w:rPr>
        <w:t>information leaking from the current request/response to the next.</w:t>
      </w:r>
    </w:p>
    <w:p w14:paraId="4832172A" w14:textId="0F3D294F" w:rsidR="00785500" w:rsidRDefault="00785500" w:rsidP="003D4B6A">
      <w:pPr>
        <w:suppressAutoHyphens/>
        <w:spacing w:after="0" w:line="240" w:lineRule="auto"/>
        <w:contextualSpacing/>
        <w:rPr>
          <w:rFonts w:cstheme="minorHAnsi"/>
          <w:color w:val="000000" w:themeColor="text1"/>
        </w:rPr>
      </w:pPr>
    </w:p>
    <w:p w14:paraId="0A465571" w14:textId="77777777" w:rsidR="00785500" w:rsidRDefault="00785500" w:rsidP="00785500">
      <w:pPr>
        <w:pStyle w:val="NormalWeb"/>
        <w:rPr>
          <w:rFonts w:ascii="Arial" w:hAnsi="Arial" w:cs="Arial"/>
          <w:color w:val="000000"/>
          <w:sz w:val="20"/>
          <w:szCs w:val="20"/>
        </w:rPr>
      </w:pPr>
      <w:hyperlink r:id="rId104" w:tgtFrame="_blank" w:history="1">
        <w:r>
          <w:rPr>
            <w:rStyle w:val="Hyperlink"/>
            <w:rFonts w:ascii="Arial" w:hAnsi="Arial" w:cs="Arial"/>
            <w:b/>
            <w:bCs/>
            <w:sz w:val="20"/>
            <w:szCs w:val="20"/>
          </w:rPr>
          <w:t>CVE-2023-45648</w:t>
        </w:r>
      </w:hyperlink>
      <w:r>
        <w:rPr>
          <w:rFonts w:ascii="Arial" w:hAnsi="Arial" w:cs="Arial"/>
          <w:color w:val="000000"/>
          <w:sz w:val="20"/>
          <w:szCs w:val="20"/>
        </w:rPr>
        <w:t>  suppress</w:t>
      </w:r>
    </w:p>
    <w:p w14:paraId="47487CDC" w14:textId="77777777" w:rsidR="00785500" w:rsidRDefault="00785500" w:rsidP="00785500">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Tahoma" w:hAnsi="Tahoma" w:cs="Tahoma"/>
          <w:color w:val="000000"/>
        </w:rPr>
        <w:t>��</w:t>
      </w:r>
      <w:r>
        <w:rPr>
          <w:rFonts w:ascii="Arial" w:hAnsi="Arial" w:cs="Arial"/>
          <w:color w:val="000000"/>
        </w:rPr>
        <w:t xml:space="preserve">from 11.0.0-M1 through 11.0.0-M11, from 10.1.0-M1 through 10.1.13, from 9.0.0-M1 through 9.0.81 and from 8.5.0 through 8.5.93 did not correctly parse HTTP trailer headers. A specially </w:t>
      </w:r>
    </w:p>
    <w:p w14:paraId="42EACF3A" w14:textId="77777777" w:rsidR="00785500" w:rsidRDefault="00785500" w:rsidP="00785500">
      <w:pPr>
        <w:pStyle w:val="HTMLPreformatted"/>
        <w:rPr>
          <w:rFonts w:ascii="Arial" w:hAnsi="Arial" w:cs="Arial"/>
          <w:color w:val="000000"/>
        </w:rPr>
      </w:pPr>
      <w:r>
        <w:rPr>
          <w:rFonts w:ascii="Arial" w:hAnsi="Arial" w:cs="Arial"/>
          <w:color w:val="000000"/>
        </w:rPr>
        <w:t xml:space="preserve">crafted, invalid trailer header could cause Tomcat to treat a single </w:t>
      </w:r>
    </w:p>
    <w:p w14:paraId="451CAC9A" w14:textId="77777777" w:rsidR="00785500" w:rsidRDefault="00785500" w:rsidP="00785500">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78166330" w14:textId="77777777" w:rsidR="00785500" w:rsidRDefault="00785500" w:rsidP="00785500">
      <w:pPr>
        <w:pStyle w:val="HTMLPreformatted"/>
        <w:rPr>
          <w:rFonts w:ascii="Arial" w:hAnsi="Arial" w:cs="Arial"/>
          <w:color w:val="000000"/>
        </w:rPr>
      </w:pPr>
      <w:r>
        <w:rPr>
          <w:rFonts w:ascii="Arial" w:hAnsi="Arial" w:cs="Arial"/>
          <w:color w:val="000000"/>
        </w:rPr>
        <w:t>smuggling when behind a reverse proxy.</w:t>
      </w:r>
    </w:p>
    <w:p w14:paraId="38667B3D" w14:textId="2BB7826D" w:rsidR="00785500" w:rsidRDefault="00785500" w:rsidP="003D4B6A">
      <w:pPr>
        <w:suppressAutoHyphens/>
        <w:spacing w:after="0" w:line="240" w:lineRule="auto"/>
        <w:contextualSpacing/>
        <w:rPr>
          <w:rFonts w:cstheme="minorHAnsi"/>
          <w:color w:val="000000" w:themeColor="text1"/>
        </w:rPr>
      </w:pPr>
    </w:p>
    <w:p w14:paraId="0FEF7AC3" w14:textId="77777777" w:rsidR="00785500" w:rsidRDefault="00785500" w:rsidP="00785500">
      <w:pPr>
        <w:pStyle w:val="NormalWeb"/>
        <w:rPr>
          <w:rFonts w:ascii="Arial" w:hAnsi="Arial" w:cs="Arial"/>
          <w:color w:val="000000"/>
          <w:sz w:val="20"/>
          <w:szCs w:val="20"/>
        </w:rPr>
      </w:pPr>
      <w:hyperlink r:id="rId105" w:tgtFrame="_blank" w:history="1">
        <w:r>
          <w:rPr>
            <w:rStyle w:val="Hyperlink"/>
            <w:rFonts w:ascii="Arial" w:hAnsi="Arial" w:cs="Arial"/>
            <w:b/>
            <w:bCs/>
            <w:sz w:val="20"/>
            <w:szCs w:val="20"/>
          </w:rPr>
          <w:t>CVE-2024-21733</w:t>
        </w:r>
      </w:hyperlink>
      <w:r>
        <w:rPr>
          <w:rFonts w:ascii="Arial" w:hAnsi="Arial" w:cs="Arial"/>
          <w:color w:val="000000"/>
          <w:sz w:val="20"/>
          <w:szCs w:val="20"/>
        </w:rPr>
        <w:t>  suppress</w:t>
      </w:r>
    </w:p>
    <w:p w14:paraId="7145534B" w14:textId="77777777" w:rsidR="00785500" w:rsidRDefault="00785500" w:rsidP="00785500">
      <w:pPr>
        <w:pStyle w:val="HTMLPreformatted"/>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Tomcat.This</w:t>
      </w:r>
      <w:proofErr w:type="spellEnd"/>
      <w:r>
        <w:rPr>
          <w:rFonts w:ascii="Arial" w:hAnsi="Arial" w:cs="Arial"/>
          <w:color w:val="000000"/>
        </w:rPr>
        <w:t xml:space="preserve"> issue affects Apache Tomcat: from 8.5.7 through 8.5.63, from 9.0.0-M11 through 9.0.43.</w:t>
      </w:r>
    </w:p>
    <w:p w14:paraId="0B9956E4" w14:textId="77777777" w:rsidR="00785500" w:rsidRDefault="00785500" w:rsidP="00785500">
      <w:pPr>
        <w:pStyle w:val="HTMLPreformatted"/>
        <w:rPr>
          <w:rFonts w:ascii="Arial" w:hAnsi="Arial" w:cs="Arial"/>
          <w:color w:val="000000"/>
        </w:rPr>
      </w:pPr>
    </w:p>
    <w:p w14:paraId="14A71903" w14:textId="77777777" w:rsidR="00785500" w:rsidRDefault="00785500" w:rsidP="00785500">
      <w:pPr>
        <w:pStyle w:val="HTMLPreformatted"/>
        <w:rPr>
          <w:rFonts w:ascii="Arial" w:hAnsi="Arial" w:cs="Arial"/>
          <w:color w:val="000000"/>
        </w:rPr>
      </w:pPr>
      <w:r>
        <w:rPr>
          <w:rFonts w:ascii="Arial" w:hAnsi="Arial" w:cs="Arial"/>
          <w:color w:val="000000"/>
        </w:rPr>
        <w:t>Users are recommended to upgrade to version 8.5.64 onwards or 9.0.44 onwards, which contain a fix for the issue.</w:t>
      </w:r>
    </w:p>
    <w:p w14:paraId="3A13561B" w14:textId="36B9F034" w:rsidR="00785500" w:rsidRDefault="00785500" w:rsidP="003D4B6A">
      <w:pPr>
        <w:suppressAutoHyphens/>
        <w:spacing w:after="0" w:line="240" w:lineRule="auto"/>
        <w:contextualSpacing/>
        <w:rPr>
          <w:rFonts w:cstheme="minorHAnsi"/>
          <w:color w:val="000000" w:themeColor="text1"/>
        </w:rPr>
      </w:pPr>
    </w:p>
    <w:p w14:paraId="3D1DDAAA" w14:textId="77777777" w:rsidR="00785500" w:rsidRDefault="00785500" w:rsidP="00785500">
      <w:pPr>
        <w:pStyle w:val="NormalWeb"/>
        <w:rPr>
          <w:rFonts w:ascii="Arial" w:hAnsi="Arial" w:cs="Arial"/>
          <w:color w:val="000000"/>
          <w:sz w:val="20"/>
          <w:szCs w:val="20"/>
        </w:rPr>
      </w:pPr>
      <w:hyperlink r:id="rId106" w:tgtFrame="_blank" w:history="1">
        <w:r>
          <w:rPr>
            <w:rStyle w:val="Hyperlink"/>
            <w:rFonts w:ascii="Arial" w:hAnsi="Arial" w:cs="Arial"/>
            <w:b/>
            <w:bCs/>
            <w:sz w:val="20"/>
            <w:szCs w:val="20"/>
          </w:rPr>
          <w:t>CVE-2019-17569</w:t>
        </w:r>
      </w:hyperlink>
      <w:r>
        <w:rPr>
          <w:rFonts w:ascii="Arial" w:hAnsi="Arial" w:cs="Arial"/>
          <w:color w:val="000000"/>
          <w:sz w:val="20"/>
          <w:szCs w:val="20"/>
        </w:rPr>
        <w:t>  suppress</w:t>
      </w:r>
    </w:p>
    <w:p w14:paraId="3D5A87FF" w14:textId="77777777" w:rsidR="00785500" w:rsidRDefault="00785500" w:rsidP="00785500">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1640C825" w14:textId="73F66613" w:rsidR="00785500" w:rsidRDefault="00785500" w:rsidP="003D4B6A">
      <w:pPr>
        <w:suppressAutoHyphens/>
        <w:spacing w:after="0" w:line="240" w:lineRule="auto"/>
        <w:contextualSpacing/>
        <w:rPr>
          <w:rFonts w:cstheme="minorHAnsi"/>
          <w:color w:val="000000" w:themeColor="text1"/>
        </w:rPr>
      </w:pPr>
    </w:p>
    <w:p w14:paraId="4FDF71BC" w14:textId="77777777" w:rsidR="00785500" w:rsidRDefault="00785500" w:rsidP="00785500">
      <w:pPr>
        <w:pStyle w:val="NormalWeb"/>
        <w:rPr>
          <w:rFonts w:ascii="Arial" w:hAnsi="Arial" w:cs="Arial"/>
          <w:color w:val="000000"/>
          <w:sz w:val="20"/>
          <w:szCs w:val="20"/>
        </w:rPr>
      </w:pPr>
      <w:hyperlink r:id="rId107" w:tgtFrame="_blank" w:history="1">
        <w:r>
          <w:rPr>
            <w:rStyle w:val="Hyperlink"/>
            <w:rFonts w:ascii="Arial" w:hAnsi="Arial" w:cs="Arial"/>
            <w:b/>
            <w:bCs/>
            <w:sz w:val="20"/>
            <w:szCs w:val="20"/>
          </w:rPr>
          <w:t>CVE-2020-1935</w:t>
        </w:r>
      </w:hyperlink>
      <w:r>
        <w:rPr>
          <w:rFonts w:ascii="Arial" w:hAnsi="Arial" w:cs="Arial"/>
          <w:color w:val="000000"/>
          <w:sz w:val="20"/>
          <w:szCs w:val="20"/>
        </w:rPr>
        <w:t>  suppress</w:t>
      </w:r>
    </w:p>
    <w:p w14:paraId="4A1B1A54" w14:textId="77777777" w:rsidR="00785500" w:rsidRDefault="00785500" w:rsidP="00785500">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EB6DB6A" w14:textId="161F06C1" w:rsidR="00785500" w:rsidRDefault="00785500" w:rsidP="003D4B6A">
      <w:pPr>
        <w:suppressAutoHyphens/>
        <w:spacing w:after="0" w:line="240" w:lineRule="auto"/>
        <w:contextualSpacing/>
        <w:rPr>
          <w:rFonts w:cstheme="minorHAnsi"/>
          <w:color w:val="000000" w:themeColor="text1"/>
        </w:rPr>
      </w:pPr>
    </w:p>
    <w:p w14:paraId="1A0A7EDF" w14:textId="77777777" w:rsidR="00785500" w:rsidRDefault="00785500" w:rsidP="00785500">
      <w:pPr>
        <w:pStyle w:val="NormalWeb"/>
        <w:rPr>
          <w:rFonts w:ascii="Arial" w:hAnsi="Arial" w:cs="Arial"/>
          <w:color w:val="000000"/>
          <w:sz w:val="20"/>
          <w:szCs w:val="20"/>
        </w:rPr>
      </w:pPr>
      <w:hyperlink r:id="rId108" w:tgtFrame="_blank" w:history="1">
        <w:r>
          <w:rPr>
            <w:rStyle w:val="Hyperlink"/>
            <w:rFonts w:ascii="Arial" w:hAnsi="Arial" w:cs="Arial"/>
            <w:b/>
            <w:bCs/>
            <w:sz w:val="20"/>
            <w:szCs w:val="20"/>
          </w:rPr>
          <w:t>CVE-2020-13943</w:t>
        </w:r>
      </w:hyperlink>
      <w:r>
        <w:rPr>
          <w:rFonts w:ascii="Arial" w:hAnsi="Arial" w:cs="Arial"/>
          <w:color w:val="000000"/>
          <w:sz w:val="20"/>
          <w:szCs w:val="20"/>
        </w:rPr>
        <w:t>  suppress</w:t>
      </w:r>
    </w:p>
    <w:p w14:paraId="1FB1E2FE" w14:textId="77777777" w:rsidR="00785500" w:rsidRDefault="00785500" w:rsidP="00785500">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3F52C6B2" w14:textId="5C3915FC" w:rsidR="00785500" w:rsidRDefault="00785500" w:rsidP="003D4B6A">
      <w:pPr>
        <w:suppressAutoHyphens/>
        <w:spacing w:after="0" w:line="240" w:lineRule="auto"/>
        <w:contextualSpacing/>
        <w:rPr>
          <w:rFonts w:cstheme="minorHAnsi"/>
          <w:color w:val="000000" w:themeColor="text1"/>
        </w:rPr>
      </w:pPr>
    </w:p>
    <w:p w14:paraId="7D8E3F7D" w14:textId="77777777" w:rsidR="00785500" w:rsidRDefault="00785500" w:rsidP="00785500">
      <w:pPr>
        <w:pStyle w:val="NormalWeb"/>
        <w:rPr>
          <w:rFonts w:ascii="Arial" w:hAnsi="Arial" w:cs="Arial"/>
          <w:color w:val="000000"/>
          <w:sz w:val="20"/>
          <w:szCs w:val="20"/>
        </w:rPr>
      </w:pPr>
      <w:hyperlink r:id="rId109" w:tgtFrame="_blank" w:history="1">
        <w:r>
          <w:rPr>
            <w:rStyle w:val="Hyperlink"/>
            <w:rFonts w:ascii="Arial" w:hAnsi="Arial" w:cs="Arial"/>
            <w:b/>
            <w:bCs/>
            <w:sz w:val="20"/>
            <w:szCs w:val="20"/>
          </w:rPr>
          <w:t>CVE-2023-28708</w:t>
        </w:r>
      </w:hyperlink>
      <w:r>
        <w:rPr>
          <w:rFonts w:ascii="Arial" w:hAnsi="Arial" w:cs="Arial"/>
          <w:color w:val="000000"/>
          <w:sz w:val="20"/>
          <w:szCs w:val="20"/>
        </w:rPr>
        <w:t>  suppress</w:t>
      </w:r>
    </w:p>
    <w:p w14:paraId="5526A6EE" w14:textId="77777777" w:rsidR="00785500" w:rsidRDefault="00785500" w:rsidP="00785500">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w:t>
      </w:r>
      <w:r>
        <w:rPr>
          <w:rFonts w:ascii="Tahoma" w:hAnsi="Tahoma" w:cs="Tahoma"/>
          <w:color w:val="000000"/>
        </w:rPr>
        <w:t>��</w:t>
      </w:r>
      <w:r>
        <w:rPr>
          <w:rFonts w:ascii="Arial" w:hAnsi="Arial" w:cs="Arial"/>
          <w:color w:val="000000"/>
        </w:rPr>
        <w:t>include the secure attribute. This could result in the user agent</w:t>
      </w:r>
      <w:r>
        <w:rPr>
          <w:rFonts w:ascii="Tahoma" w:hAnsi="Tahoma" w:cs="Tahoma"/>
          <w:color w:val="000000"/>
        </w:rPr>
        <w:t>��</w:t>
      </w:r>
      <w:r>
        <w:rPr>
          <w:rFonts w:ascii="Arial" w:hAnsi="Arial" w:cs="Arial"/>
          <w:color w:val="000000"/>
        </w:rPr>
        <w:t>transmitting the session cookie over an insecure channel.</w:t>
      </w:r>
    </w:p>
    <w:p w14:paraId="150D505F" w14:textId="0DE396F5" w:rsidR="00785500" w:rsidRDefault="00785500" w:rsidP="003D4B6A">
      <w:pPr>
        <w:suppressAutoHyphens/>
        <w:spacing w:after="0" w:line="240" w:lineRule="auto"/>
        <w:contextualSpacing/>
        <w:rPr>
          <w:rFonts w:cstheme="minorHAnsi"/>
          <w:color w:val="000000" w:themeColor="text1"/>
        </w:rPr>
      </w:pPr>
    </w:p>
    <w:p w14:paraId="769DF844" w14:textId="77777777" w:rsidR="00785500" w:rsidRDefault="00785500" w:rsidP="00785500">
      <w:pPr>
        <w:pStyle w:val="NormalWeb"/>
        <w:rPr>
          <w:rFonts w:ascii="Arial" w:hAnsi="Arial" w:cs="Arial"/>
          <w:color w:val="000000"/>
          <w:sz w:val="20"/>
          <w:szCs w:val="20"/>
        </w:rPr>
      </w:pPr>
      <w:hyperlink r:id="rId110" w:tgtFrame="_blank" w:history="1">
        <w:r>
          <w:rPr>
            <w:rStyle w:val="Hyperlink"/>
            <w:rFonts w:ascii="Arial" w:hAnsi="Arial" w:cs="Arial"/>
            <w:b/>
            <w:bCs/>
            <w:sz w:val="20"/>
            <w:szCs w:val="20"/>
          </w:rPr>
          <w:t>CVE-2021-43980</w:t>
        </w:r>
      </w:hyperlink>
      <w:r>
        <w:rPr>
          <w:rFonts w:ascii="Arial" w:hAnsi="Arial" w:cs="Arial"/>
          <w:color w:val="000000"/>
          <w:sz w:val="20"/>
          <w:szCs w:val="20"/>
        </w:rPr>
        <w:t>  suppress</w:t>
      </w:r>
    </w:p>
    <w:p w14:paraId="254A4589" w14:textId="77777777" w:rsidR="00785500" w:rsidRDefault="00785500" w:rsidP="00785500">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6F22FA4F" w14:textId="58F0A2C9" w:rsidR="00785500" w:rsidRDefault="00785500" w:rsidP="003D4B6A">
      <w:pPr>
        <w:suppressAutoHyphens/>
        <w:spacing w:after="0" w:line="240" w:lineRule="auto"/>
        <w:contextualSpacing/>
        <w:rPr>
          <w:rFonts w:cstheme="minorHAnsi"/>
          <w:color w:val="000000" w:themeColor="text1"/>
        </w:rPr>
      </w:pPr>
    </w:p>
    <w:p w14:paraId="29E5E88B" w14:textId="77777777" w:rsidR="00785500" w:rsidRDefault="00785500" w:rsidP="00785500">
      <w:pPr>
        <w:pStyle w:val="NormalWeb"/>
        <w:rPr>
          <w:rFonts w:ascii="Arial" w:hAnsi="Arial" w:cs="Arial"/>
          <w:color w:val="000000"/>
          <w:sz w:val="20"/>
          <w:szCs w:val="20"/>
        </w:rPr>
      </w:pPr>
      <w:hyperlink r:id="rId111" w:tgtFrame="_blank" w:history="1">
        <w:r>
          <w:rPr>
            <w:rStyle w:val="Hyperlink"/>
            <w:rFonts w:ascii="Arial" w:hAnsi="Arial" w:cs="Arial"/>
            <w:b/>
            <w:bCs/>
            <w:sz w:val="20"/>
            <w:szCs w:val="20"/>
          </w:rPr>
          <w:t>CVE-2020-8022</w:t>
        </w:r>
      </w:hyperlink>
      <w:r>
        <w:rPr>
          <w:rFonts w:ascii="Arial" w:hAnsi="Arial" w:cs="Arial"/>
          <w:color w:val="000000"/>
          <w:sz w:val="20"/>
          <w:szCs w:val="20"/>
        </w:rPr>
        <w:t>  suppress</w:t>
      </w:r>
    </w:p>
    <w:p w14:paraId="7416DB82" w14:textId="77777777" w:rsidR="00785500" w:rsidRDefault="00785500" w:rsidP="00785500">
      <w:pPr>
        <w:pStyle w:val="HTMLPreformatted"/>
        <w:rPr>
          <w:rFonts w:ascii="Arial" w:hAnsi="Arial" w:cs="Arial"/>
          <w:color w:val="000000"/>
        </w:rPr>
      </w:pPr>
      <w:proofErr w:type="spellStart"/>
      <w:r>
        <w:rPr>
          <w:rFonts w:ascii="Arial" w:hAnsi="Arial" w:cs="Arial"/>
          <w:color w:val="000000"/>
        </w:rPr>
        <w:t>A</w:t>
      </w:r>
      <w:proofErr w:type="spellEnd"/>
      <w:r>
        <w:rPr>
          <w:rFonts w:ascii="Arial" w:hAnsi="Arial" w:cs="Arial"/>
          <w:color w:val="000000"/>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w:t>
      </w:r>
      <w:r>
        <w:rPr>
          <w:rFonts w:ascii="Arial" w:hAnsi="Arial" w:cs="Arial"/>
          <w:color w:val="000000"/>
        </w:rPr>
        <w:lastRenderedPageBreak/>
        <w:t>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22A1F0FB" w14:textId="7F3D12B0" w:rsidR="00785500" w:rsidRDefault="00785500" w:rsidP="003D4B6A">
      <w:pPr>
        <w:suppressAutoHyphens/>
        <w:spacing w:after="0" w:line="240" w:lineRule="auto"/>
        <w:contextualSpacing/>
        <w:rPr>
          <w:rFonts w:cstheme="minorHAnsi"/>
          <w:color w:val="000000" w:themeColor="text1"/>
        </w:rPr>
      </w:pPr>
    </w:p>
    <w:p w14:paraId="34B6F85B" w14:textId="77777777" w:rsidR="00785500" w:rsidRDefault="00785500" w:rsidP="00785500">
      <w:pPr>
        <w:pStyle w:val="NormalWeb"/>
        <w:rPr>
          <w:rFonts w:ascii="Arial" w:hAnsi="Arial" w:cs="Arial"/>
          <w:color w:val="000000"/>
          <w:sz w:val="20"/>
          <w:szCs w:val="20"/>
        </w:rPr>
      </w:pPr>
      <w:hyperlink r:id="rId112" w:tgtFrame="_blank" w:history="1">
        <w:r>
          <w:rPr>
            <w:rStyle w:val="Hyperlink"/>
            <w:rFonts w:ascii="Arial" w:hAnsi="Arial" w:cs="Arial"/>
            <w:b/>
            <w:bCs/>
            <w:sz w:val="20"/>
            <w:szCs w:val="20"/>
          </w:rPr>
          <w:t>CVE-2020-11996</w:t>
        </w:r>
      </w:hyperlink>
      <w:r>
        <w:rPr>
          <w:rFonts w:ascii="Arial" w:hAnsi="Arial" w:cs="Arial"/>
          <w:color w:val="000000"/>
          <w:sz w:val="20"/>
          <w:szCs w:val="20"/>
        </w:rPr>
        <w:t>  suppress</w:t>
      </w:r>
    </w:p>
    <w:p w14:paraId="6A627A39" w14:textId="77777777" w:rsidR="00785500" w:rsidRDefault="00785500" w:rsidP="00785500">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a </w:t>
      </w:r>
      <w:proofErr w:type="gramStart"/>
      <w:r>
        <w:rPr>
          <w:rFonts w:ascii="Arial" w:hAnsi="Arial" w:cs="Arial"/>
          <w:color w:val="000000"/>
        </w:rPr>
        <w:t>sufficient number of</w:t>
      </w:r>
      <w:proofErr w:type="gramEnd"/>
      <w:r>
        <w:rPr>
          <w:rFonts w:ascii="Arial" w:hAnsi="Arial" w:cs="Arial"/>
          <w:color w:val="000000"/>
        </w:rPr>
        <w:t xml:space="preserve"> such requests were made on concurrent HTTP/2 connections, the server could become unresponsive.</w:t>
      </w:r>
    </w:p>
    <w:p w14:paraId="6502D6CE" w14:textId="59E04BE8" w:rsidR="00785500" w:rsidRDefault="00785500" w:rsidP="003D4B6A">
      <w:pPr>
        <w:suppressAutoHyphens/>
        <w:spacing w:after="0" w:line="240" w:lineRule="auto"/>
        <w:contextualSpacing/>
        <w:rPr>
          <w:rFonts w:cstheme="minorHAnsi"/>
          <w:color w:val="000000" w:themeColor="text1"/>
        </w:rPr>
      </w:pPr>
    </w:p>
    <w:p w14:paraId="0F46F5A6" w14:textId="77777777" w:rsidR="00785500" w:rsidRDefault="00785500" w:rsidP="00785500">
      <w:pPr>
        <w:pStyle w:val="NormalWeb"/>
        <w:rPr>
          <w:rFonts w:ascii="Arial" w:hAnsi="Arial" w:cs="Arial"/>
          <w:color w:val="000000"/>
          <w:sz w:val="20"/>
          <w:szCs w:val="20"/>
        </w:rPr>
      </w:pPr>
      <w:hyperlink r:id="rId113" w:tgtFrame="_blank" w:history="1">
        <w:r>
          <w:rPr>
            <w:rStyle w:val="Hyperlink"/>
            <w:rFonts w:ascii="Arial" w:hAnsi="Arial" w:cs="Arial"/>
            <w:b/>
            <w:bCs/>
            <w:sz w:val="20"/>
            <w:szCs w:val="20"/>
          </w:rPr>
          <w:t>CVE-2020-13934</w:t>
        </w:r>
      </w:hyperlink>
      <w:r>
        <w:rPr>
          <w:rFonts w:ascii="Arial" w:hAnsi="Arial" w:cs="Arial"/>
          <w:color w:val="000000"/>
          <w:sz w:val="20"/>
          <w:szCs w:val="20"/>
        </w:rPr>
        <w:t>  suppress</w:t>
      </w:r>
    </w:p>
    <w:p w14:paraId="304A9C93" w14:textId="77777777" w:rsidR="00785500" w:rsidRDefault="00785500" w:rsidP="00785500">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a </w:t>
      </w:r>
      <w:proofErr w:type="gramStart"/>
      <w:r>
        <w:rPr>
          <w:rFonts w:ascii="Arial" w:hAnsi="Arial" w:cs="Arial"/>
          <w:color w:val="000000"/>
        </w:rPr>
        <w:t>sufficient number of</w:t>
      </w:r>
      <w:proofErr w:type="gramEnd"/>
      <w:r>
        <w:rPr>
          <w:rFonts w:ascii="Arial" w:hAnsi="Arial" w:cs="Arial"/>
          <w:color w:val="000000"/>
        </w:rPr>
        <w:t xml:space="preserve">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0CCCE91D" w14:textId="63B6F898" w:rsidR="00785500" w:rsidRDefault="00785500" w:rsidP="003D4B6A">
      <w:pPr>
        <w:suppressAutoHyphens/>
        <w:spacing w:after="0" w:line="240" w:lineRule="auto"/>
        <w:contextualSpacing/>
        <w:rPr>
          <w:rFonts w:cstheme="minorHAnsi"/>
          <w:color w:val="000000" w:themeColor="text1"/>
        </w:rPr>
      </w:pPr>
    </w:p>
    <w:p w14:paraId="47E03B11" w14:textId="77777777" w:rsidR="00785500" w:rsidRDefault="00785500" w:rsidP="00785500">
      <w:pPr>
        <w:pStyle w:val="NormalWeb"/>
        <w:rPr>
          <w:rFonts w:ascii="Arial" w:hAnsi="Arial" w:cs="Arial"/>
          <w:color w:val="000000"/>
          <w:sz w:val="20"/>
          <w:szCs w:val="20"/>
        </w:rPr>
      </w:pPr>
      <w:hyperlink r:id="rId114" w:tgtFrame="_blank" w:history="1">
        <w:r>
          <w:rPr>
            <w:rStyle w:val="Hyperlink"/>
            <w:rFonts w:ascii="Arial" w:hAnsi="Arial" w:cs="Arial"/>
            <w:b/>
            <w:bCs/>
            <w:sz w:val="20"/>
            <w:szCs w:val="20"/>
          </w:rPr>
          <w:t>CVE-2020-13935</w:t>
        </w:r>
      </w:hyperlink>
      <w:r>
        <w:rPr>
          <w:rFonts w:ascii="Arial" w:hAnsi="Arial" w:cs="Arial"/>
          <w:color w:val="000000"/>
          <w:sz w:val="20"/>
          <w:szCs w:val="20"/>
        </w:rPr>
        <w:t>  suppress</w:t>
      </w:r>
    </w:p>
    <w:p w14:paraId="0046CE47" w14:textId="77777777" w:rsidR="00785500" w:rsidRDefault="00785500" w:rsidP="00785500">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7D6BBC5A" w14:textId="477260D1" w:rsidR="00785500" w:rsidRDefault="00785500" w:rsidP="003D4B6A">
      <w:pPr>
        <w:suppressAutoHyphens/>
        <w:spacing w:after="0" w:line="240" w:lineRule="auto"/>
        <w:contextualSpacing/>
        <w:rPr>
          <w:rFonts w:cstheme="minorHAnsi"/>
          <w:color w:val="000000" w:themeColor="text1"/>
        </w:rPr>
      </w:pPr>
    </w:p>
    <w:p w14:paraId="210C5573" w14:textId="77777777" w:rsidR="00785500" w:rsidRDefault="00785500" w:rsidP="00785500">
      <w:pPr>
        <w:pStyle w:val="NormalWeb"/>
        <w:rPr>
          <w:rFonts w:ascii="Arial" w:hAnsi="Arial" w:cs="Arial"/>
          <w:color w:val="000000"/>
          <w:sz w:val="20"/>
          <w:szCs w:val="20"/>
        </w:rPr>
      </w:pPr>
      <w:hyperlink r:id="rId115" w:tgtFrame="_blank" w:history="1">
        <w:r>
          <w:rPr>
            <w:rStyle w:val="Hyperlink"/>
            <w:rFonts w:ascii="Arial" w:hAnsi="Arial" w:cs="Arial"/>
            <w:b/>
            <w:bCs/>
            <w:sz w:val="20"/>
            <w:szCs w:val="20"/>
          </w:rPr>
          <w:t>CVE-2020-17527</w:t>
        </w:r>
      </w:hyperlink>
      <w:r>
        <w:rPr>
          <w:rFonts w:ascii="Arial" w:hAnsi="Arial" w:cs="Arial"/>
          <w:color w:val="000000"/>
          <w:sz w:val="20"/>
          <w:szCs w:val="20"/>
        </w:rPr>
        <w:t>  suppress</w:t>
      </w:r>
    </w:p>
    <w:p w14:paraId="7136EEBF" w14:textId="77777777" w:rsidR="00785500" w:rsidRDefault="00785500" w:rsidP="00785500">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09F902ED" w14:textId="4EDB7744" w:rsidR="00785500" w:rsidRDefault="00785500" w:rsidP="003D4B6A">
      <w:pPr>
        <w:suppressAutoHyphens/>
        <w:spacing w:after="0" w:line="240" w:lineRule="auto"/>
        <w:contextualSpacing/>
        <w:rPr>
          <w:rFonts w:cstheme="minorHAnsi"/>
          <w:color w:val="000000" w:themeColor="text1"/>
        </w:rPr>
      </w:pPr>
    </w:p>
    <w:p w14:paraId="7C27846C" w14:textId="77777777" w:rsidR="00785500" w:rsidRDefault="00785500" w:rsidP="00785500">
      <w:pPr>
        <w:pStyle w:val="NormalWeb"/>
        <w:rPr>
          <w:rFonts w:ascii="Arial" w:hAnsi="Arial" w:cs="Arial"/>
          <w:color w:val="000000"/>
          <w:sz w:val="20"/>
          <w:szCs w:val="20"/>
        </w:rPr>
      </w:pPr>
      <w:hyperlink r:id="rId116" w:tgtFrame="_blank" w:history="1">
        <w:r>
          <w:rPr>
            <w:rStyle w:val="Hyperlink"/>
            <w:rFonts w:ascii="Arial" w:hAnsi="Arial" w:cs="Arial"/>
            <w:b/>
            <w:bCs/>
            <w:sz w:val="20"/>
            <w:szCs w:val="20"/>
          </w:rPr>
          <w:t>CVE-2021-25122</w:t>
        </w:r>
      </w:hyperlink>
      <w:r>
        <w:rPr>
          <w:rFonts w:ascii="Arial" w:hAnsi="Arial" w:cs="Arial"/>
          <w:color w:val="000000"/>
          <w:sz w:val="20"/>
          <w:szCs w:val="20"/>
        </w:rPr>
        <w:t>  suppress</w:t>
      </w:r>
    </w:p>
    <w:p w14:paraId="13100FBC" w14:textId="77777777" w:rsidR="00785500" w:rsidRDefault="00785500" w:rsidP="00785500">
      <w:pPr>
        <w:pStyle w:val="HTMLPreformatted"/>
        <w:rPr>
          <w:rFonts w:ascii="Arial" w:hAnsi="Arial" w:cs="Arial"/>
          <w:color w:val="000000"/>
        </w:rPr>
      </w:pPr>
      <w:r>
        <w:rPr>
          <w:rFonts w:ascii="Arial" w:hAnsi="Arial" w:cs="Arial"/>
          <w:color w:val="000000"/>
        </w:rPr>
        <w:t xml:space="preserve">When responding to new h2c connection requests, Apache Tomcat versions 10.0.0-M1 to 10.0.0, 9.0.0.M1 to 9.0.41 and 8.5.0 to 8.5.61 could duplicate request headers and a limited amount of request </w:t>
      </w:r>
      <w:r>
        <w:rPr>
          <w:rFonts w:ascii="Arial" w:hAnsi="Arial" w:cs="Arial"/>
          <w:color w:val="000000"/>
        </w:rPr>
        <w:lastRenderedPageBreak/>
        <w:t>body from one request to another meaning user A and user B could both see the results of user A's request.</w:t>
      </w:r>
    </w:p>
    <w:p w14:paraId="547B4BD6" w14:textId="63170775" w:rsidR="00785500" w:rsidRDefault="00785500" w:rsidP="003D4B6A">
      <w:pPr>
        <w:suppressAutoHyphens/>
        <w:spacing w:after="0" w:line="240" w:lineRule="auto"/>
        <w:contextualSpacing/>
        <w:rPr>
          <w:rFonts w:cstheme="minorHAnsi"/>
          <w:color w:val="000000" w:themeColor="text1"/>
        </w:rPr>
      </w:pPr>
    </w:p>
    <w:p w14:paraId="3044903D" w14:textId="77777777" w:rsidR="00785500" w:rsidRDefault="00785500" w:rsidP="00785500">
      <w:pPr>
        <w:pStyle w:val="NormalWeb"/>
        <w:rPr>
          <w:rFonts w:ascii="Arial" w:hAnsi="Arial" w:cs="Arial"/>
          <w:color w:val="000000"/>
          <w:sz w:val="20"/>
          <w:szCs w:val="20"/>
        </w:rPr>
      </w:pPr>
      <w:hyperlink r:id="rId117" w:tgtFrame="_blank" w:history="1">
        <w:r>
          <w:rPr>
            <w:rStyle w:val="Hyperlink"/>
            <w:rFonts w:ascii="Arial" w:hAnsi="Arial" w:cs="Arial"/>
            <w:b/>
            <w:bCs/>
            <w:sz w:val="20"/>
            <w:szCs w:val="20"/>
          </w:rPr>
          <w:t>CVE-2021-41079</w:t>
        </w:r>
      </w:hyperlink>
      <w:r>
        <w:rPr>
          <w:rFonts w:ascii="Arial" w:hAnsi="Arial" w:cs="Arial"/>
          <w:color w:val="000000"/>
          <w:sz w:val="20"/>
          <w:szCs w:val="20"/>
        </w:rPr>
        <w:t>  suppress</w:t>
      </w:r>
    </w:p>
    <w:p w14:paraId="515E3CFD" w14:textId="77777777" w:rsidR="00785500" w:rsidRDefault="00785500" w:rsidP="00785500">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05860B18" w14:textId="7749A392" w:rsidR="00785500" w:rsidRDefault="00785500" w:rsidP="003D4B6A">
      <w:pPr>
        <w:suppressAutoHyphens/>
        <w:spacing w:after="0" w:line="240" w:lineRule="auto"/>
        <w:contextualSpacing/>
        <w:rPr>
          <w:rFonts w:cstheme="minorHAnsi"/>
          <w:color w:val="000000" w:themeColor="text1"/>
        </w:rPr>
      </w:pPr>
    </w:p>
    <w:p w14:paraId="408E3E7B" w14:textId="77777777" w:rsidR="00785500" w:rsidRDefault="00785500" w:rsidP="00785500">
      <w:pPr>
        <w:pStyle w:val="NormalWeb"/>
        <w:rPr>
          <w:rFonts w:ascii="Arial" w:hAnsi="Arial" w:cs="Arial"/>
          <w:color w:val="000000"/>
          <w:sz w:val="20"/>
          <w:szCs w:val="20"/>
        </w:rPr>
      </w:pPr>
      <w:hyperlink r:id="rId118" w:tgtFrame="_blank" w:history="1">
        <w:r>
          <w:rPr>
            <w:rStyle w:val="Hyperlink"/>
            <w:rFonts w:ascii="Arial" w:hAnsi="Arial" w:cs="Arial"/>
            <w:b/>
            <w:bCs/>
            <w:sz w:val="20"/>
            <w:szCs w:val="20"/>
          </w:rPr>
          <w:t>CVE-2022-29885</w:t>
        </w:r>
      </w:hyperlink>
      <w:r>
        <w:rPr>
          <w:rFonts w:ascii="Arial" w:hAnsi="Arial" w:cs="Arial"/>
          <w:color w:val="000000"/>
          <w:sz w:val="20"/>
          <w:szCs w:val="20"/>
        </w:rPr>
        <w:t>  suppress</w:t>
      </w:r>
    </w:p>
    <w:p w14:paraId="2BFFCFF3" w14:textId="77777777" w:rsidR="00785500" w:rsidRDefault="00785500" w:rsidP="00785500">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5F1503EF" w14:textId="4AA0E812" w:rsidR="00785500" w:rsidRDefault="00785500" w:rsidP="003D4B6A">
      <w:pPr>
        <w:suppressAutoHyphens/>
        <w:spacing w:after="0" w:line="240" w:lineRule="auto"/>
        <w:contextualSpacing/>
        <w:rPr>
          <w:rFonts w:cstheme="minorHAnsi"/>
          <w:color w:val="000000" w:themeColor="text1"/>
        </w:rPr>
      </w:pPr>
    </w:p>
    <w:p w14:paraId="3C7D07BF" w14:textId="77777777" w:rsidR="00785500" w:rsidRDefault="00785500" w:rsidP="00785500">
      <w:pPr>
        <w:pStyle w:val="NormalWeb"/>
        <w:rPr>
          <w:rFonts w:ascii="Arial" w:hAnsi="Arial" w:cs="Arial"/>
          <w:color w:val="000000"/>
          <w:sz w:val="20"/>
          <w:szCs w:val="20"/>
        </w:rPr>
      </w:pPr>
      <w:hyperlink r:id="rId119" w:tgtFrame="_blank" w:history="1">
        <w:r>
          <w:rPr>
            <w:rStyle w:val="Hyperlink"/>
            <w:rFonts w:ascii="Arial" w:hAnsi="Arial" w:cs="Arial"/>
            <w:b/>
            <w:bCs/>
            <w:sz w:val="20"/>
            <w:szCs w:val="20"/>
          </w:rPr>
          <w:t>CVE-2022-42252</w:t>
        </w:r>
      </w:hyperlink>
      <w:r>
        <w:rPr>
          <w:rFonts w:ascii="Arial" w:hAnsi="Arial" w:cs="Arial"/>
          <w:color w:val="000000"/>
          <w:sz w:val="20"/>
          <w:szCs w:val="20"/>
        </w:rPr>
        <w:t>  suppress</w:t>
      </w:r>
    </w:p>
    <w:p w14:paraId="239F02F4" w14:textId="77777777" w:rsidR="00785500" w:rsidRDefault="00785500" w:rsidP="00785500">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19F3D01C" w14:textId="3F524D49" w:rsidR="00785500" w:rsidRDefault="00785500" w:rsidP="003D4B6A">
      <w:pPr>
        <w:suppressAutoHyphens/>
        <w:spacing w:after="0" w:line="240" w:lineRule="auto"/>
        <w:contextualSpacing/>
        <w:rPr>
          <w:rFonts w:cstheme="minorHAnsi"/>
          <w:color w:val="000000" w:themeColor="text1"/>
        </w:rPr>
      </w:pPr>
    </w:p>
    <w:p w14:paraId="54069A88" w14:textId="77777777" w:rsidR="00785500" w:rsidRDefault="00785500" w:rsidP="00785500">
      <w:pPr>
        <w:pStyle w:val="NormalWeb"/>
        <w:rPr>
          <w:rFonts w:ascii="Arial" w:hAnsi="Arial" w:cs="Arial"/>
          <w:color w:val="000000"/>
          <w:sz w:val="20"/>
          <w:szCs w:val="20"/>
        </w:rPr>
      </w:pPr>
      <w:hyperlink r:id="rId120" w:tgtFrame="_blank" w:history="1">
        <w:r>
          <w:rPr>
            <w:rStyle w:val="Hyperlink"/>
            <w:rFonts w:ascii="Arial" w:hAnsi="Arial" w:cs="Arial"/>
            <w:b/>
            <w:bCs/>
            <w:sz w:val="20"/>
            <w:szCs w:val="20"/>
          </w:rPr>
          <w:t>CVE-2023-44487</w:t>
        </w:r>
      </w:hyperlink>
      <w:r>
        <w:rPr>
          <w:rFonts w:ascii="Arial" w:hAnsi="Arial" w:cs="Arial"/>
          <w:color w:val="000000"/>
          <w:sz w:val="20"/>
          <w:szCs w:val="20"/>
        </w:rPr>
        <w:t>  suppress</w:t>
      </w:r>
    </w:p>
    <w:p w14:paraId="66F2A94E" w14:textId="77777777" w:rsidR="00785500" w:rsidRDefault="00785500" w:rsidP="00785500">
      <w:pPr>
        <w:pStyle w:val="HTMLPreformatted"/>
        <w:rPr>
          <w:rFonts w:ascii="Arial" w:hAnsi="Arial" w:cs="Arial"/>
          <w:color w:val="000000"/>
        </w:rPr>
      </w:pPr>
      <w:r>
        <w:rPr>
          <w:rFonts w:ascii="Arial" w:hAnsi="Arial" w:cs="Arial"/>
          <w:color w:val="000000"/>
        </w:rPr>
        <w:t>The HTTP/2 protocol allows a denial of service (server resource consumption) because request cancellation can reset many streams quickly, as exploited in the wild in August through October 2023.</w:t>
      </w:r>
    </w:p>
    <w:p w14:paraId="536BCAC7" w14:textId="77777777" w:rsidR="00785500" w:rsidRPr="003D4B6A" w:rsidRDefault="00785500" w:rsidP="003D4B6A">
      <w:pPr>
        <w:suppressAutoHyphens/>
        <w:spacing w:after="0" w:line="240" w:lineRule="auto"/>
        <w:contextualSpacing/>
        <w:rPr>
          <w:rFonts w:cstheme="minorHAnsi"/>
          <w:color w:val="000000" w:themeColor="text1"/>
        </w:rPr>
      </w:pPr>
    </w:p>
    <w:p w14:paraId="0750FAE0" w14:textId="77777777" w:rsidR="00785500" w:rsidRDefault="00785500" w:rsidP="00785500">
      <w:pPr>
        <w:pStyle w:val="NormalWeb"/>
        <w:rPr>
          <w:rFonts w:ascii="Arial" w:hAnsi="Arial" w:cs="Arial"/>
          <w:color w:val="000000"/>
          <w:sz w:val="20"/>
          <w:szCs w:val="20"/>
        </w:rPr>
      </w:pPr>
      <w:hyperlink r:id="rId121" w:tgtFrame="_blank" w:history="1">
        <w:r>
          <w:rPr>
            <w:rStyle w:val="Hyperlink"/>
            <w:rFonts w:ascii="Arial" w:hAnsi="Arial" w:cs="Arial"/>
            <w:b/>
            <w:bCs/>
            <w:sz w:val="20"/>
            <w:szCs w:val="20"/>
          </w:rPr>
          <w:t>CVE-2023-46589</w:t>
        </w:r>
      </w:hyperlink>
      <w:r>
        <w:rPr>
          <w:rFonts w:ascii="Arial" w:hAnsi="Arial" w:cs="Arial"/>
          <w:color w:val="000000"/>
          <w:sz w:val="20"/>
          <w:szCs w:val="20"/>
        </w:rPr>
        <w:t>  suppress</w:t>
      </w:r>
    </w:p>
    <w:p w14:paraId="48B519FF" w14:textId="77777777" w:rsidR="00785500" w:rsidRDefault="00785500" w:rsidP="00785500">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Arial" w:hAnsi="Arial" w:cs="Arial"/>
          <w:color w:val="000000"/>
        </w:rPr>
        <w:t xml:space="preserve"> from 11.0.0-M1 through 11.0.0-M10, from 10.1.0-M1 through 10.1.15, from 9.0.0-M1 through 9.0.82 and from 8.5.0 through 8.5.95 did not correctly parse HTTP trailer headers. A trailer header that exceeded the header size limit could cause Tomcat to treat a single </w:t>
      </w:r>
    </w:p>
    <w:p w14:paraId="66B3356F" w14:textId="77777777" w:rsidR="00785500" w:rsidRDefault="00785500" w:rsidP="00785500">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0415CF73" w14:textId="77777777" w:rsidR="00785500" w:rsidRDefault="00785500" w:rsidP="00785500">
      <w:pPr>
        <w:pStyle w:val="HTMLPreformatted"/>
        <w:rPr>
          <w:rFonts w:ascii="Arial" w:hAnsi="Arial" w:cs="Arial"/>
          <w:color w:val="000000"/>
        </w:rPr>
      </w:pPr>
      <w:r>
        <w:rPr>
          <w:rFonts w:ascii="Arial" w:hAnsi="Arial" w:cs="Arial"/>
          <w:color w:val="000000"/>
        </w:rPr>
        <w:t>smuggling when behind a reverse proxy.</w:t>
      </w:r>
    </w:p>
    <w:p w14:paraId="41530938" w14:textId="6CBD2EE5" w:rsidR="003A2F8A" w:rsidRDefault="003A2F8A" w:rsidP="000B05B1">
      <w:pPr>
        <w:suppressAutoHyphens/>
        <w:spacing w:after="0" w:line="240" w:lineRule="auto"/>
        <w:contextualSpacing/>
        <w:rPr>
          <w:rFonts w:cstheme="minorHAnsi"/>
          <w:b/>
          <w:bCs/>
          <w:color w:val="000000" w:themeColor="text1"/>
        </w:rPr>
      </w:pPr>
    </w:p>
    <w:p w14:paraId="1950C9DD" w14:textId="77777777" w:rsidR="00785500" w:rsidRDefault="00785500" w:rsidP="00785500">
      <w:pPr>
        <w:pStyle w:val="NormalWeb"/>
        <w:rPr>
          <w:rFonts w:ascii="Arial" w:hAnsi="Arial" w:cs="Arial"/>
          <w:color w:val="000000"/>
          <w:sz w:val="20"/>
          <w:szCs w:val="20"/>
        </w:rPr>
      </w:pPr>
      <w:hyperlink r:id="rId122" w:tgtFrame="_blank" w:history="1">
        <w:r>
          <w:rPr>
            <w:rStyle w:val="Hyperlink"/>
            <w:rFonts w:ascii="Arial" w:hAnsi="Arial" w:cs="Arial"/>
            <w:b/>
            <w:bCs/>
            <w:sz w:val="20"/>
            <w:szCs w:val="20"/>
          </w:rPr>
          <w:t>CVE-2020-9484</w:t>
        </w:r>
      </w:hyperlink>
      <w:r>
        <w:rPr>
          <w:rFonts w:ascii="Arial" w:hAnsi="Arial" w:cs="Arial"/>
          <w:color w:val="000000"/>
          <w:sz w:val="20"/>
          <w:szCs w:val="20"/>
        </w:rPr>
        <w:t>  suppress</w:t>
      </w:r>
    </w:p>
    <w:p w14:paraId="4B5CD902" w14:textId="77777777" w:rsidR="00785500" w:rsidRDefault="00785500" w:rsidP="00785500">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w:t>
      </w:r>
      <w:r>
        <w:rPr>
          <w:rFonts w:ascii="Arial" w:hAnsi="Arial" w:cs="Arial"/>
          <w:color w:val="000000"/>
        </w:rPr>
        <w:lastRenderedPageBreak/>
        <w:t xml:space="preserve">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30BCEA06" w14:textId="60702B7D" w:rsidR="00785500" w:rsidRDefault="00785500" w:rsidP="000B05B1">
      <w:pPr>
        <w:suppressAutoHyphens/>
        <w:spacing w:after="0" w:line="240" w:lineRule="auto"/>
        <w:contextualSpacing/>
        <w:rPr>
          <w:rFonts w:cstheme="minorHAnsi"/>
          <w:b/>
          <w:bCs/>
          <w:color w:val="000000" w:themeColor="text1"/>
        </w:rPr>
      </w:pPr>
    </w:p>
    <w:p w14:paraId="7BD99D9E" w14:textId="77777777" w:rsidR="00785500" w:rsidRDefault="00785500" w:rsidP="00785500">
      <w:pPr>
        <w:pStyle w:val="NormalWeb"/>
        <w:rPr>
          <w:rFonts w:ascii="Arial" w:hAnsi="Arial" w:cs="Arial"/>
          <w:color w:val="000000"/>
          <w:sz w:val="20"/>
          <w:szCs w:val="20"/>
        </w:rPr>
      </w:pPr>
      <w:hyperlink r:id="rId123" w:tgtFrame="_blank" w:history="1">
        <w:r>
          <w:rPr>
            <w:rStyle w:val="Hyperlink"/>
            <w:rFonts w:ascii="Arial" w:hAnsi="Arial" w:cs="Arial"/>
            <w:b/>
            <w:bCs/>
            <w:sz w:val="20"/>
            <w:szCs w:val="20"/>
          </w:rPr>
          <w:t>CVE-2021-25329</w:t>
        </w:r>
      </w:hyperlink>
      <w:r>
        <w:rPr>
          <w:rFonts w:ascii="Arial" w:hAnsi="Arial" w:cs="Arial"/>
          <w:color w:val="000000"/>
          <w:sz w:val="20"/>
          <w:szCs w:val="20"/>
        </w:rPr>
        <w:t>  suppress</w:t>
      </w:r>
    </w:p>
    <w:p w14:paraId="6680B0D4" w14:textId="77777777" w:rsidR="00785500" w:rsidRDefault="00785500" w:rsidP="00785500">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4A4155F8" w14:textId="7CDFD0EC" w:rsidR="00785500" w:rsidRDefault="00785500" w:rsidP="000B05B1">
      <w:pPr>
        <w:suppressAutoHyphens/>
        <w:spacing w:after="0" w:line="240" w:lineRule="auto"/>
        <w:contextualSpacing/>
        <w:rPr>
          <w:rFonts w:cstheme="minorHAnsi"/>
          <w:b/>
          <w:bCs/>
          <w:color w:val="000000" w:themeColor="text1"/>
        </w:rPr>
      </w:pPr>
    </w:p>
    <w:p w14:paraId="7BF01ABB" w14:textId="77777777" w:rsidR="00785500" w:rsidRDefault="00785500" w:rsidP="00785500">
      <w:pPr>
        <w:pStyle w:val="NormalWeb"/>
        <w:rPr>
          <w:rFonts w:ascii="Arial" w:hAnsi="Arial" w:cs="Arial"/>
          <w:color w:val="000000"/>
          <w:sz w:val="20"/>
          <w:szCs w:val="20"/>
        </w:rPr>
      </w:pPr>
      <w:hyperlink r:id="rId124" w:tgtFrame="_blank" w:history="1">
        <w:r>
          <w:rPr>
            <w:rStyle w:val="Hyperlink"/>
            <w:rFonts w:ascii="Arial" w:hAnsi="Arial" w:cs="Arial"/>
            <w:b/>
            <w:bCs/>
            <w:sz w:val="20"/>
            <w:szCs w:val="20"/>
          </w:rPr>
          <w:t>CVE-2021-30640</w:t>
        </w:r>
      </w:hyperlink>
      <w:r>
        <w:rPr>
          <w:rFonts w:ascii="Arial" w:hAnsi="Arial" w:cs="Arial"/>
          <w:color w:val="000000"/>
          <w:sz w:val="20"/>
          <w:szCs w:val="20"/>
        </w:rPr>
        <w:t>  suppress</w:t>
      </w:r>
    </w:p>
    <w:p w14:paraId="453E7E6E" w14:textId="77777777" w:rsidR="00785500" w:rsidRDefault="00785500" w:rsidP="00785500">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315EF13C" w14:textId="2A6AA735" w:rsidR="00785500" w:rsidRDefault="00785500" w:rsidP="000B05B1">
      <w:pPr>
        <w:suppressAutoHyphens/>
        <w:spacing w:after="0" w:line="240" w:lineRule="auto"/>
        <w:contextualSpacing/>
        <w:rPr>
          <w:rFonts w:cstheme="minorHAnsi"/>
          <w:b/>
          <w:bCs/>
          <w:color w:val="000000" w:themeColor="text1"/>
        </w:rPr>
      </w:pPr>
    </w:p>
    <w:p w14:paraId="572A80F0" w14:textId="77777777" w:rsidR="00785500" w:rsidRDefault="00785500" w:rsidP="00785500">
      <w:pPr>
        <w:pStyle w:val="NormalWeb"/>
        <w:rPr>
          <w:rFonts w:ascii="Arial" w:hAnsi="Arial" w:cs="Arial"/>
          <w:color w:val="000000"/>
          <w:sz w:val="20"/>
          <w:szCs w:val="20"/>
        </w:rPr>
      </w:pPr>
      <w:hyperlink r:id="rId125" w:tgtFrame="_blank" w:history="1">
        <w:r>
          <w:rPr>
            <w:rStyle w:val="Hyperlink"/>
            <w:rFonts w:ascii="Arial" w:hAnsi="Arial" w:cs="Arial"/>
            <w:b/>
            <w:bCs/>
            <w:sz w:val="20"/>
            <w:szCs w:val="20"/>
          </w:rPr>
          <w:t>CVE-2022-34305</w:t>
        </w:r>
      </w:hyperlink>
      <w:r>
        <w:rPr>
          <w:rFonts w:ascii="Arial" w:hAnsi="Arial" w:cs="Arial"/>
          <w:color w:val="000000"/>
          <w:sz w:val="20"/>
          <w:szCs w:val="20"/>
        </w:rPr>
        <w:t>  suppress</w:t>
      </w:r>
    </w:p>
    <w:p w14:paraId="14A156E0" w14:textId="77777777" w:rsidR="00785500" w:rsidRDefault="00785500" w:rsidP="00785500">
      <w:pPr>
        <w:pStyle w:val="HTMLPreformatted"/>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589D7378" w14:textId="62A6B88D" w:rsidR="00785500" w:rsidRDefault="00785500" w:rsidP="000B05B1">
      <w:pPr>
        <w:suppressAutoHyphens/>
        <w:spacing w:after="0" w:line="240" w:lineRule="auto"/>
        <w:contextualSpacing/>
        <w:rPr>
          <w:rFonts w:cstheme="minorHAnsi"/>
          <w:b/>
          <w:bCs/>
          <w:color w:val="000000" w:themeColor="text1"/>
        </w:rPr>
      </w:pPr>
    </w:p>
    <w:p w14:paraId="51BD4541" w14:textId="77777777" w:rsidR="00785500" w:rsidRDefault="00785500" w:rsidP="00785500">
      <w:pPr>
        <w:pStyle w:val="NormalWeb"/>
        <w:rPr>
          <w:rFonts w:ascii="Arial" w:hAnsi="Arial" w:cs="Arial"/>
          <w:color w:val="000000"/>
          <w:sz w:val="20"/>
          <w:szCs w:val="20"/>
        </w:rPr>
      </w:pPr>
      <w:hyperlink r:id="rId126" w:tgtFrame="_blank" w:history="1">
        <w:r>
          <w:rPr>
            <w:rStyle w:val="Hyperlink"/>
            <w:rFonts w:ascii="Arial" w:hAnsi="Arial" w:cs="Arial"/>
            <w:b/>
            <w:bCs/>
            <w:sz w:val="20"/>
            <w:szCs w:val="20"/>
          </w:rPr>
          <w:t>CVE-2023-41080</w:t>
        </w:r>
      </w:hyperlink>
      <w:r>
        <w:rPr>
          <w:rFonts w:ascii="Arial" w:hAnsi="Arial" w:cs="Arial"/>
          <w:color w:val="000000"/>
          <w:sz w:val="20"/>
          <w:szCs w:val="20"/>
        </w:rPr>
        <w:t>  suppress</w:t>
      </w:r>
    </w:p>
    <w:p w14:paraId="6516BF14" w14:textId="77777777" w:rsidR="00785500" w:rsidRDefault="00785500" w:rsidP="00785500">
      <w:pPr>
        <w:pStyle w:val="HTMLPreformatted"/>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3102E532" w14:textId="2EDBC31A" w:rsidR="00785500" w:rsidRDefault="00785500" w:rsidP="000B05B1">
      <w:pPr>
        <w:suppressAutoHyphens/>
        <w:spacing w:after="0" w:line="240" w:lineRule="auto"/>
        <w:contextualSpacing/>
        <w:rPr>
          <w:rFonts w:cstheme="minorHAnsi"/>
          <w:b/>
          <w:bCs/>
          <w:color w:val="000000" w:themeColor="text1"/>
        </w:rPr>
      </w:pPr>
    </w:p>
    <w:p w14:paraId="65D07759" w14:textId="77777777" w:rsidR="00785500" w:rsidRDefault="00785500" w:rsidP="00785500">
      <w:pPr>
        <w:pStyle w:val="NormalWeb"/>
        <w:rPr>
          <w:rFonts w:ascii="Arial" w:hAnsi="Arial" w:cs="Arial"/>
          <w:color w:val="000000"/>
          <w:sz w:val="20"/>
          <w:szCs w:val="20"/>
        </w:rPr>
      </w:pPr>
      <w:hyperlink r:id="rId127" w:tgtFrame="_blank" w:history="1">
        <w:r>
          <w:rPr>
            <w:rStyle w:val="Hyperlink"/>
            <w:rFonts w:ascii="Arial" w:hAnsi="Arial" w:cs="Arial"/>
            <w:b/>
            <w:bCs/>
            <w:sz w:val="20"/>
            <w:szCs w:val="20"/>
          </w:rPr>
          <w:t>CVE-2021-24122</w:t>
        </w:r>
      </w:hyperlink>
      <w:r>
        <w:rPr>
          <w:rFonts w:ascii="Arial" w:hAnsi="Arial" w:cs="Arial"/>
          <w:color w:val="000000"/>
          <w:sz w:val="20"/>
          <w:szCs w:val="20"/>
        </w:rPr>
        <w:t>  suppress</w:t>
      </w:r>
    </w:p>
    <w:p w14:paraId="097F7BA9" w14:textId="77777777" w:rsidR="00785500" w:rsidRDefault="00785500" w:rsidP="00785500">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3FD892FD" w14:textId="4C3DA025" w:rsidR="00785500" w:rsidRDefault="00785500" w:rsidP="000B05B1">
      <w:pPr>
        <w:suppressAutoHyphens/>
        <w:spacing w:after="0" w:line="240" w:lineRule="auto"/>
        <w:contextualSpacing/>
        <w:rPr>
          <w:rFonts w:cstheme="minorHAnsi"/>
          <w:b/>
          <w:bCs/>
          <w:color w:val="000000" w:themeColor="text1"/>
        </w:rPr>
      </w:pPr>
    </w:p>
    <w:p w14:paraId="1B94493C" w14:textId="77777777" w:rsidR="00785500" w:rsidRDefault="00785500" w:rsidP="00785500">
      <w:pPr>
        <w:pStyle w:val="NormalWeb"/>
        <w:rPr>
          <w:rFonts w:ascii="Arial" w:hAnsi="Arial" w:cs="Arial"/>
          <w:color w:val="000000"/>
          <w:sz w:val="20"/>
          <w:szCs w:val="20"/>
        </w:rPr>
      </w:pPr>
      <w:hyperlink r:id="rId128" w:tgtFrame="_blank" w:history="1">
        <w:r>
          <w:rPr>
            <w:rStyle w:val="Hyperlink"/>
            <w:rFonts w:ascii="Arial" w:hAnsi="Arial" w:cs="Arial"/>
            <w:b/>
            <w:bCs/>
            <w:sz w:val="20"/>
            <w:szCs w:val="20"/>
          </w:rPr>
          <w:t>CVE-2021-33037</w:t>
        </w:r>
      </w:hyperlink>
      <w:r>
        <w:rPr>
          <w:rFonts w:ascii="Arial" w:hAnsi="Arial" w:cs="Arial"/>
          <w:color w:val="000000"/>
          <w:sz w:val="20"/>
          <w:szCs w:val="20"/>
        </w:rPr>
        <w:t>  suppress</w:t>
      </w:r>
    </w:p>
    <w:p w14:paraId="22CA31EE" w14:textId="77777777" w:rsidR="00785500" w:rsidRDefault="00785500" w:rsidP="00785500">
      <w:pPr>
        <w:pStyle w:val="HTMLPreformatted"/>
        <w:rPr>
          <w:rFonts w:ascii="Arial" w:hAnsi="Arial" w:cs="Arial"/>
          <w:color w:val="000000"/>
        </w:rPr>
      </w:pPr>
      <w:r>
        <w:rPr>
          <w:rFonts w:ascii="Arial" w:hAnsi="Arial" w:cs="Arial"/>
          <w:color w:val="000000"/>
        </w:rPr>
        <w:lastRenderedPageBreak/>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733576BE" w14:textId="42EECF35" w:rsidR="00785500" w:rsidRDefault="00785500" w:rsidP="000B05B1">
      <w:pPr>
        <w:suppressAutoHyphens/>
        <w:spacing w:after="0" w:line="240" w:lineRule="auto"/>
        <w:contextualSpacing/>
        <w:rPr>
          <w:rFonts w:cstheme="minorHAnsi"/>
          <w:b/>
          <w:bCs/>
          <w:color w:val="000000" w:themeColor="text1"/>
        </w:rPr>
      </w:pPr>
    </w:p>
    <w:p w14:paraId="30DD711E" w14:textId="77777777" w:rsidR="00785500" w:rsidRDefault="00785500" w:rsidP="00785500">
      <w:pPr>
        <w:pStyle w:val="NormalWeb"/>
        <w:rPr>
          <w:rFonts w:ascii="Arial" w:hAnsi="Arial" w:cs="Arial"/>
          <w:color w:val="000000"/>
          <w:sz w:val="20"/>
          <w:szCs w:val="20"/>
        </w:rPr>
      </w:pPr>
      <w:hyperlink r:id="rId129" w:tgtFrame="_blank" w:history="1">
        <w:r>
          <w:rPr>
            <w:rStyle w:val="Hyperlink"/>
            <w:rFonts w:ascii="Arial" w:hAnsi="Arial" w:cs="Arial"/>
            <w:b/>
            <w:bCs/>
            <w:sz w:val="20"/>
            <w:szCs w:val="20"/>
          </w:rPr>
          <w:t>CVE-2023-42795</w:t>
        </w:r>
      </w:hyperlink>
      <w:r>
        <w:rPr>
          <w:rFonts w:ascii="Arial" w:hAnsi="Arial" w:cs="Arial"/>
          <w:color w:val="000000"/>
          <w:sz w:val="20"/>
          <w:szCs w:val="20"/>
        </w:rPr>
        <w:t>  suppress</w:t>
      </w:r>
    </w:p>
    <w:p w14:paraId="3A4967C3" w14:textId="77777777" w:rsidR="00785500" w:rsidRDefault="00785500" w:rsidP="00785500">
      <w:pPr>
        <w:pStyle w:val="HTMLPreformatted"/>
        <w:rPr>
          <w:rFonts w:ascii="Arial" w:hAnsi="Arial" w:cs="Arial"/>
          <w:color w:val="000000"/>
        </w:rPr>
      </w:pPr>
      <w:r>
        <w:rPr>
          <w:rFonts w:ascii="Arial" w:hAnsi="Arial" w:cs="Arial"/>
          <w:color w:val="000000"/>
        </w:rPr>
        <w:t xml:space="preserve">Incomplete Cleanup vulnerability in Apache </w:t>
      </w:r>
      <w:proofErr w:type="spellStart"/>
      <w:r>
        <w:rPr>
          <w:rFonts w:ascii="Arial" w:hAnsi="Arial" w:cs="Arial"/>
          <w:color w:val="000000"/>
        </w:rPr>
        <w:t>Tomcat.When</w:t>
      </w:r>
      <w:proofErr w:type="spellEnd"/>
      <w:r>
        <w:rPr>
          <w:rFonts w:ascii="Arial" w:hAnsi="Arial" w:cs="Arial"/>
          <w:color w:val="000000"/>
        </w:rPr>
        <w:t xml:space="preserve"> recycling various internal objects in Apache Tomcat from 11.0.0-M1 through 11.0.0-M11, from 10.1.0-M1 through 10.1.13, from 9.0.0-M1 through 9.0.80 and from 8.5.0 through 8.5.93, an error could </w:t>
      </w:r>
    </w:p>
    <w:p w14:paraId="2D1E71D7" w14:textId="77777777" w:rsidR="00785500" w:rsidRDefault="00785500" w:rsidP="00785500">
      <w:pPr>
        <w:pStyle w:val="HTMLPreformatted"/>
        <w:rPr>
          <w:rFonts w:ascii="Arial" w:hAnsi="Arial" w:cs="Arial"/>
          <w:color w:val="000000"/>
        </w:rPr>
      </w:pPr>
      <w:r>
        <w:rPr>
          <w:rFonts w:ascii="Arial" w:hAnsi="Arial" w:cs="Arial"/>
          <w:color w:val="000000"/>
        </w:rPr>
        <w:t xml:space="preserve">cause Tomcat to skip some parts of the recycling process leading to </w:t>
      </w:r>
    </w:p>
    <w:p w14:paraId="04022252" w14:textId="77777777" w:rsidR="00785500" w:rsidRDefault="00785500" w:rsidP="00785500">
      <w:pPr>
        <w:pStyle w:val="HTMLPreformatted"/>
        <w:rPr>
          <w:rFonts w:ascii="Arial" w:hAnsi="Arial" w:cs="Arial"/>
          <w:color w:val="000000"/>
        </w:rPr>
      </w:pPr>
      <w:r>
        <w:rPr>
          <w:rFonts w:ascii="Arial" w:hAnsi="Arial" w:cs="Arial"/>
          <w:color w:val="000000"/>
        </w:rPr>
        <w:t>information leaking from the current request/response to the next.</w:t>
      </w:r>
    </w:p>
    <w:p w14:paraId="5E8FFC71" w14:textId="0044FF75" w:rsidR="00785500" w:rsidRDefault="00785500" w:rsidP="000B05B1">
      <w:pPr>
        <w:suppressAutoHyphens/>
        <w:spacing w:after="0" w:line="240" w:lineRule="auto"/>
        <w:contextualSpacing/>
        <w:rPr>
          <w:rFonts w:cstheme="minorHAnsi"/>
          <w:b/>
          <w:bCs/>
          <w:color w:val="000000" w:themeColor="text1"/>
        </w:rPr>
      </w:pPr>
    </w:p>
    <w:p w14:paraId="31DD7713" w14:textId="77777777" w:rsidR="00785500" w:rsidRDefault="00785500" w:rsidP="00785500">
      <w:pPr>
        <w:pStyle w:val="NormalWeb"/>
        <w:rPr>
          <w:rFonts w:ascii="Arial" w:hAnsi="Arial" w:cs="Arial"/>
          <w:color w:val="000000"/>
          <w:sz w:val="20"/>
          <w:szCs w:val="20"/>
        </w:rPr>
      </w:pPr>
      <w:hyperlink r:id="rId130" w:tgtFrame="_blank" w:history="1">
        <w:r>
          <w:rPr>
            <w:rStyle w:val="Hyperlink"/>
            <w:rFonts w:ascii="Arial" w:hAnsi="Arial" w:cs="Arial"/>
            <w:b/>
            <w:bCs/>
            <w:sz w:val="20"/>
            <w:szCs w:val="20"/>
          </w:rPr>
          <w:t>CVE-2023-45648</w:t>
        </w:r>
      </w:hyperlink>
      <w:r>
        <w:rPr>
          <w:rFonts w:ascii="Arial" w:hAnsi="Arial" w:cs="Arial"/>
          <w:color w:val="000000"/>
          <w:sz w:val="20"/>
          <w:szCs w:val="20"/>
        </w:rPr>
        <w:t>  suppress</w:t>
      </w:r>
    </w:p>
    <w:p w14:paraId="182DD05F" w14:textId="77777777" w:rsidR="00785500" w:rsidRDefault="00785500" w:rsidP="00785500">
      <w:pPr>
        <w:pStyle w:val="HTMLPreformatted"/>
        <w:rPr>
          <w:rFonts w:ascii="Arial" w:hAnsi="Arial" w:cs="Arial"/>
          <w:color w:val="000000"/>
        </w:rPr>
      </w:pPr>
      <w:r>
        <w:rPr>
          <w:rFonts w:ascii="Arial" w:hAnsi="Arial" w:cs="Arial"/>
          <w:color w:val="000000"/>
        </w:rPr>
        <w:t xml:space="preserve">Improper Input Validation vulnerability in Apache </w:t>
      </w:r>
      <w:proofErr w:type="spellStart"/>
      <w:r>
        <w:rPr>
          <w:rFonts w:ascii="Arial" w:hAnsi="Arial" w:cs="Arial"/>
          <w:color w:val="000000"/>
        </w:rPr>
        <w:t>Tomcat.Tomcat</w:t>
      </w:r>
      <w:proofErr w:type="spellEnd"/>
      <w:r>
        <w:rPr>
          <w:rFonts w:ascii="Tahoma" w:hAnsi="Tahoma" w:cs="Tahoma"/>
          <w:color w:val="000000"/>
        </w:rPr>
        <w:t>��</w:t>
      </w:r>
      <w:r>
        <w:rPr>
          <w:rFonts w:ascii="Arial" w:hAnsi="Arial" w:cs="Arial"/>
          <w:color w:val="000000"/>
        </w:rPr>
        <w:t xml:space="preserve">from 11.0.0-M1 through 11.0.0-M11, from 10.1.0-M1 through 10.1.13, from 9.0.0-M1 through 9.0.81 and from 8.5.0 through 8.5.93 did not correctly parse HTTP trailer headers. A specially </w:t>
      </w:r>
    </w:p>
    <w:p w14:paraId="309F9664" w14:textId="77777777" w:rsidR="00785500" w:rsidRDefault="00785500" w:rsidP="00785500">
      <w:pPr>
        <w:pStyle w:val="HTMLPreformatted"/>
        <w:rPr>
          <w:rFonts w:ascii="Arial" w:hAnsi="Arial" w:cs="Arial"/>
          <w:color w:val="000000"/>
        </w:rPr>
      </w:pPr>
      <w:r>
        <w:rPr>
          <w:rFonts w:ascii="Arial" w:hAnsi="Arial" w:cs="Arial"/>
          <w:color w:val="000000"/>
        </w:rPr>
        <w:t xml:space="preserve">crafted, invalid trailer header could cause Tomcat to treat a single </w:t>
      </w:r>
    </w:p>
    <w:p w14:paraId="755957E9" w14:textId="77777777" w:rsidR="00785500" w:rsidRDefault="00785500" w:rsidP="00785500">
      <w:pPr>
        <w:pStyle w:val="HTMLPreformatted"/>
        <w:rPr>
          <w:rFonts w:ascii="Arial" w:hAnsi="Arial" w:cs="Arial"/>
          <w:color w:val="000000"/>
        </w:rPr>
      </w:pPr>
      <w:r>
        <w:rPr>
          <w:rFonts w:ascii="Arial" w:hAnsi="Arial" w:cs="Arial"/>
          <w:color w:val="000000"/>
        </w:rPr>
        <w:t xml:space="preserve">request as multiple requests leading to the possibility of request </w:t>
      </w:r>
    </w:p>
    <w:p w14:paraId="7F8E80D3" w14:textId="77777777" w:rsidR="00785500" w:rsidRDefault="00785500" w:rsidP="00785500">
      <w:pPr>
        <w:pStyle w:val="HTMLPreformatted"/>
        <w:rPr>
          <w:rFonts w:ascii="Arial" w:hAnsi="Arial" w:cs="Arial"/>
          <w:color w:val="000000"/>
        </w:rPr>
      </w:pPr>
      <w:r>
        <w:rPr>
          <w:rFonts w:ascii="Arial" w:hAnsi="Arial" w:cs="Arial"/>
          <w:color w:val="000000"/>
        </w:rPr>
        <w:t>smuggling when behind a reverse proxy.</w:t>
      </w:r>
    </w:p>
    <w:p w14:paraId="7208CBDF" w14:textId="4D6C4320" w:rsidR="00785500" w:rsidRDefault="00785500" w:rsidP="000B05B1">
      <w:pPr>
        <w:suppressAutoHyphens/>
        <w:spacing w:after="0" w:line="240" w:lineRule="auto"/>
        <w:contextualSpacing/>
        <w:rPr>
          <w:rFonts w:cstheme="minorHAnsi"/>
          <w:b/>
          <w:bCs/>
          <w:color w:val="000000" w:themeColor="text1"/>
        </w:rPr>
      </w:pPr>
    </w:p>
    <w:p w14:paraId="0D85D4C8" w14:textId="77777777" w:rsidR="00785500" w:rsidRDefault="00785500" w:rsidP="00785500">
      <w:pPr>
        <w:pStyle w:val="NormalWeb"/>
        <w:rPr>
          <w:rFonts w:ascii="Arial" w:hAnsi="Arial" w:cs="Arial"/>
          <w:color w:val="000000"/>
          <w:sz w:val="20"/>
          <w:szCs w:val="20"/>
        </w:rPr>
      </w:pPr>
      <w:hyperlink r:id="rId131" w:tgtFrame="_blank" w:history="1">
        <w:r>
          <w:rPr>
            <w:rStyle w:val="Hyperlink"/>
            <w:rFonts w:ascii="Arial" w:hAnsi="Arial" w:cs="Arial"/>
            <w:b/>
            <w:bCs/>
            <w:sz w:val="20"/>
            <w:szCs w:val="20"/>
          </w:rPr>
          <w:t>CVE-2024-21733</w:t>
        </w:r>
      </w:hyperlink>
      <w:r>
        <w:rPr>
          <w:rFonts w:ascii="Arial" w:hAnsi="Arial" w:cs="Arial"/>
          <w:color w:val="000000"/>
          <w:sz w:val="20"/>
          <w:szCs w:val="20"/>
        </w:rPr>
        <w:t>  suppress</w:t>
      </w:r>
    </w:p>
    <w:p w14:paraId="6240BC6B" w14:textId="77777777" w:rsidR="00785500" w:rsidRDefault="00785500" w:rsidP="00785500">
      <w:pPr>
        <w:pStyle w:val="HTMLPreformatted"/>
        <w:rPr>
          <w:rFonts w:ascii="Arial" w:hAnsi="Arial" w:cs="Arial"/>
          <w:color w:val="000000"/>
        </w:rPr>
      </w:pPr>
      <w:r>
        <w:rPr>
          <w:rFonts w:ascii="Arial" w:hAnsi="Arial" w:cs="Arial"/>
          <w:color w:val="000000"/>
        </w:rPr>
        <w:t xml:space="preserve">Generation of Error Message Containing Sensitive Information vulnerability in Apache </w:t>
      </w:r>
      <w:proofErr w:type="spellStart"/>
      <w:r>
        <w:rPr>
          <w:rFonts w:ascii="Arial" w:hAnsi="Arial" w:cs="Arial"/>
          <w:color w:val="000000"/>
        </w:rPr>
        <w:t>Tomcat.This</w:t>
      </w:r>
      <w:proofErr w:type="spellEnd"/>
      <w:r>
        <w:rPr>
          <w:rFonts w:ascii="Arial" w:hAnsi="Arial" w:cs="Arial"/>
          <w:color w:val="000000"/>
        </w:rPr>
        <w:t xml:space="preserve"> issue affects Apache Tomcat: from 8.5.7 through 8.5.63, from 9.0.0-M11 through 9.0.43.</w:t>
      </w:r>
    </w:p>
    <w:p w14:paraId="4D57F02D" w14:textId="2BF49D85" w:rsidR="00785500" w:rsidRDefault="00785500" w:rsidP="000B05B1">
      <w:pPr>
        <w:suppressAutoHyphens/>
        <w:spacing w:after="0" w:line="240" w:lineRule="auto"/>
        <w:contextualSpacing/>
        <w:rPr>
          <w:rFonts w:cstheme="minorHAnsi"/>
          <w:b/>
          <w:bCs/>
          <w:color w:val="000000" w:themeColor="text1"/>
        </w:rPr>
      </w:pPr>
    </w:p>
    <w:p w14:paraId="64C0302F" w14:textId="77777777" w:rsidR="00785500" w:rsidRDefault="00785500" w:rsidP="00785500">
      <w:pPr>
        <w:pStyle w:val="NormalWeb"/>
        <w:rPr>
          <w:rFonts w:ascii="Arial" w:hAnsi="Arial" w:cs="Arial"/>
          <w:color w:val="000000"/>
          <w:sz w:val="20"/>
          <w:szCs w:val="20"/>
        </w:rPr>
      </w:pPr>
      <w:hyperlink r:id="rId132" w:tgtFrame="_blank" w:history="1">
        <w:r>
          <w:rPr>
            <w:rStyle w:val="Hyperlink"/>
            <w:rFonts w:ascii="Arial" w:hAnsi="Arial" w:cs="Arial"/>
            <w:b/>
            <w:bCs/>
            <w:sz w:val="20"/>
            <w:szCs w:val="20"/>
          </w:rPr>
          <w:t>CVE-2019-17569</w:t>
        </w:r>
      </w:hyperlink>
      <w:r>
        <w:rPr>
          <w:rFonts w:ascii="Arial" w:hAnsi="Arial" w:cs="Arial"/>
          <w:color w:val="000000"/>
          <w:sz w:val="20"/>
          <w:szCs w:val="20"/>
        </w:rPr>
        <w:t>  suppress</w:t>
      </w:r>
    </w:p>
    <w:p w14:paraId="3C057A74" w14:textId="77777777" w:rsidR="00785500" w:rsidRDefault="00785500" w:rsidP="00785500">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24BC0F8" w14:textId="15D5A9C2" w:rsidR="00785500" w:rsidRDefault="00785500" w:rsidP="000B05B1">
      <w:pPr>
        <w:suppressAutoHyphens/>
        <w:spacing w:after="0" w:line="240" w:lineRule="auto"/>
        <w:contextualSpacing/>
        <w:rPr>
          <w:rFonts w:cstheme="minorHAnsi"/>
          <w:b/>
          <w:bCs/>
          <w:color w:val="000000" w:themeColor="text1"/>
        </w:rPr>
      </w:pPr>
    </w:p>
    <w:p w14:paraId="40903B1F" w14:textId="77777777" w:rsidR="00785500" w:rsidRDefault="00785500" w:rsidP="00785500">
      <w:pPr>
        <w:pStyle w:val="NormalWeb"/>
        <w:rPr>
          <w:rFonts w:ascii="Arial" w:hAnsi="Arial" w:cs="Arial"/>
          <w:color w:val="000000"/>
          <w:sz w:val="20"/>
          <w:szCs w:val="20"/>
        </w:rPr>
      </w:pPr>
      <w:hyperlink r:id="rId133" w:tgtFrame="_blank" w:history="1">
        <w:r>
          <w:rPr>
            <w:rStyle w:val="Hyperlink"/>
            <w:rFonts w:ascii="Arial" w:hAnsi="Arial" w:cs="Arial"/>
            <w:b/>
            <w:bCs/>
            <w:sz w:val="20"/>
            <w:szCs w:val="20"/>
          </w:rPr>
          <w:t>CVE-2020-1935</w:t>
        </w:r>
      </w:hyperlink>
      <w:r>
        <w:rPr>
          <w:rFonts w:ascii="Arial" w:hAnsi="Arial" w:cs="Arial"/>
          <w:color w:val="000000"/>
          <w:sz w:val="20"/>
          <w:szCs w:val="20"/>
        </w:rPr>
        <w:t>  suppress</w:t>
      </w:r>
    </w:p>
    <w:p w14:paraId="7838FB6F" w14:textId="77777777" w:rsidR="00785500" w:rsidRDefault="00785500" w:rsidP="00785500">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40DE439B" w14:textId="6BCBF633" w:rsidR="00785500" w:rsidRDefault="00785500" w:rsidP="000B05B1">
      <w:pPr>
        <w:suppressAutoHyphens/>
        <w:spacing w:after="0" w:line="240" w:lineRule="auto"/>
        <w:contextualSpacing/>
        <w:rPr>
          <w:rFonts w:cstheme="minorHAnsi"/>
          <w:b/>
          <w:bCs/>
          <w:color w:val="000000" w:themeColor="text1"/>
        </w:rPr>
      </w:pPr>
    </w:p>
    <w:p w14:paraId="01BA359D" w14:textId="77777777" w:rsidR="00785500" w:rsidRDefault="00785500" w:rsidP="00785500">
      <w:pPr>
        <w:pStyle w:val="NormalWeb"/>
        <w:rPr>
          <w:rFonts w:ascii="Arial" w:hAnsi="Arial" w:cs="Arial"/>
          <w:color w:val="000000"/>
          <w:sz w:val="20"/>
          <w:szCs w:val="20"/>
        </w:rPr>
      </w:pPr>
      <w:hyperlink r:id="rId134" w:tgtFrame="_blank" w:history="1">
        <w:r>
          <w:rPr>
            <w:rStyle w:val="Hyperlink"/>
            <w:rFonts w:ascii="Arial" w:hAnsi="Arial" w:cs="Arial"/>
            <w:b/>
            <w:bCs/>
            <w:sz w:val="20"/>
            <w:szCs w:val="20"/>
          </w:rPr>
          <w:t>CVE-2020-13943</w:t>
        </w:r>
      </w:hyperlink>
      <w:r>
        <w:rPr>
          <w:rFonts w:ascii="Arial" w:hAnsi="Arial" w:cs="Arial"/>
          <w:color w:val="000000"/>
          <w:sz w:val="20"/>
          <w:szCs w:val="20"/>
        </w:rPr>
        <w:t>  suppress</w:t>
      </w:r>
    </w:p>
    <w:p w14:paraId="5FA76807" w14:textId="77777777" w:rsidR="00785500" w:rsidRDefault="00785500" w:rsidP="00785500">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0AB0E79C" w14:textId="27DB00BD" w:rsidR="00785500" w:rsidRDefault="00785500" w:rsidP="000B05B1">
      <w:pPr>
        <w:suppressAutoHyphens/>
        <w:spacing w:after="0" w:line="240" w:lineRule="auto"/>
        <w:contextualSpacing/>
        <w:rPr>
          <w:rFonts w:cstheme="minorHAnsi"/>
          <w:b/>
          <w:bCs/>
          <w:color w:val="000000" w:themeColor="text1"/>
        </w:rPr>
      </w:pPr>
    </w:p>
    <w:p w14:paraId="0BC6D5C0" w14:textId="77777777" w:rsidR="00785500" w:rsidRDefault="00785500" w:rsidP="00785500">
      <w:pPr>
        <w:pStyle w:val="NormalWeb"/>
        <w:rPr>
          <w:rFonts w:ascii="Arial" w:hAnsi="Arial" w:cs="Arial"/>
          <w:color w:val="000000"/>
          <w:sz w:val="20"/>
          <w:szCs w:val="20"/>
        </w:rPr>
      </w:pPr>
      <w:hyperlink r:id="rId135" w:tgtFrame="_blank" w:history="1">
        <w:r>
          <w:rPr>
            <w:rStyle w:val="Hyperlink"/>
            <w:rFonts w:ascii="Arial" w:hAnsi="Arial" w:cs="Arial"/>
            <w:b/>
            <w:bCs/>
            <w:sz w:val="20"/>
            <w:szCs w:val="20"/>
          </w:rPr>
          <w:t>CVE-2023-28708</w:t>
        </w:r>
      </w:hyperlink>
      <w:r>
        <w:rPr>
          <w:rFonts w:ascii="Arial" w:hAnsi="Arial" w:cs="Arial"/>
          <w:color w:val="000000"/>
          <w:sz w:val="20"/>
          <w:szCs w:val="20"/>
        </w:rPr>
        <w:t>  suppress</w:t>
      </w:r>
    </w:p>
    <w:p w14:paraId="6602D487" w14:textId="77777777" w:rsidR="00785500" w:rsidRDefault="00785500" w:rsidP="00785500">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w:t>
      </w:r>
      <w:r>
        <w:rPr>
          <w:rFonts w:ascii="Tahoma" w:hAnsi="Tahoma" w:cs="Tahoma"/>
          <w:color w:val="000000"/>
        </w:rPr>
        <w:t>��</w:t>
      </w:r>
      <w:r>
        <w:rPr>
          <w:rFonts w:ascii="Arial" w:hAnsi="Arial" w:cs="Arial"/>
          <w:color w:val="000000"/>
        </w:rPr>
        <w:t>include the secure attribute. This could result in the user agent</w:t>
      </w:r>
      <w:r>
        <w:rPr>
          <w:rFonts w:ascii="Tahoma" w:hAnsi="Tahoma" w:cs="Tahoma"/>
          <w:color w:val="000000"/>
        </w:rPr>
        <w:t>��</w:t>
      </w:r>
      <w:r>
        <w:rPr>
          <w:rFonts w:ascii="Arial" w:hAnsi="Arial" w:cs="Arial"/>
          <w:color w:val="000000"/>
        </w:rPr>
        <w:t>transmitting the session cookie over an insecure channel.</w:t>
      </w:r>
    </w:p>
    <w:p w14:paraId="17B81A25" w14:textId="29DEFF53" w:rsidR="00785500" w:rsidRDefault="00785500" w:rsidP="000B05B1">
      <w:pPr>
        <w:suppressAutoHyphens/>
        <w:spacing w:after="0" w:line="240" w:lineRule="auto"/>
        <w:contextualSpacing/>
        <w:rPr>
          <w:rFonts w:cstheme="minorHAnsi"/>
          <w:b/>
          <w:bCs/>
          <w:color w:val="000000" w:themeColor="text1"/>
        </w:rPr>
      </w:pPr>
    </w:p>
    <w:p w14:paraId="0C82A515" w14:textId="77777777" w:rsidR="00785500" w:rsidRDefault="00785500" w:rsidP="00785500">
      <w:pPr>
        <w:pStyle w:val="NormalWeb"/>
        <w:rPr>
          <w:rFonts w:ascii="Arial" w:hAnsi="Arial" w:cs="Arial"/>
          <w:color w:val="000000"/>
          <w:sz w:val="20"/>
          <w:szCs w:val="20"/>
        </w:rPr>
      </w:pPr>
      <w:hyperlink r:id="rId136" w:tgtFrame="_blank" w:history="1">
        <w:r>
          <w:rPr>
            <w:rStyle w:val="Hyperlink"/>
            <w:rFonts w:ascii="Arial" w:hAnsi="Arial" w:cs="Arial"/>
            <w:b/>
            <w:bCs/>
            <w:sz w:val="20"/>
            <w:szCs w:val="20"/>
          </w:rPr>
          <w:t>CVE-2021-43980</w:t>
        </w:r>
      </w:hyperlink>
      <w:r>
        <w:rPr>
          <w:rFonts w:ascii="Arial" w:hAnsi="Arial" w:cs="Arial"/>
          <w:color w:val="000000"/>
          <w:sz w:val="20"/>
          <w:szCs w:val="20"/>
        </w:rPr>
        <w:t>  suppress</w:t>
      </w:r>
    </w:p>
    <w:p w14:paraId="152EEE6D" w14:textId="447D95B4" w:rsidR="00785500" w:rsidRPr="00785500" w:rsidRDefault="00785500" w:rsidP="00785500">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70642087" w14:textId="77777777" w:rsidR="00785500" w:rsidRDefault="00785500"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58C9903A" w:rsidR="322AA2CB" w:rsidRPr="000B05B1" w:rsidRDefault="00785500" w:rsidP="005A74B6">
      <w:pPr>
        <w:suppressAutoHyphens/>
        <w:spacing w:after="0" w:line="240" w:lineRule="auto"/>
        <w:ind w:firstLine="720"/>
        <w:contextualSpacing/>
        <w:rPr>
          <w:rFonts w:cstheme="minorHAnsi"/>
        </w:rPr>
      </w:pPr>
      <w:r>
        <w:rPr>
          <w:rFonts w:cstheme="minorHAnsi"/>
          <w:color w:val="000000" w:themeColor="text1"/>
        </w:rPr>
        <w:t>For</w:t>
      </w:r>
      <w:r w:rsidR="00AD1F06">
        <w:rPr>
          <w:rFonts w:cstheme="minorHAnsi"/>
          <w:color w:val="000000" w:themeColor="text1"/>
        </w:rPr>
        <w:t xml:space="preserve"> many of the dependency vulnerabilities listed above, updating the software to use the newest version of the libraries/ software that it is dependent upon resolves many of these issues. Past that, focusing on ensuring data encapsulation and proper sharing of data within the application can also mitigate what external factors have access to.</w:t>
      </w:r>
      <w:r w:rsidR="005A74B6">
        <w:rPr>
          <w:rFonts w:cstheme="minorHAnsi"/>
          <w:color w:val="000000" w:themeColor="text1"/>
        </w:rPr>
        <w:t xml:space="preserve"> If the application doesn’t need to share specific data in order to function correctly, that data should not be accessible. From there, implementing a permission authentication system for external requests needs to be put in place so data permissions can be handled separately from the development of the application. The system can be expanded to help limit injection attacks by imposing limits on incoming data/requests and maintain stronger verification practices that may be lacking through the dependency vulnerabilities.</w:t>
      </w:r>
    </w:p>
    <w:sectPr w:rsidR="322AA2CB" w:rsidRPr="000B05B1" w:rsidSect="00F20525">
      <w:headerReference w:type="default" r:id="rId137"/>
      <w:footerReference w:type="even" r:id="rId138"/>
      <w:footerReference w:type="default" r:id="rId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3C174" w14:textId="77777777" w:rsidR="00735B2F" w:rsidRDefault="00735B2F" w:rsidP="002F3F84">
      <w:r>
        <w:separator/>
      </w:r>
    </w:p>
  </w:endnote>
  <w:endnote w:type="continuationSeparator" w:id="0">
    <w:p w14:paraId="1471EFB6" w14:textId="77777777" w:rsidR="00735B2F" w:rsidRDefault="00735B2F" w:rsidP="002F3F84">
      <w:r>
        <w:continuationSeparator/>
      </w:r>
    </w:p>
  </w:endnote>
  <w:endnote w:type="continuationNotice" w:id="1">
    <w:p w14:paraId="622524CC" w14:textId="77777777" w:rsidR="00735B2F" w:rsidRDefault="00735B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BC72A" w14:textId="4E6DB2BB" w:rsidR="008E2543" w:rsidRDefault="008E2543"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8E2543" w:rsidRDefault="008E2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9515080"/>
      <w:docPartObj>
        <w:docPartGallery w:val="Page Numbers (Bottom of Page)"/>
        <w:docPartUnique/>
      </w:docPartObj>
    </w:sdtPr>
    <w:sdtContent>
      <w:p w14:paraId="40FEF54B" w14:textId="6AFD4363" w:rsidR="008E2543" w:rsidRDefault="008E2543"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1C427" w14:textId="77777777" w:rsidR="008E2543" w:rsidRDefault="008E2543"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A68EB" w14:textId="77777777" w:rsidR="00735B2F" w:rsidRDefault="00735B2F" w:rsidP="002F3F84">
      <w:r>
        <w:separator/>
      </w:r>
    </w:p>
  </w:footnote>
  <w:footnote w:type="continuationSeparator" w:id="0">
    <w:p w14:paraId="3B9321E5" w14:textId="77777777" w:rsidR="00735B2F" w:rsidRDefault="00735B2F" w:rsidP="002F3F84">
      <w:r>
        <w:continuationSeparator/>
      </w:r>
    </w:p>
  </w:footnote>
  <w:footnote w:type="continuationNotice" w:id="1">
    <w:p w14:paraId="7F6EF858" w14:textId="77777777" w:rsidR="00735B2F" w:rsidRDefault="00735B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2D09D" w14:textId="46C45310" w:rsidR="008E2543" w:rsidRDefault="008E2543"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051B7"/>
    <w:multiLevelType w:val="multilevel"/>
    <w:tmpl w:val="3FE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33E609B"/>
    <w:multiLevelType w:val="multilevel"/>
    <w:tmpl w:val="BF54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02DFF"/>
    <w:multiLevelType w:val="multilevel"/>
    <w:tmpl w:val="8E58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C21FEE"/>
    <w:multiLevelType w:val="multilevel"/>
    <w:tmpl w:val="6FC0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03FBB"/>
    <w:multiLevelType w:val="multilevel"/>
    <w:tmpl w:val="463C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427261"/>
    <w:multiLevelType w:val="multilevel"/>
    <w:tmpl w:val="9750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8"/>
  </w:num>
  <w:num w:numId="3">
    <w:abstractNumId w:val="6"/>
  </w:num>
  <w:num w:numId="4">
    <w:abstractNumId w:val="28"/>
  </w:num>
  <w:num w:numId="5">
    <w:abstractNumId w:val="25"/>
  </w:num>
  <w:num w:numId="6">
    <w:abstractNumId w:val="1"/>
  </w:num>
  <w:num w:numId="7">
    <w:abstractNumId w:val="7"/>
  </w:num>
  <w:num w:numId="8">
    <w:abstractNumId w:val="17"/>
  </w:num>
  <w:num w:numId="9">
    <w:abstractNumId w:val="15"/>
  </w:num>
  <w:num w:numId="10">
    <w:abstractNumId w:val="14"/>
  </w:num>
  <w:num w:numId="11">
    <w:abstractNumId w:val="10"/>
  </w:num>
  <w:num w:numId="12">
    <w:abstractNumId w:val="20"/>
  </w:num>
  <w:num w:numId="13">
    <w:abstractNumId w:val="18"/>
    <w:lvlOverride w:ilvl="0">
      <w:lvl w:ilvl="0">
        <w:numFmt w:val="lowerLetter"/>
        <w:lvlText w:val="%1."/>
        <w:lvlJc w:val="left"/>
      </w:lvl>
    </w:lvlOverride>
  </w:num>
  <w:num w:numId="14">
    <w:abstractNumId w:val="11"/>
  </w:num>
  <w:num w:numId="15">
    <w:abstractNumId w:val="3"/>
    <w:lvlOverride w:ilvl="0">
      <w:lvl w:ilvl="0">
        <w:numFmt w:val="lowerLetter"/>
        <w:lvlText w:val="%1."/>
        <w:lvlJc w:val="left"/>
      </w:lvl>
    </w:lvlOverride>
  </w:num>
  <w:num w:numId="16">
    <w:abstractNumId w:val="0"/>
  </w:num>
  <w:num w:numId="17">
    <w:abstractNumId w:val="21"/>
  </w:num>
  <w:num w:numId="18">
    <w:abstractNumId w:val="12"/>
  </w:num>
  <w:num w:numId="19">
    <w:abstractNumId w:val="5"/>
  </w:num>
  <w:num w:numId="20">
    <w:abstractNumId w:val="26"/>
  </w:num>
  <w:num w:numId="21">
    <w:abstractNumId w:val="29"/>
  </w:num>
  <w:num w:numId="22">
    <w:abstractNumId w:val="9"/>
  </w:num>
  <w:num w:numId="23">
    <w:abstractNumId w:val="2"/>
  </w:num>
  <w:num w:numId="24">
    <w:abstractNumId w:val="19"/>
  </w:num>
  <w:num w:numId="25">
    <w:abstractNumId w:val="4"/>
  </w:num>
  <w:num w:numId="26">
    <w:abstractNumId w:val="30"/>
  </w:num>
  <w:num w:numId="27">
    <w:abstractNumId w:val="24"/>
  </w:num>
  <w:num w:numId="28">
    <w:abstractNumId w:val="22"/>
  </w:num>
  <w:num w:numId="29">
    <w:abstractNumId w:val="13"/>
  </w:num>
  <w:num w:numId="30">
    <w:abstractNumId w:val="2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0F79D5"/>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15CF1"/>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C5EEC"/>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4B6A"/>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4B6"/>
    <w:rsid w:val="005A7C7F"/>
    <w:rsid w:val="005C593C"/>
    <w:rsid w:val="005F574E"/>
    <w:rsid w:val="00633225"/>
    <w:rsid w:val="006955A1"/>
    <w:rsid w:val="00695EE3"/>
    <w:rsid w:val="006B66FE"/>
    <w:rsid w:val="006B75EE"/>
    <w:rsid w:val="006C197D"/>
    <w:rsid w:val="006C3269"/>
    <w:rsid w:val="006F2F77"/>
    <w:rsid w:val="00700D10"/>
    <w:rsid w:val="00701A84"/>
    <w:rsid w:val="007033DB"/>
    <w:rsid w:val="00705D42"/>
    <w:rsid w:val="007205AF"/>
    <w:rsid w:val="00735B2F"/>
    <w:rsid w:val="007415E6"/>
    <w:rsid w:val="00760100"/>
    <w:rsid w:val="007617B2"/>
    <w:rsid w:val="00761B04"/>
    <w:rsid w:val="00776757"/>
    <w:rsid w:val="0078046E"/>
    <w:rsid w:val="00785500"/>
    <w:rsid w:val="007C4CA8"/>
    <w:rsid w:val="007E5EA6"/>
    <w:rsid w:val="00801F57"/>
    <w:rsid w:val="00811600"/>
    <w:rsid w:val="00812410"/>
    <w:rsid w:val="008162CD"/>
    <w:rsid w:val="00817077"/>
    <w:rsid w:val="00841BCB"/>
    <w:rsid w:val="00844851"/>
    <w:rsid w:val="00847593"/>
    <w:rsid w:val="00861EC1"/>
    <w:rsid w:val="008E2543"/>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A3970"/>
    <w:rsid w:val="00AD1F06"/>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8536F"/>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3D4B6A"/>
    <w:rPr>
      <w:color w:val="605E5C"/>
      <w:shd w:val="clear" w:color="auto" w:fill="E1DFDD"/>
    </w:rPr>
  </w:style>
  <w:style w:type="character" w:customStyle="1" w:styleId="underline">
    <w:name w:val="underline"/>
    <w:basedOn w:val="DefaultParagraphFont"/>
    <w:rsid w:val="003D4B6A"/>
  </w:style>
  <w:style w:type="paragraph" w:styleId="HTMLPreformatted">
    <w:name w:val="HTML Preformatted"/>
    <w:basedOn w:val="Normal"/>
    <w:link w:val="HTMLPreformattedChar"/>
    <w:uiPriority w:val="99"/>
    <w:unhideWhenUsed/>
    <w:rsid w:val="003D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4B6A"/>
    <w:rPr>
      <w:rFonts w:ascii="Courier New" w:eastAsia="Times New Roman" w:hAnsi="Courier New" w:cs="Courier New"/>
      <w:sz w:val="20"/>
      <w:szCs w:val="20"/>
    </w:rPr>
  </w:style>
  <w:style w:type="character" w:customStyle="1" w:styleId="redtext">
    <w:name w:val="redtext"/>
    <w:basedOn w:val="DefaultParagraphFont"/>
    <w:rsid w:val="008E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5415">
      <w:bodyDiv w:val="1"/>
      <w:marLeft w:val="0"/>
      <w:marRight w:val="0"/>
      <w:marTop w:val="0"/>
      <w:marBottom w:val="0"/>
      <w:divBdr>
        <w:top w:val="none" w:sz="0" w:space="0" w:color="auto"/>
        <w:left w:val="none" w:sz="0" w:space="0" w:color="auto"/>
        <w:bottom w:val="none" w:sz="0" w:space="0" w:color="auto"/>
        <w:right w:val="none" w:sz="0" w:space="0" w:color="auto"/>
      </w:divBdr>
    </w:div>
    <w:div w:id="7297639">
      <w:bodyDiv w:val="1"/>
      <w:marLeft w:val="0"/>
      <w:marRight w:val="0"/>
      <w:marTop w:val="0"/>
      <w:marBottom w:val="0"/>
      <w:divBdr>
        <w:top w:val="none" w:sz="0" w:space="0" w:color="auto"/>
        <w:left w:val="none" w:sz="0" w:space="0" w:color="auto"/>
        <w:bottom w:val="none" w:sz="0" w:space="0" w:color="auto"/>
        <w:right w:val="none" w:sz="0" w:space="0" w:color="auto"/>
      </w:divBdr>
    </w:div>
    <w:div w:id="12614475">
      <w:bodyDiv w:val="1"/>
      <w:marLeft w:val="0"/>
      <w:marRight w:val="0"/>
      <w:marTop w:val="0"/>
      <w:marBottom w:val="0"/>
      <w:divBdr>
        <w:top w:val="none" w:sz="0" w:space="0" w:color="auto"/>
        <w:left w:val="none" w:sz="0" w:space="0" w:color="auto"/>
        <w:bottom w:val="none" w:sz="0" w:space="0" w:color="auto"/>
        <w:right w:val="none" w:sz="0" w:space="0" w:color="auto"/>
      </w:divBdr>
    </w:div>
    <w:div w:id="57171152">
      <w:bodyDiv w:val="1"/>
      <w:marLeft w:val="0"/>
      <w:marRight w:val="0"/>
      <w:marTop w:val="0"/>
      <w:marBottom w:val="0"/>
      <w:divBdr>
        <w:top w:val="none" w:sz="0" w:space="0" w:color="auto"/>
        <w:left w:val="none" w:sz="0" w:space="0" w:color="auto"/>
        <w:bottom w:val="none" w:sz="0" w:space="0" w:color="auto"/>
        <w:right w:val="none" w:sz="0" w:space="0" w:color="auto"/>
      </w:divBdr>
    </w:div>
    <w:div w:id="64882333">
      <w:bodyDiv w:val="1"/>
      <w:marLeft w:val="0"/>
      <w:marRight w:val="0"/>
      <w:marTop w:val="0"/>
      <w:marBottom w:val="0"/>
      <w:divBdr>
        <w:top w:val="none" w:sz="0" w:space="0" w:color="auto"/>
        <w:left w:val="none" w:sz="0" w:space="0" w:color="auto"/>
        <w:bottom w:val="none" w:sz="0" w:space="0" w:color="auto"/>
        <w:right w:val="none" w:sz="0" w:space="0" w:color="auto"/>
      </w:divBdr>
    </w:div>
    <w:div w:id="68161427">
      <w:bodyDiv w:val="1"/>
      <w:marLeft w:val="0"/>
      <w:marRight w:val="0"/>
      <w:marTop w:val="0"/>
      <w:marBottom w:val="0"/>
      <w:divBdr>
        <w:top w:val="none" w:sz="0" w:space="0" w:color="auto"/>
        <w:left w:val="none" w:sz="0" w:space="0" w:color="auto"/>
        <w:bottom w:val="none" w:sz="0" w:space="0" w:color="auto"/>
        <w:right w:val="none" w:sz="0" w:space="0" w:color="auto"/>
      </w:divBdr>
    </w:div>
    <w:div w:id="127212655">
      <w:bodyDiv w:val="1"/>
      <w:marLeft w:val="0"/>
      <w:marRight w:val="0"/>
      <w:marTop w:val="0"/>
      <w:marBottom w:val="0"/>
      <w:divBdr>
        <w:top w:val="none" w:sz="0" w:space="0" w:color="auto"/>
        <w:left w:val="none" w:sz="0" w:space="0" w:color="auto"/>
        <w:bottom w:val="none" w:sz="0" w:space="0" w:color="auto"/>
        <w:right w:val="none" w:sz="0" w:space="0" w:color="auto"/>
      </w:divBdr>
    </w:div>
    <w:div w:id="129059931">
      <w:bodyDiv w:val="1"/>
      <w:marLeft w:val="0"/>
      <w:marRight w:val="0"/>
      <w:marTop w:val="0"/>
      <w:marBottom w:val="0"/>
      <w:divBdr>
        <w:top w:val="none" w:sz="0" w:space="0" w:color="auto"/>
        <w:left w:val="none" w:sz="0" w:space="0" w:color="auto"/>
        <w:bottom w:val="none" w:sz="0" w:space="0" w:color="auto"/>
        <w:right w:val="none" w:sz="0" w:space="0" w:color="auto"/>
      </w:divBdr>
    </w:div>
    <w:div w:id="139349431">
      <w:bodyDiv w:val="1"/>
      <w:marLeft w:val="0"/>
      <w:marRight w:val="0"/>
      <w:marTop w:val="0"/>
      <w:marBottom w:val="0"/>
      <w:divBdr>
        <w:top w:val="none" w:sz="0" w:space="0" w:color="auto"/>
        <w:left w:val="none" w:sz="0" w:space="0" w:color="auto"/>
        <w:bottom w:val="none" w:sz="0" w:space="0" w:color="auto"/>
        <w:right w:val="none" w:sz="0" w:space="0" w:color="auto"/>
      </w:divBdr>
    </w:div>
    <w:div w:id="146017569">
      <w:bodyDiv w:val="1"/>
      <w:marLeft w:val="0"/>
      <w:marRight w:val="0"/>
      <w:marTop w:val="0"/>
      <w:marBottom w:val="0"/>
      <w:divBdr>
        <w:top w:val="none" w:sz="0" w:space="0" w:color="auto"/>
        <w:left w:val="none" w:sz="0" w:space="0" w:color="auto"/>
        <w:bottom w:val="none" w:sz="0" w:space="0" w:color="auto"/>
        <w:right w:val="none" w:sz="0" w:space="0" w:color="auto"/>
      </w:divBdr>
    </w:div>
    <w:div w:id="157186362">
      <w:bodyDiv w:val="1"/>
      <w:marLeft w:val="0"/>
      <w:marRight w:val="0"/>
      <w:marTop w:val="0"/>
      <w:marBottom w:val="0"/>
      <w:divBdr>
        <w:top w:val="none" w:sz="0" w:space="0" w:color="auto"/>
        <w:left w:val="none" w:sz="0" w:space="0" w:color="auto"/>
        <w:bottom w:val="none" w:sz="0" w:space="0" w:color="auto"/>
        <w:right w:val="none" w:sz="0" w:space="0" w:color="auto"/>
      </w:divBdr>
    </w:div>
    <w:div w:id="178932418">
      <w:bodyDiv w:val="1"/>
      <w:marLeft w:val="0"/>
      <w:marRight w:val="0"/>
      <w:marTop w:val="0"/>
      <w:marBottom w:val="0"/>
      <w:divBdr>
        <w:top w:val="none" w:sz="0" w:space="0" w:color="auto"/>
        <w:left w:val="none" w:sz="0" w:space="0" w:color="auto"/>
        <w:bottom w:val="none" w:sz="0" w:space="0" w:color="auto"/>
        <w:right w:val="none" w:sz="0" w:space="0" w:color="auto"/>
      </w:divBdr>
    </w:div>
    <w:div w:id="207836319">
      <w:bodyDiv w:val="1"/>
      <w:marLeft w:val="0"/>
      <w:marRight w:val="0"/>
      <w:marTop w:val="0"/>
      <w:marBottom w:val="0"/>
      <w:divBdr>
        <w:top w:val="none" w:sz="0" w:space="0" w:color="auto"/>
        <w:left w:val="none" w:sz="0" w:space="0" w:color="auto"/>
        <w:bottom w:val="none" w:sz="0" w:space="0" w:color="auto"/>
        <w:right w:val="none" w:sz="0" w:space="0" w:color="auto"/>
      </w:divBdr>
    </w:div>
    <w:div w:id="214977150">
      <w:bodyDiv w:val="1"/>
      <w:marLeft w:val="0"/>
      <w:marRight w:val="0"/>
      <w:marTop w:val="0"/>
      <w:marBottom w:val="0"/>
      <w:divBdr>
        <w:top w:val="none" w:sz="0" w:space="0" w:color="auto"/>
        <w:left w:val="none" w:sz="0" w:space="0" w:color="auto"/>
        <w:bottom w:val="none" w:sz="0" w:space="0" w:color="auto"/>
        <w:right w:val="none" w:sz="0" w:space="0" w:color="auto"/>
      </w:divBdr>
    </w:div>
    <w:div w:id="261425643">
      <w:bodyDiv w:val="1"/>
      <w:marLeft w:val="0"/>
      <w:marRight w:val="0"/>
      <w:marTop w:val="0"/>
      <w:marBottom w:val="0"/>
      <w:divBdr>
        <w:top w:val="none" w:sz="0" w:space="0" w:color="auto"/>
        <w:left w:val="none" w:sz="0" w:space="0" w:color="auto"/>
        <w:bottom w:val="none" w:sz="0" w:space="0" w:color="auto"/>
        <w:right w:val="none" w:sz="0" w:space="0" w:color="auto"/>
      </w:divBdr>
    </w:div>
    <w:div w:id="299380682">
      <w:bodyDiv w:val="1"/>
      <w:marLeft w:val="0"/>
      <w:marRight w:val="0"/>
      <w:marTop w:val="0"/>
      <w:marBottom w:val="0"/>
      <w:divBdr>
        <w:top w:val="none" w:sz="0" w:space="0" w:color="auto"/>
        <w:left w:val="none" w:sz="0" w:space="0" w:color="auto"/>
        <w:bottom w:val="none" w:sz="0" w:space="0" w:color="auto"/>
        <w:right w:val="none" w:sz="0" w:space="0" w:color="auto"/>
      </w:divBdr>
    </w:div>
    <w:div w:id="314067226">
      <w:bodyDiv w:val="1"/>
      <w:marLeft w:val="0"/>
      <w:marRight w:val="0"/>
      <w:marTop w:val="0"/>
      <w:marBottom w:val="0"/>
      <w:divBdr>
        <w:top w:val="none" w:sz="0" w:space="0" w:color="auto"/>
        <w:left w:val="none" w:sz="0" w:space="0" w:color="auto"/>
        <w:bottom w:val="none" w:sz="0" w:space="0" w:color="auto"/>
        <w:right w:val="none" w:sz="0" w:space="0" w:color="auto"/>
      </w:divBdr>
    </w:div>
    <w:div w:id="326175054">
      <w:bodyDiv w:val="1"/>
      <w:marLeft w:val="0"/>
      <w:marRight w:val="0"/>
      <w:marTop w:val="0"/>
      <w:marBottom w:val="0"/>
      <w:divBdr>
        <w:top w:val="none" w:sz="0" w:space="0" w:color="auto"/>
        <w:left w:val="none" w:sz="0" w:space="0" w:color="auto"/>
        <w:bottom w:val="none" w:sz="0" w:space="0" w:color="auto"/>
        <w:right w:val="none" w:sz="0" w:space="0" w:color="auto"/>
      </w:divBdr>
    </w:div>
    <w:div w:id="353192293">
      <w:bodyDiv w:val="1"/>
      <w:marLeft w:val="0"/>
      <w:marRight w:val="0"/>
      <w:marTop w:val="0"/>
      <w:marBottom w:val="0"/>
      <w:divBdr>
        <w:top w:val="none" w:sz="0" w:space="0" w:color="auto"/>
        <w:left w:val="none" w:sz="0" w:space="0" w:color="auto"/>
        <w:bottom w:val="none" w:sz="0" w:space="0" w:color="auto"/>
        <w:right w:val="none" w:sz="0" w:space="0" w:color="auto"/>
      </w:divBdr>
    </w:div>
    <w:div w:id="356081045">
      <w:bodyDiv w:val="1"/>
      <w:marLeft w:val="0"/>
      <w:marRight w:val="0"/>
      <w:marTop w:val="0"/>
      <w:marBottom w:val="0"/>
      <w:divBdr>
        <w:top w:val="none" w:sz="0" w:space="0" w:color="auto"/>
        <w:left w:val="none" w:sz="0" w:space="0" w:color="auto"/>
        <w:bottom w:val="none" w:sz="0" w:space="0" w:color="auto"/>
        <w:right w:val="none" w:sz="0" w:space="0" w:color="auto"/>
      </w:divBdr>
    </w:div>
    <w:div w:id="400325223">
      <w:bodyDiv w:val="1"/>
      <w:marLeft w:val="0"/>
      <w:marRight w:val="0"/>
      <w:marTop w:val="0"/>
      <w:marBottom w:val="0"/>
      <w:divBdr>
        <w:top w:val="none" w:sz="0" w:space="0" w:color="auto"/>
        <w:left w:val="none" w:sz="0" w:space="0" w:color="auto"/>
        <w:bottom w:val="none" w:sz="0" w:space="0" w:color="auto"/>
        <w:right w:val="none" w:sz="0" w:space="0" w:color="auto"/>
      </w:divBdr>
    </w:div>
    <w:div w:id="416639487">
      <w:bodyDiv w:val="1"/>
      <w:marLeft w:val="0"/>
      <w:marRight w:val="0"/>
      <w:marTop w:val="0"/>
      <w:marBottom w:val="0"/>
      <w:divBdr>
        <w:top w:val="none" w:sz="0" w:space="0" w:color="auto"/>
        <w:left w:val="none" w:sz="0" w:space="0" w:color="auto"/>
        <w:bottom w:val="none" w:sz="0" w:space="0" w:color="auto"/>
        <w:right w:val="none" w:sz="0" w:space="0" w:color="auto"/>
      </w:divBdr>
    </w:div>
    <w:div w:id="420107209">
      <w:bodyDiv w:val="1"/>
      <w:marLeft w:val="0"/>
      <w:marRight w:val="0"/>
      <w:marTop w:val="0"/>
      <w:marBottom w:val="0"/>
      <w:divBdr>
        <w:top w:val="none" w:sz="0" w:space="0" w:color="auto"/>
        <w:left w:val="none" w:sz="0" w:space="0" w:color="auto"/>
        <w:bottom w:val="none" w:sz="0" w:space="0" w:color="auto"/>
        <w:right w:val="none" w:sz="0" w:space="0" w:color="auto"/>
      </w:divBdr>
    </w:div>
    <w:div w:id="422074067">
      <w:bodyDiv w:val="1"/>
      <w:marLeft w:val="0"/>
      <w:marRight w:val="0"/>
      <w:marTop w:val="0"/>
      <w:marBottom w:val="0"/>
      <w:divBdr>
        <w:top w:val="none" w:sz="0" w:space="0" w:color="auto"/>
        <w:left w:val="none" w:sz="0" w:space="0" w:color="auto"/>
        <w:bottom w:val="none" w:sz="0" w:space="0" w:color="auto"/>
        <w:right w:val="none" w:sz="0" w:space="0" w:color="auto"/>
      </w:divBdr>
    </w:div>
    <w:div w:id="428936813">
      <w:bodyDiv w:val="1"/>
      <w:marLeft w:val="0"/>
      <w:marRight w:val="0"/>
      <w:marTop w:val="0"/>
      <w:marBottom w:val="0"/>
      <w:divBdr>
        <w:top w:val="none" w:sz="0" w:space="0" w:color="auto"/>
        <w:left w:val="none" w:sz="0" w:space="0" w:color="auto"/>
        <w:bottom w:val="none" w:sz="0" w:space="0" w:color="auto"/>
        <w:right w:val="none" w:sz="0" w:space="0" w:color="auto"/>
      </w:divBdr>
    </w:div>
    <w:div w:id="431978699">
      <w:bodyDiv w:val="1"/>
      <w:marLeft w:val="0"/>
      <w:marRight w:val="0"/>
      <w:marTop w:val="0"/>
      <w:marBottom w:val="0"/>
      <w:divBdr>
        <w:top w:val="none" w:sz="0" w:space="0" w:color="auto"/>
        <w:left w:val="none" w:sz="0" w:space="0" w:color="auto"/>
        <w:bottom w:val="none" w:sz="0" w:space="0" w:color="auto"/>
        <w:right w:val="none" w:sz="0" w:space="0" w:color="auto"/>
      </w:divBdr>
    </w:div>
    <w:div w:id="460417080">
      <w:bodyDiv w:val="1"/>
      <w:marLeft w:val="0"/>
      <w:marRight w:val="0"/>
      <w:marTop w:val="0"/>
      <w:marBottom w:val="0"/>
      <w:divBdr>
        <w:top w:val="none" w:sz="0" w:space="0" w:color="auto"/>
        <w:left w:val="none" w:sz="0" w:space="0" w:color="auto"/>
        <w:bottom w:val="none" w:sz="0" w:space="0" w:color="auto"/>
        <w:right w:val="none" w:sz="0" w:space="0" w:color="auto"/>
      </w:divBdr>
    </w:div>
    <w:div w:id="4699778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7671468">
      <w:bodyDiv w:val="1"/>
      <w:marLeft w:val="0"/>
      <w:marRight w:val="0"/>
      <w:marTop w:val="0"/>
      <w:marBottom w:val="0"/>
      <w:divBdr>
        <w:top w:val="none" w:sz="0" w:space="0" w:color="auto"/>
        <w:left w:val="none" w:sz="0" w:space="0" w:color="auto"/>
        <w:bottom w:val="none" w:sz="0" w:space="0" w:color="auto"/>
        <w:right w:val="none" w:sz="0" w:space="0" w:color="auto"/>
      </w:divBdr>
    </w:div>
    <w:div w:id="515654247">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1089040">
      <w:bodyDiv w:val="1"/>
      <w:marLeft w:val="0"/>
      <w:marRight w:val="0"/>
      <w:marTop w:val="0"/>
      <w:marBottom w:val="0"/>
      <w:divBdr>
        <w:top w:val="none" w:sz="0" w:space="0" w:color="auto"/>
        <w:left w:val="none" w:sz="0" w:space="0" w:color="auto"/>
        <w:bottom w:val="none" w:sz="0" w:space="0" w:color="auto"/>
        <w:right w:val="none" w:sz="0" w:space="0" w:color="auto"/>
      </w:divBdr>
    </w:div>
    <w:div w:id="55130489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147833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226249">
      <w:bodyDiv w:val="1"/>
      <w:marLeft w:val="0"/>
      <w:marRight w:val="0"/>
      <w:marTop w:val="0"/>
      <w:marBottom w:val="0"/>
      <w:divBdr>
        <w:top w:val="none" w:sz="0" w:space="0" w:color="auto"/>
        <w:left w:val="none" w:sz="0" w:space="0" w:color="auto"/>
        <w:bottom w:val="none" w:sz="0" w:space="0" w:color="auto"/>
        <w:right w:val="none" w:sz="0" w:space="0" w:color="auto"/>
      </w:divBdr>
    </w:div>
    <w:div w:id="592322651">
      <w:bodyDiv w:val="1"/>
      <w:marLeft w:val="0"/>
      <w:marRight w:val="0"/>
      <w:marTop w:val="0"/>
      <w:marBottom w:val="0"/>
      <w:divBdr>
        <w:top w:val="none" w:sz="0" w:space="0" w:color="auto"/>
        <w:left w:val="none" w:sz="0" w:space="0" w:color="auto"/>
        <w:bottom w:val="none" w:sz="0" w:space="0" w:color="auto"/>
        <w:right w:val="none" w:sz="0" w:space="0" w:color="auto"/>
      </w:divBdr>
    </w:div>
    <w:div w:id="592666387">
      <w:bodyDiv w:val="1"/>
      <w:marLeft w:val="0"/>
      <w:marRight w:val="0"/>
      <w:marTop w:val="0"/>
      <w:marBottom w:val="0"/>
      <w:divBdr>
        <w:top w:val="none" w:sz="0" w:space="0" w:color="auto"/>
        <w:left w:val="none" w:sz="0" w:space="0" w:color="auto"/>
        <w:bottom w:val="none" w:sz="0" w:space="0" w:color="auto"/>
        <w:right w:val="none" w:sz="0" w:space="0" w:color="auto"/>
      </w:divBdr>
    </w:div>
    <w:div w:id="602298783">
      <w:bodyDiv w:val="1"/>
      <w:marLeft w:val="0"/>
      <w:marRight w:val="0"/>
      <w:marTop w:val="0"/>
      <w:marBottom w:val="0"/>
      <w:divBdr>
        <w:top w:val="none" w:sz="0" w:space="0" w:color="auto"/>
        <w:left w:val="none" w:sz="0" w:space="0" w:color="auto"/>
        <w:bottom w:val="none" w:sz="0" w:space="0" w:color="auto"/>
        <w:right w:val="none" w:sz="0" w:space="0" w:color="auto"/>
      </w:divBdr>
    </w:div>
    <w:div w:id="610359727">
      <w:bodyDiv w:val="1"/>
      <w:marLeft w:val="0"/>
      <w:marRight w:val="0"/>
      <w:marTop w:val="0"/>
      <w:marBottom w:val="0"/>
      <w:divBdr>
        <w:top w:val="none" w:sz="0" w:space="0" w:color="auto"/>
        <w:left w:val="none" w:sz="0" w:space="0" w:color="auto"/>
        <w:bottom w:val="none" w:sz="0" w:space="0" w:color="auto"/>
        <w:right w:val="none" w:sz="0" w:space="0" w:color="auto"/>
      </w:divBdr>
    </w:div>
    <w:div w:id="62588736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8808357">
      <w:bodyDiv w:val="1"/>
      <w:marLeft w:val="0"/>
      <w:marRight w:val="0"/>
      <w:marTop w:val="0"/>
      <w:marBottom w:val="0"/>
      <w:divBdr>
        <w:top w:val="none" w:sz="0" w:space="0" w:color="auto"/>
        <w:left w:val="none" w:sz="0" w:space="0" w:color="auto"/>
        <w:bottom w:val="none" w:sz="0" w:space="0" w:color="auto"/>
        <w:right w:val="none" w:sz="0" w:space="0" w:color="auto"/>
      </w:divBdr>
    </w:div>
    <w:div w:id="662927112">
      <w:bodyDiv w:val="1"/>
      <w:marLeft w:val="0"/>
      <w:marRight w:val="0"/>
      <w:marTop w:val="0"/>
      <w:marBottom w:val="0"/>
      <w:divBdr>
        <w:top w:val="none" w:sz="0" w:space="0" w:color="auto"/>
        <w:left w:val="none" w:sz="0" w:space="0" w:color="auto"/>
        <w:bottom w:val="none" w:sz="0" w:space="0" w:color="auto"/>
        <w:right w:val="none" w:sz="0" w:space="0" w:color="auto"/>
      </w:divBdr>
    </w:div>
    <w:div w:id="663700274">
      <w:bodyDiv w:val="1"/>
      <w:marLeft w:val="0"/>
      <w:marRight w:val="0"/>
      <w:marTop w:val="0"/>
      <w:marBottom w:val="0"/>
      <w:divBdr>
        <w:top w:val="none" w:sz="0" w:space="0" w:color="auto"/>
        <w:left w:val="none" w:sz="0" w:space="0" w:color="auto"/>
        <w:bottom w:val="none" w:sz="0" w:space="0" w:color="auto"/>
        <w:right w:val="none" w:sz="0" w:space="0" w:color="auto"/>
      </w:divBdr>
    </w:div>
    <w:div w:id="664088541">
      <w:bodyDiv w:val="1"/>
      <w:marLeft w:val="0"/>
      <w:marRight w:val="0"/>
      <w:marTop w:val="0"/>
      <w:marBottom w:val="0"/>
      <w:divBdr>
        <w:top w:val="none" w:sz="0" w:space="0" w:color="auto"/>
        <w:left w:val="none" w:sz="0" w:space="0" w:color="auto"/>
        <w:bottom w:val="none" w:sz="0" w:space="0" w:color="auto"/>
        <w:right w:val="none" w:sz="0" w:space="0" w:color="auto"/>
      </w:divBdr>
    </w:div>
    <w:div w:id="698437615">
      <w:bodyDiv w:val="1"/>
      <w:marLeft w:val="0"/>
      <w:marRight w:val="0"/>
      <w:marTop w:val="0"/>
      <w:marBottom w:val="0"/>
      <w:divBdr>
        <w:top w:val="none" w:sz="0" w:space="0" w:color="auto"/>
        <w:left w:val="none" w:sz="0" w:space="0" w:color="auto"/>
        <w:bottom w:val="none" w:sz="0" w:space="0" w:color="auto"/>
        <w:right w:val="none" w:sz="0" w:space="0" w:color="auto"/>
      </w:divBdr>
    </w:div>
    <w:div w:id="698630731">
      <w:bodyDiv w:val="1"/>
      <w:marLeft w:val="0"/>
      <w:marRight w:val="0"/>
      <w:marTop w:val="0"/>
      <w:marBottom w:val="0"/>
      <w:divBdr>
        <w:top w:val="none" w:sz="0" w:space="0" w:color="auto"/>
        <w:left w:val="none" w:sz="0" w:space="0" w:color="auto"/>
        <w:bottom w:val="none" w:sz="0" w:space="0" w:color="auto"/>
        <w:right w:val="none" w:sz="0" w:space="0" w:color="auto"/>
      </w:divBdr>
    </w:div>
    <w:div w:id="709110934">
      <w:bodyDiv w:val="1"/>
      <w:marLeft w:val="0"/>
      <w:marRight w:val="0"/>
      <w:marTop w:val="0"/>
      <w:marBottom w:val="0"/>
      <w:divBdr>
        <w:top w:val="none" w:sz="0" w:space="0" w:color="auto"/>
        <w:left w:val="none" w:sz="0" w:space="0" w:color="auto"/>
        <w:bottom w:val="none" w:sz="0" w:space="0" w:color="auto"/>
        <w:right w:val="none" w:sz="0" w:space="0" w:color="auto"/>
      </w:divBdr>
    </w:div>
    <w:div w:id="727000766">
      <w:bodyDiv w:val="1"/>
      <w:marLeft w:val="0"/>
      <w:marRight w:val="0"/>
      <w:marTop w:val="0"/>
      <w:marBottom w:val="0"/>
      <w:divBdr>
        <w:top w:val="none" w:sz="0" w:space="0" w:color="auto"/>
        <w:left w:val="none" w:sz="0" w:space="0" w:color="auto"/>
        <w:bottom w:val="none" w:sz="0" w:space="0" w:color="auto"/>
        <w:right w:val="none" w:sz="0" w:space="0" w:color="auto"/>
      </w:divBdr>
    </w:div>
    <w:div w:id="760179907">
      <w:bodyDiv w:val="1"/>
      <w:marLeft w:val="0"/>
      <w:marRight w:val="0"/>
      <w:marTop w:val="0"/>
      <w:marBottom w:val="0"/>
      <w:divBdr>
        <w:top w:val="none" w:sz="0" w:space="0" w:color="auto"/>
        <w:left w:val="none" w:sz="0" w:space="0" w:color="auto"/>
        <w:bottom w:val="none" w:sz="0" w:space="0" w:color="auto"/>
        <w:right w:val="none" w:sz="0" w:space="0" w:color="auto"/>
      </w:divBdr>
    </w:div>
    <w:div w:id="775827856">
      <w:bodyDiv w:val="1"/>
      <w:marLeft w:val="0"/>
      <w:marRight w:val="0"/>
      <w:marTop w:val="0"/>
      <w:marBottom w:val="0"/>
      <w:divBdr>
        <w:top w:val="none" w:sz="0" w:space="0" w:color="auto"/>
        <w:left w:val="none" w:sz="0" w:space="0" w:color="auto"/>
        <w:bottom w:val="none" w:sz="0" w:space="0" w:color="auto"/>
        <w:right w:val="none" w:sz="0" w:space="0" w:color="auto"/>
      </w:divBdr>
    </w:div>
    <w:div w:id="794713586">
      <w:bodyDiv w:val="1"/>
      <w:marLeft w:val="0"/>
      <w:marRight w:val="0"/>
      <w:marTop w:val="0"/>
      <w:marBottom w:val="0"/>
      <w:divBdr>
        <w:top w:val="none" w:sz="0" w:space="0" w:color="auto"/>
        <w:left w:val="none" w:sz="0" w:space="0" w:color="auto"/>
        <w:bottom w:val="none" w:sz="0" w:space="0" w:color="auto"/>
        <w:right w:val="none" w:sz="0" w:space="0" w:color="auto"/>
      </w:divBdr>
    </w:div>
    <w:div w:id="798768183">
      <w:bodyDiv w:val="1"/>
      <w:marLeft w:val="0"/>
      <w:marRight w:val="0"/>
      <w:marTop w:val="0"/>
      <w:marBottom w:val="0"/>
      <w:divBdr>
        <w:top w:val="none" w:sz="0" w:space="0" w:color="auto"/>
        <w:left w:val="none" w:sz="0" w:space="0" w:color="auto"/>
        <w:bottom w:val="none" w:sz="0" w:space="0" w:color="auto"/>
        <w:right w:val="none" w:sz="0" w:space="0" w:color="auto"/>
      </w:divBdr>
    </w:div>
    <w:div w:id="802504574">
      <w:bodyDiv w:val="1"/>
      <w:marLeft w:val="0"/>
      <w:marRight w:val="0"/>
      <w:marTop w:val="0"/>
      <w:marBottom w:val="0"/>
      <w:divBdr>
        <w:top w:val="none" w:sz="0" w:space="0" w:color="auto"/>
        <w:left w:val="none" w:sz="0" w:space="0" w:color="auto"/>
        <w:bottom w:val="none" w:sz="0" w:space="0" w:color="auto"/>
        <w:right w:val="none" w:sz="0" w:space="0" w:color="auto"/>
      </w:divBdr>
    </w:div>
    <w:div w:id="802700010">
      <w:bodyDiv w:val="1"/>
      <w:marLeft w:val="0"/>
      <w:marRight w:val="0"/>
      <w:marTop w:val="0"/>
      <w:marBottom w:val="0"/>
      <w:divBdr>
        <w:top w:val="none" w:sz="0" w:space="0" w:color="auto"/>
        <w:left w:val="none" w:sz="0" w:space="0" w:color="auto"/>
        <w:bottom w:val="none" w:sz="0" w:space="0" w:color="auto"/>
        <w:right w:val="none" w:sz="0" w:space="0" w:color="auto"/>
      </w:divBdr>
    </w:div>
    <w:div w:id="817646170">
      <w:bodyDiv w:val="1"/>
      <w:marLeft w:val="0"/>
      <w:marRight w:val="0"/>
      <w:marTop w:val="0"/>
      <w:marBottom w:val="0"/>
      <w:divBdr>
        <w:top w:val="none" w:sz="0" w:space="0" w:color="auto"/>
        <w:left w:val="none" w:sz="0" w:space="0" w:color="auto"/>
        <w:bottom w:val="none" w:sz="0" w:space="0" w:color="auto"/>
        <w:right w:val="none" w:sz="0" w:space="0" w:color="auto"/>
      </w:divBdr>
    </w:div>
    <w:div w:id="820005903">
      <w:bodyDiv w:val="1"/>
      <w:marLeft w:val="0"/>
      <w:marRight w:val="0"/>
      <w:marTop w:val="0"/>
      <w:marBottom w:val="0"/>
      <w:divBdr>
        <w:top w:val="none" w:sz="0" w:space="0" w:color="auto"/>
        <w:left w:val="none" w:sz="0" w:space="0" w:color="auto"/>
        <w:bottom w:val="none" w:sz="0" w:space="0" w:color="auto"/>
        <w:right w:val="none" w:sz="0" w:space="0" w:color="auto"/>
      </w:divBdr>
    </w:div>
    <w:div w:id="822506490">
      <w:bodyDiv w:val="1"/>
      <w:marLeft w:val="0"/>
      <w:marRight w:val="0"/>
      <w:marTop w:val="0"/>
      <w:marBottom w:val="0"/>
      <w:divBdr>
        <w:top w:val="none" w:sz="0" w:space="0" w:color="auto"/>
        <w:left w:val="none" w:sz="0" w:space="0" w:color="auto"/>
        <w:bottom w:val="none" w:sz="0" w:space="0" w:color="auto"/>
        <w:right w:val="none" w:sz="0" w:space="0" w:color="auto"/>
      </w:divBdr>
    </w:div>
    <w:div w:id="827523560">
      <w:bodyDiv w:val="1"/>
      <w:marLeft w:val="0"/>
      <w:marRight w:val="0"/>
      <w:marTop w:val="0"/>
      <w:marBottom w:val="0"/>
      <w:divBdr>
        <w:top w:val="none" w:sz="0" w:space="0" w:color="auto"/>
        <w:left w:val="none" w:sz="0" w:space="0" w:color="auto"/>
        <w:bottom w:val="none" w:sz="0" w:space="0" w:color="auto"/>
        <w:right w:val="none" w:sz="0" w:space="0" w:color="auto"/>
      </w:divBdr>
    </w:div>
    <w:div w:id="835732904">
      <w:bodyDiv w:val="1"/>
      <w:marLeft w:val="0"/>
      <w:marRight w:val="0"/>
      <w:marTop w:val="0"/>
      <w:marBottom w:val="0"/>
      <w:divBdr>
        <w:top w:val="none" w:sz="0" w:space="0" w:color="auto"/>
        <w:left w:val="none" w:sz="0" w:space="0" w:color="auto"/>
        <w:bottom w:val="none" w:sz="0" w:space="0" w:color="auto"/>
        <w:right w:val="none" w:sz="0" w:space="0" w:color="auto"/>
      </w:divBdr>
    </w:div>
    <w:div w:id="841623792">
      <w:bodyDiv w:val="1"/>
      <w:marLeft w:val="0"/>
      <w:marRight w:val="0"/>
      <w:marTop w:val="0"/>
      <w:marBottom w:val="0"/>
      <w:divBdr>
        <w:top w:val="none" w:sz="0" w:space="0" w:color="auto"/>
        <w:left w:val="none" w:sz="0" w:space="0" w:color="auto"/>
        <w:bottom w:val="none" w:sz="0" w:space="0" w:color="auto"/>
        <w:right w:val="none" w:sz="0" w:space="0" w:color="auto"/>
      </w:divBdr>
    </w:div>
    <w:div w:id="841706436">
      <w:bodyDiv w:val="1"/>
      <w:marLeft w:val="0"/>
      <w:marRight w:val="0"/>
      <w:marTop w:val="0"/>
      <w:marBottom w:val="0"/>
      <w:divBdr>
        <w:top w:val="none" w:sz="0" w:space="0" w:color="auto"/>
        <w:left w:val="none" w:sz="0" w:space="0" w:color="auto"/>
        <w:bottom w:val="none" w:sz="0" w:space="0" w:color="auto"/>
        <w:right w:val="none" w:sz="0" w:space="0" w:color="auto"/>
      </w:divBdr>
    </w:div>
    <w:div w:id="85125735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2578170">
      <w:bodyDiv w:val="1"/>
      <w:marLeft w:val="0"/>
      <w:marRight w:val="0"/>
      <w:marTop w:val="0"/>
      <w:marBottom w:val="0"/>
      <w:divBdr>
        <w:top w:val="none" w:sz="0" w:space="0" w:color="auto"/>
        <w:left w:val="none" w:sz="0" w:space="0" w:color="auto"/>
        <w:bottom w:val="none" w:sz="0" w:space="0" w:color="auto"/>
        <w:right w:val="none" w:sz="0" w:space="0" w:color="auto"/>
      </w:divBdr>
    </w:div>
    <w:div w:id="873621042">
      <w:bodyDiv w:val="1"/>
      <w:marLeft w:val="0"/>
      <w:marRight w:val="0"/>
      <w:marTop w:val="0"/>
      <w:marBottom w:val="0"/>
      <w:divBdr>
        <w:top w:val="none" w:sz="0" w:space="0" w:color="auto"/>
        <w:left w:val="none" w:sz="0" w:space="0" w:color="auto"/>
        <w:bottom w:val="none" w:sz="0" w:space="0" w:color="auto"/>
        <w:right w:val="none" w:sz="0" w:space="0" w:color="auto"/>
      </w:divBdr>
    </w:div>
    <w:div w:id="889196458">
      <w:bodyDiv w:val="1"/>
      <w:marLeft w:val="0"/>
      <w:marRight w:val="0"/>
      <w:marTop w:val="0"/>
      <w:marBottom w:val="0"/>
      <w:divBdr>
        <w:top w:val="none" w:sz="0" w:space="0" w:color="auto"/>
        <w:left w:val="none" w:sz="0" w:space="0" w:color="auto"/>
        <w:bottom w:val="none" w:sz="0" w:space="0" w:color="auto"/>
        <w:right w:val="none" w:sz="0" w:space="0" w:color="auto"/>
      </w:divBdr>
    </w:div>
    <w:div w:id="897932697">
      <w:bodyDiv w:val="1"/>
      <w:marLeft w:val="0"/>
      <w:marRight w:val="0"/>
      <w:marTop w:val="0"/>
      <w:marBottom w:val="0"/>
      <w:divBdr>
        <w:top w:val="none" w:sz="0" w:space="0" w:color="auto"/>
        <w:left w:val="none" w:sz="0" w:space="0" w:color="auto"/>
        <w:bottom w:val="none" w:sz="0" w:space="0" w:color="auto"/>
        <w:right w:val="none" w:sz="0" w:space="0" w:color="auto"/>
      </w:divBdr>
    </w:div>
    <w:div w:id="910624775">
      <w:bodyDiv w:val="1"/>
      <w:marLeft w:val="0"/>
      <w:marRight w:val="0"/>
      <w:marTop w:val="0"/>
      <w:marBottom w:val="0"/>
      <w:divBdr>
        <w:top w:val="none" w:sz="0" w:space="0" w:color="auto"/>
        <w:left w:val="none" w:sz="0" w:space="0" w:color="auto"/>
        <w:bottom w:val="none" w:sz="0" w:space="0" w:color="auto"/>
        <w:right w:val="none" w:sz="0" w:space="0" w:color="auto"/>
      </w:divBdr>
    </w:div>
    <w:div w:id="937493277">
      <w:bodyDiv w:val="1"/>
      <w:marLeft w:val="0"/>
      <w:marRight w:val="0"/>
      <w:marTop w:val="0"/>
      <w:marBottom w:val="0"/>
      <w:divBdr>
        <w:top w:val="none" w:sz="0" w:space="0" w:color="auto"/>
        <w:left w:val="none" w:sz="0" w:space="0" w:color="auto"/>
        <w:bottom w:val="none" w:sz="0" w:space="0" w:color="auto"/>
        <w:right w:val="none" w:sz="0" w:space="0" w:color="auto"/>
      </w:divBdr>
    </w:div>
    <w:div w:id="938565813">
      <w:bodyDiv w:val="1"/>
      <w:marLeft w:val="0"/>
      <w:marRight w:val="0"/>
      <w:marTop w:val="0"/>
      <w:marBottom w:val="0"/>
      <w:divBdr>
        <w:top w:val="none" w:sz="0" w:space="0" w:color="auto"/>
        <w:left w:val="none" w:sz="0" w:space="0" w:color="auto"/>
        <w:bottom w:val="none" w:sz="0" w:space="0" w:color="auto"/>
        <w:right w:val="none" w:sz="0" w:space="0" w:color="auto"/>
      </w:divBdr>
    </w:div>
    <w:div w:id="960189530">
      <w:bodyDiv w:val="1"/>
      <w:marLeft w:val="0"/>
      <w:marRight w:val="0"/>
      <w:marTop w:val="0"/>
      <w:marBottom w:val="0"/>
      <w:divBdr>
        <w:top w:val="none" w:sz="0" w:space="0" w:color="auto"/>
        <w:left w:val="none" w:sz="0" w:space="0" w:color="auto"/>
        <w:bottom w:val="none" w:sz="0" w:space="0" w:color="auto"/>
        <w:right w:val="none" w:sz="0" w:space="0" w:color="auto"/>
      </w:divBdr>
    </w:div>
    <w:div w:id="969827782">
      <w:bodyDiv w:val="1"/>
      <w:marLeft w:val="0"/>
      <w:marRight w:val="0"/>
      <w:marTop w:val="0"/>
      <w:marBottom w:val="0"/>
      <w:divBdr>
        <w:top w:val="none" w:sz="0" w:space="0" w:color="auto"/>
        <w:left w:val="none" w:sz="0" w:space="0" w:color="auto"/>
        <w:bottom w:val="none" w:sz="0" w:space="0" w:color="auto"/>
        <w:right w:val="none" w:sz="0" w:space="0" w:color="auto"/>
      </w:divBdr>
    </w:div>
    <w:div w:id="976957620">
      <w:bodyDiv w:val="1"/>
      <w:marLeft w:val="0"/>
      <w:marRight w:val="0"/>
      <w:marTop w:val="0"/>
      <w:marBottom w:val="0"/>
      <w:divBdr>
        <w:top w:val="none" w:sz="0" w:space="0" w:color="auto"/>
        <w:left w:val="none" w:sz="0" w:space="0" w:color="auto"/>
        <w:bottom w:val="none" w:sz="0" w:space="0" w:color="auto"/>
        <w:right w:val="none" w:sz="0" w:space="0" w:color="auto"/>
      </w:divBdr>
    </w:div>
    <w:div w:id="1031228043">
      <w:bodyDiv w:val="1"/>
      <w:marLeft w:val="0"/>
      <w:marRight w:val="0"/>
      <w:marTop w:val="0"/>
      <w:marBottom w:val="0"/>
      <w:divBdr>
        <w:top w:val="none" w:sz="0" w:space="0" w:color="auto"/>
        <w:left w:val="none" w:sz="0" w:space="0" w:color="auto"/>
        <w:bottom w:val="none" w:sz="0" w:space="0" w:color="auto"/>
        <w:right w:val="none" w:sz="0" w:space="0" w:color="auto"/>
      </w:divBdr>
    </w:div>
    <w:div w:id="1046179405">
      <w:bodyDiv w:val="1"/>
      <w:marLeft w:val="0"/>
      <w:marRight w:val="0"/>
      <w:marTop w:val="0"/>
      <w:marBottom w:val="0"/>
      <w:divBdr>
        <w:top w:val="none" w:sz="0" w:space="0" w:color="auto"/>
        <w:left w:val="none" w:sz="0" w:space="0" w:color="auto"/>
        <w:bottom w:val="none" w:sz="0" w:space="0" w:color="auto"/>
        <w:right w:val="none" w:sz="0" w:space="0" w:color="auto"/>
      </w:divBdr>
    </w:div>
    <w:div w:id="1047412183">
      <w:bodyDiv w:val="1"/>
      <w:marLeft w:val="0"/>
      <w:marRight w:val="0"/>
      <w:marTop w:val="0"/>
      <w:marBottom w:val="0"/>
      <w:divBdr>
        <w:top w:val="none" w:sz="0" w:space="0" w:color="auto"/>
        <w:left w:val="none" w:sz="0" w:space="0" w:color="auto"/>
        <w:bottom w:val="none" w:sz="0" w:space="0" w:color="auto"/>
        <w:right w:val="none" w:sz="0" w:space="0" w:color="auto"/>
      </w:divBdr>
    </w:div>
    <w:div w:id="1062215912">
      <w:bodyDiv w:val="1"/>
      <w:marLeft w:val="0"/>
      <w:marRight w:val="0"/>
      <w:marTop w:val="0"/>
      <w:marBottom w:val="0"/>
      <w:divBdr>
        <w:top w:val="none" w:sz="0" w:space="0" w:color="auto"/>
        <w:left w:val="none" w:sz="0" w:space="0" w:color="auto"/>
        <w:bottom w:val="none" w:sz="0" w:space="0" w:color="auto"/>
        <w:right w:val="none" w:sz="0" w:space="0" w:color="auto"/>
      </w:divBdr>
    </w:div>
    <w:div w:id="1074429795">
      <w:bodyDiv w:val="1"/>
      <w:marLeft w:val="0"/>
      <w:marRight w:val="0"/>
      <w:marTop w:val="0"/>
      <w:marBottom w:val="0"/>
      <w:divBdr>
        <w:top w:val="none" w:sz="0" w:space="0" w:color="auto"/>
        <w:left w:val="none" w:sz="0" w:space="0" w:color="auto"/>
        <w:bottom w:val="none" w:sz="0" w:space="0" w:color="auto"/>
        <w:right w:val="none" w:sz="0" w:space="0" w:color="auto"/>
      </w:divBdr>
    </w:div>
    <w:div w:id="1077826093">
      <w:bodyDiv w:val="1"/>
      <w:marLeft w:val="0"/>
      <w:marRight w:val="0"/>
      <w:marTop w:val="0"/>
      <w:marBottom w:val="0"/>
      <w:divBdr>
        <w:top w:val="none" w:sz="0" w:space="0" w:color="auto"/>
        <w:left w:val="none" w:sz="0" w:space="0" w:color="auto"/>
        <w:bottom w:val="none" w:sz="0" w:space="0" w:color="auto"/>
        <w:right w:val="none" w:sz="0" w:space="0" w:color="auto"/>
      </w:divBdr>
    </w:div>
    <w:div w:id="1078015538">
      <w:bodyDiv w:val="1"/>
      <w:marLeft w:val="0"/>
      <w:marRight w:val="0"/>
      <w:marTop w:val="0"/>
      <w:marBottom w:val="0"/>
      <w:divBdr>
        <w:top w:val="none" w:sz="0" w:space="0" w:color="auto"/>
        <w:left w:val="none" w:sz="0" w:space="0" w:color="auto"/>
        <w:bottom w:val="none" w:sz="0" w:space="0" w:color="auto"/>
        <w:right w:val="none" w:sz="0" w:space="0" w:color="auto"/>
      </w:divBdr>
    </w:div>
    <w:div w:id="1086918553">
      <w:bodyDiv w:val="1"/>
      <w:marLeft w:val="0"/>
      <w:marRight w:val="0"/>
      <w:marTop w:val="0"/>
      <w:marBottom w:val="0"/>
      <w:divBdr>
        <w:top w:val="none" w:sz="0" w:space="0" w:color="auto"/>
        <w:left w:val="none" w:sz="0" w:space="0" w:color="auto"/>
        <w:bottom w:val="none" w:sz="0" w:space="0" w:color="auto"/>
        <w:right w:val="none" w:sz="0" w:space="0" w:color="auto"/>
      </w:divBdr>
    </w:div>
    <w:div w:id="1090539623">
      <w:bodyDiv w:val="1"/>
      <w:marLeft w:val="0"/>
      <w:marRight w:val="0"/>
      <w:marTop w:val="0"/>
      <w:marBottom w:val="0"/>
      <w:divBdr>
        <w:top w:val="none" w:sz="0" w:space="0" w:color="auto"/>
        <w:left w:val="none" w:sz="0" w:space="0" w:color="auto"/>
        <w:bottom w:val="none" w:sz="0" w:space="0" w:color="auto"/>
        <w:right w:val="none" w:sz="0" w:space="0" w:color="auto"/>
      </w:divBdr>
    </w:div>
    <w:div w:id="1102653935">
      <w:bodyDiv w:val="1"/>
      <w:marLeft w:val="0"/>
      <w:marRight w:val="0"/>
      <w:marTop w:val="0"/>
      <w:marBottom w:val="0"/>
      <w:divBdr>
        <w:top w:val="none" w:sz="0" w:space="0" w:color="auto"/>
        <w:left w:val="none" w:sz="0" w:space="0" w:color="auto"/>
        <w:bottom w:val="none" w:sz="0" w:space="0" w:color="auto"/>
        <w:right w:val="none" w:sz="0" w:space="0" w:color="auto"/>
      </w:divBdr>
    </w:div>
    <w:div w:id="1111702612">
      <w:bodyDiv w:val="1"/>
      <w:marLeft w:val="0"/>
      <w:marRight w:val="0"/>
      <w:marTop w:val="0"/>
      <w:marBottom w:val="0"/>
      <w:divBdr>
        <w:top w:val="none" w:sz="0" w:space="0" w:color="auto"/>
        <w:left w:val="none" w:sz="0" w:space="0" w:color="auto"/>
        <w:bottom w:val="none" w:sz="0" w:space="0" w:color="auto"/>
        <w:right w:val="none" w:sz="0" w:space="0" w:color="auto"/>
      </w:divBdr>
    </w:div>
    <w:div w:id="111544610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3208840">
      <w:bodyDiv w:val="1"/>
      <w:marLeft w:val="0"/>
      <w:marRight w:val="0"/>
      <w:marTop w:val="0"/>
      <w:marBottom w:val="0"/>
      <w:divBdr>
        <w:top w:val="none" w:sz="0" w:space="0" w:color="auto"/>
        <w:left w:val="none" w:sz="0" w:space="0" w:color="auto"/>
        <w:bottom w:val="none" w:sz="0" w:space="0" w:color="auto"/>
        <w:right w:val="none" w:sz="0" w:space="0" w:color="auto"/>
      </w:divBdr>
    </w:div>
    <w:div w:id="1150630153">
      <w:bodyDiv w:val="1"/>
      <w:marLeft w:val="0"/>
      <w:marRight w:val="0"/>
      <w:marTop w:val="0"/>
      <w:marBottom w:val="0"/>
      <w:divBdr>
        <w:top w:val="none" w:sz="0" w:space="0" w:color="auto"/>
        <w:left w:val="none" w:sz="0" w:space="0" w:color="auto"/>
        <w:bottom w:val="none" w:sz="0" w:space="0" w:color="auto"/>
        <w:right w:val="none" w:sz="0" w:space="0" w:color="auto"/>
      </w:divBdr>
    </w:div>
    <w:div w:id="1190609747">
      <w:bodyDiv w:val="1"/>
      <w:marLeft w:val="0"/>
      <w:marRight w:val="0"/>
      <w:marTop w:val="0"/>
      <w:marBottom w:val="0"/>
      <w:divBdr>
        <w:top w:val="none" w:sz="0" w:space="0" w:color="auto"/>
        <w:left w:val="none" w:sz="0" w:space="0" w:color="auto"/>
        <w:bottom w:val="none" w:sz="0" w:space="0" w:color="auto"/>
        <w:right w:val="none" w:sz="0" w:space="0" w:color="auto"/>
      </w:divBdr>
    </w:div>
    <w:div w:id="1194075090">
      <w:bodyDiv w:val="1"/>
      <w:marLeft w:val="0"/>
      <w:marRight w:val="0"/>
      <w:marTop w:val="0"/>
      <w:marBottom w:val="0"/>
      <w:divBdr>
        <w:top w:val="none" w:sz="0" w:space="0" w:color="auto"/>
        <w:left w:val="none" w:sz="0" w:space="0" w:color="auto"/>
        <w:bottom w:val="none" w:sz="0" w:space="0" w:color="auto"/>
        <w:right w:val="none" w:sz="0" w:space="0" w:color="auto"/>
      </w:divBdr>
    </w:div>
    <w:div w:id="1209876984">
      <w:bodyDiv w:val="1"/>
      <w:marLeft w:val="0"/>
      <w:marRight w:val="0"/>
      <w:marTop w:val="0"/>
      <w:marBottom w:val="0"/>
      <w:divBdr>
        <w:top w:val="none" w:sz="0" w:space="0" w:color="auto"/>
        <w:left w:val="none" w:sz="0" w:space="0" w:color="auto"/>
        <w:bottom w:val="none" w:sz="0" w:space="0" w:color="auto"/>
        <w:right w:val="none" w:sz="0" w:space="0" w:color="auto"/>
      </w:divBdr>
    </w:div>
    <w:div w:id="1222327647">
      <w:bodyDiv w:val="1"/>
      <w:marLeft w:val="0"/>
      <w:marRight w:val="0"/>
      <w:marTop w:val="0"/>
      <w:marBottom w:val="0"/>
      <w:divBdr>
        <w:top w:val="none" w:sz="0" w:space="0" w:color="auto"/>
        <w:left w:val="none" w:sz="0" w:space="0" w:color="auto"/>
        <w:bottom w:val="none" w:sz="0" w:space="0" w:color="auto"/>
        <w:right w:val="none" w:sz="0" w:space="0" w:color="auto"/>
      </w:divBdr>
    </w:div>
    <w:div w:id="1263882752">
      <w:bodyDiv w:val="1"/>
      <w:marLeft w:val="0"/>
      <w:marRight w:val="0"/>
      <w:marTop w:val="0"/>
      <w:marBottom w:val="0"/>
      <w:divBdr>
        <w:top w:val="none" w:sz="0" w:space="0" w:color="auto"/>
        <w:left w:val="none" w:sz="0" w:space="0" w:color="auto"/>
        <w:bottom w:val="none" w:sz="0" w:space="0" w:color="auto"/>
        <w:right w:val="none" w:sz="0" w:space="0" w:color="auto"/>
      </w:divBdr>
    </w:div>
    <w:div w:id="1264724800">
      <w:bodyDiv w:val="1"/>
      <w:marLeft w:val="0"/>
      <w:marRight w:val="0"/>
      <w:marTop w:val="0"/>
      <w:marBottom w:val="0"/>
      <w:divBdr>
        <w:top w:val="none" w:sz="0" w:space="0" w:color="auto"/>
        <w:left w:val="none" w:sz="0" w:space="0" w:color="auto"/>
        <w:bottom w:val="none" w:sz="0" w:space="0" w:color="auto"/>
        <w:right w:val="none" w:sz="0" w:space="0" w:color="auto"/>
      </w:divBdr>
    </w:div>
    <w:div w:id="1273197897">
      <w:bodyDiv w:val="1"/>
      <w:marLeft w:val="0"/>
      <w:marRight w:val="0"/>
      <w:marTop w:val="0"/>
      <w:marBottom w:val="0"/>
      <w:divBdr>
        <w:top w:val="none" w:sz="0" w:space="0" w:color="auto"/>
        <w:left w:val="none" w:sz="0" w:space="0" w:color="auto"/>
        <w:bottom w:val="none" w:sz="0" w:space="0" w:color="auto"/>
        <w:right w:val="none" w:sz="0" w:space="0" w:color="auto"/>
      </w:divBdr>
    </w:div>
    <w:div w:id="1305962530">
      <w:bodyDiv w:val="1"/>
      <w:marLeft w:val="0"/>
      <w:marRight w:val="0"/>
      <w:marTop w:val="0"/>
      <w:marBottom w:val="0"/>
      <w:divBdr>
        <w:top w:val="none" w:sz="0" w:space="0" w:color="auto"/>
        <w:left w:val="none" w:sz="0" w:space="0" w:color="auto"/>
        <w:bottom w:val="none" w:sz="0" w:space="0" w:color="auto"/>
        <w:right w:val="none" w:sz="0" w:space="0" w:color="auto"/>
      </w:divBdr>
    </w:div>
    <w:div w:id="1350175989">
      <w:bodyDiv w:val="1"/>
      <w:marLeft w:val="0"/>
      <w:marRight w:val="0"/>
      <w:marTop w:val="0"/>
      <w:marBottom w:val="0"/>
      <w:divBdr>
        <w:top w:val="none" w:sz="0" w:space="0" w:color="auto"/>
        <w:left w:val="none" w:sz="0" w:space="0" w:color="auto"/>
        <w:bottom w:val="none" w:sz="0" w:space="0" w:color="auto"/>
        <w:right w:val="none" w:sz="0" w:space="0" w:color="auto"/>
      </w:divBdr>
    </w:div>
    <w:div w:id="1363360570">
      <w:bodyDiv w:val="1"/>
      <w:marLeft w:val="0"/>
      <w:marRight w:val="0"/>
      <w:marTop w:val="0"/>
      <w:marBottom w:val="0"/>
      <w:divBdr>
        <w:top w:val="none" w:sz="0" w:space="0" w:color="auto"/>
        <w:left w:val="none" w:sz="0" w:space="0" w:color="auto"/>
        <w:bottom w:val="none" w:sz="0" w:space="0" w:color="auto"/>
        <w:right w:val="none" w:sz="0" w:space="0" w:color="auto"/>
      </w:divBdr>
    </w:div>
    <w:div w:id="1365210726">
      <w:bodyDiv w:val="1"/>
      <w:marLeft w:val="0"/>
      <w:marRight w:val="0"/>
      <w:marTop w:val="0"/>
      <w:marBottom w:val="0"/>
      <w:divBdr>
        <w:top w:val="none" w:sz="0" w:space="0" w:color="auto"/>
        <w:left w:val="none" w:sz="0" w:space="0" w:color="auto"/>
        <w:bottom w:val="none" w:sz="0" w:space="0" w:color="auto"/>
        <w:right w:val="none" w:sz="0" w:space="0" w:color="auto"/>
      </w:divBdr>
    </w:div>
    <w:div w:id="1384871865">
      <w:bodyDiv w:val="1"/>
      <w:marLeft w:val="0"/>
      <w:marRight w:val="0"/>
      <w:marTop w:val="0"/>
      <w:marBottom w:val="0"/>
      <w:divBdr>
        <w:top w:val="none" w:sz="0" w:space="0" w:color="auto"/>
        <w:left w:val="none" w:sz="0" w:space="0" w:color="auto"/>
        <w:bottom w:val="none" w:sz="0" w:space="0" w:color="auto"/>
        <w:right w:val="none" w:sz="0" w:space="0" w:color="auto"/>
      </w:divBdr>
    </w:div>
    <w:div w:id="1391419868">
      <w:bodyDiv w:val="1"/>
      <w:marLeft w:val="0"/>
      <w:marRight w:val="0"/>
      <w:marTop w:val="0"/>
      <w:marBottom w:val="0"/>
      <w:divBdr>
        <w:top w:val="none" w:sz="0" w:space="0" w:color="auto"/>
        <w:left w:val="none" w:sz="0" w:space="0" w:color="auto"/>
        <w:bottom w:val="none" w:sz="0" w:space="0" w:color="auto"/>
        <w:right w:val="none" w:sz="0" w:space="0" w:color="auto"/>
      </w:divBdr>
    </w:div>
    <w:div w:id="1394507137">
      <w:bodyDiv w:val="1"/>
      <w:marLeft w:val="0"/>
      <w:marRight w:val="0"/>
      <w:marTop w:val="0"/>
      <w:marBottom w:val="0"/>
      <w:divBdr>
        <w:top w:val="none" w:sz="0" w:space="0" w:color="auto"/>
        <w:left w:val="none" w:sz="0" w:space="0" w:color="auto"/>
        <w:bottom w:val="none" w:sz="0" w:space="0" w:color="auto"/>
        <w:right w:val="none" w:sz="0" w:space="0" w:color="auto"/>
      </w:divBdr>
    </w:div>
    <w:div w:id="1404912122">
      <w:bodyDiv w:val="1"/>
      <w:marLeft w:val="0"/>
      <w:marRight w:val="0"/>
      <w:marTop w:val="0"/>
      <w:marBottom w:val="0"/>
      <w:divBdr>
        <w:top w:val="none" w:sz="0" w:space="0" w:color="auto"/>
        <w:left w:val="none" w:sz="0" w:space="0" w:color="auto"/>
        <w:bottom w:val="none" w:sz="0" w:space="0" w:color="auto"/>
        <w:right w:val="none" w:sz="0" w:space="0" w:color="auto"/>
      </w:divBdr>
    </w:div>
    <w:div w:id="1416318973">
      <w:bodyDiv w:val="1"/>
      <w:marLeft w:val="0"/>
      <w:marRight w:val="0"/>
      <w:marTop w:val="0"/>
      <w:marBottom w:val="0"/>
      <w:divBdr>
        <w:top w:val="none" w:sz="0" w:space="0" w:color="auto"/>
        <w:left w:val="none" w:sz="0" w:space="0" w:color="auto"/>
        <w:bottom w:val="none" w:sz="0" w:space="0" w:color="auto"/>
        <w:right w:val="none" w:sz="0" w:space="0" w:color="auto"/>
      </w:divBdr>
    </w:div>
    <w:div w:id="1416852633">
      <w:bodyDiv w:val="1"/>
      <w:marLeft w:val="0"/>
      <w:marRight w:val="0"/>
      <w:marTop w:val="0"/>
      <w:marBottom w:val="0"/>
      <w:divBdr>
        <w:top w:val="none" w:sz="0" w:space="0" w:color="auto"/>
        <w:left w:val="none" w:sz="0" w:space="0" w:color="auto"/>
        <w:bottom w:val="none" w:sz="0" w:space="0" w:color="auto"/>
        <w:right w:val="none" w:sz="0" w:space="0" w:color="auto"/>
      </w:divBdr>
    </w:div>
    <w:div w:id="1436171988">
      <w:bodyDiv w:val="1"/>
      <w:marLeft w:val="0"/>
      <w:marRight w:val="0"/>
      <w:marTop w:val="0"/>
      <w:marBottom w:val="0"/>
      <w:divBdr>
        <w:top w:val="none" w:sz="0" w:space="0" w:color="auto"/>
        <w:left w:val="none" w:sz="0" w:space="0" w:color="auto"/>
        <w:bottom w:val="none" w:sz="0" w:space="0" w:color="auto"/>
        <w:right w:val="none" w:sz="0" w:space="0" w:color="auto"/>
      </w:divBdr>
    </w:div>
    <w:div w:id="1452169302">
      <w:bodyDiv w:val="1"/>
      <w:marLeft w:val="0"/>
      <w:marRight w:val="0"/>
      <w:marTop w:val="0"/>
      <w:marBottom w:val="0"/>
      <w:divBdr>
        <w:top w:val="none" w:sz="0" w:space="0" w:color="auto"/>
        <w:left w:val="none" w:sz="0" w:space="0" w:color="auto"/>
        <w:bottom w:val="none" w:sz="0" w:space="0" w:color="auto"/>
        <w:right w:val="none" w:sz="0" w:space="0" w:color="auto"/>
      </w:divBdr>
    </w:div>
    <w:div w:id="1471898138">
      <w:bodyDiv w:val="1"/>
      <w:marLeft w:val="0"/>
      <w:marRight w:val="0"/>
      <w:marTop w:val="0"/>
      <w:marBottom w:val="0"/>
      <w:divBdr>
        <w:top w:val="none" w:sz="0" w:space="0" w:color="auto"/>
        <w:left w:val="none" w:sz="0" w:space="0" w:color="auto"/>
        <w:bottom w:val="none" w:sz="0" w:space="0" w:color="auto"/>
        <w:right w:val="none" w:sz="0" w:space="0" w:color="auto"/>
      </w:divBdr>
    </w:div>
    <w:div w:id="147856660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8196524">
      <w:bodyDiv w:val="1"/>
      <w:marLeft w:val="0"/>
      <w:marRight w:val="0"/>
      <w:marTop w:val="0"/>
      <w:marBottom w:val="0"/>
      <w:divBdr>
        <w:top w:val="none" w:sz="0" w:space="0" w:color="auto"/>
        <w:left w:val="none" w:sz="0" w:space="0" w:color="auto"/>
        <w:bottom w:val="none" w:sz="0" w:space="0" w:color="auto"/>
        <w:right w:val="none" w:sz="0" w:space="0" w:color="auto"/>
      </w:divBdr>
    </w:div>
    <w:div w:id="1563447197">
      <w:bodyDiv w:val="1"/>
      <w:marLeft w:val="0"/>
      <w:marRight w:val="0"/>
      <w:marTop w:val="0"/>
      <w:marBottom w:val="0"/>
      <w:divBdr>
        <w:top w:val="none" w:sz="0" w:space="0" w:color="auto"/>
        <w:left w:val="none" w:sz="0" w:space="0" w:color="auto"/>
        <w:bottom w:val="none" w:sz="0" w:space="0" w:color="auto"/>
        <w:right w:val="none" w:sz="0" w:space="0" w:color="auto"/>
      </w:divBdr>
    </w:div>
    <w:div w:id="1588271347">
      <w:bodyDiv w:val="1"/>
      <w:marLeft w:val="0"/>
      <w:marRight w:val="0"/>
      <w:marTop w:val="0"/>
      <w:marBottom w:val="0"/>
      <w:divBdr>
        <w:top w:val="none" w:sz="0" w:space="0" w:color="auto"/>
        <w:left w:val="none" w:sz="0" w:space="0" w:color="auto"/>
        <w:bottom w:val="none" w:sz="0" w:space="0" w:color="auto"/>
        <w:right w:val="none" w:sz="0" w:space="0" w:color="auto"/>
      </w:divBdr>
    </w:div>
    <w:div w:id="1600064956">
      <w:bodyDiv w:val="1"/>
      <w:marLeft w:val="0"/>
      <w:marRight w:val="0"/>
      <w:marTop w:val="0"/>
      <w:marBottom w:val="0"/>
      <w:divBdr>
        <w:top w:val="none" w:sz="0" w:space="0" w:color="auto"/>
        <w:left w:val="none" w:sz="0" w:space="0" w:color="auto"/>
        <w:bottom w:val="none" w:sz="0" w:space="0" w:color="auto"/>
        <w:right w:val="none" w:sz="0" w:space="0" w:color="auto"/>
      </w:divBdr>
    </w:div>
    <w:div w:id="1640108318">
      <w:bodyDiv w:val="1"/>
      <w:marLeft w:val="0"/>
      <w:marRight w:val="0"/>
      <w:marTop w:val="0"/>
      <w:marBottom w:val="0"/>
      <w:divBdr>
        <w:top w:val="none" w:sz="0" w:space="0" w:color="auto"/>
        <w:left w:val="none" w:sz="0" w:space="0" w:color="auto"/>
        <w:bottom w:val="none" w:sz="0" w:space="0" w:color="auto"/>
        <w:right w:val="none" w:sz="0" w:space="0" w:color="auto"/>
      </w:divBdr>
    </w:div>
    <w:div w:id="1655914575">
      <w:bodyDiv w:val="1"/>
      <w:marLeft w:val="0"/>
      <w:marRight w:val="0"/>
      <w:marTop w:val="0"/>
      <w:marBottom w:val="0"/>
      <w:divBdr>
        <w:top w:val="none" w:sz="0" w:space="0" w:color="auto"/>
        <w:left w:val="none" w:sz="0" w:space="0" w:color="auto"/>
        <w:bottom w:val="none" w:sz="0" w:space="0" w:color="auto"/>
        <w:right w:val="none" w:sz="0" w:space="0" w:color="auto"/>
      </w:divBdr>
    </w:div>
    <w:div w:id="1670985818">
      <w:bodyDiv w:val="1"/>
      <w:marLeft w:val="0"/>
      <w:marRight w:val="0"/>
      <w:marTop w:val="0"/>
      <w:marBottom w:val="0"/>
      <w:divBdr>
        <w:top w:val="none" w:sz="0" w:space="0" w:color="auto"/>
        <w:left w:val="none" w:sz="0" w:space="0" w:color="auto"/>
        <w:bottom w:val="none" w:sz="0" w:space="0" w:color="auto"/>
        <w:right w:val="none" w:sz="0" w:space="0" w:color="auto"/>
      </w:divBdr>
    </w:div>
    <w:div w:id="1679772815">
      <w:bodyDiv w:val="1"/>
      <w:marLeft w:val="0"/>
      <w:marRight w:val="0"/>
      <w:marTop w:val="0"/>
      <w:marBottom w:val="0"/>
      <w:divBdr>
        <w:top w:val="none" w:sz="0" w:space="0" w:color="auto"/>
        <w:left w:val="none" w:sz="0" w:space="0" w:color="auto"/>
        <w:bottom w:val="none" w:sz="0" w:space="0" w:color="auto"/>
        <w:right w:val="none" w:sz="0" w:space="0" w:color="auto"/>
      </w:divBdr>
    </w:div>
    <w:div w:id="168508601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4234154">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0953331">
      <w:bodyDiv w:val="1"/>
      <w:marLeft w:val="0"/>
      <w:marRight w:val="0"/>
      <w:marTop w:val="0"/>
      <w:marBottom w:val="0"/>
      <w:divBdr>
        <w:top w:val="none" w:sz="0" w:space="0" w:color="auto"/>
        <w:left w:val="none" w:sz="0" w:space="0" w:color="auto"/>
        <w:bottom w:val="none" w:sz="0" w:space="0" w:color="auto"/>
        <w:right w:val="none" w:sz="0" w:space="0" w:color="auto"/>
      </w:divBdr>
    </w:div>
    <w:div w:id="1747848339">
      <w:bodyDiv w:val="1"/>
      <w:marLeft w:val="0"/>
      <w:marRight w:val="0"/>
      <w:marTop w:val="0"/>
      <w:marBottom w:val="0"/>
      <w:divBdr>
        <w:top w:val="none" w:sz="0" w:space="0" w:color="auto"/>
        <w:left w:val="none" w:sz="0" w:space="0" w:color="auto"/>
        <w:bottom w:val="none" w:sz="0" w:space="0" w:color="auto"/>
        <w:right w:val="none" w:sz="0" w:space="0" w:color="auto"/>
      </w:divBdr>
    </w:div>
    <w:div w:id="1767573397">
      <w:bodyDiv w:val="1"/>
      <w:marLeft w:val="0"/>
      <w:marRight w:val="0"/>
      <w:marTop w:val="0"/>
      <w:marBottom w:val="0"/>
      <w:divBdr>
        <w:top w:val="none" w:sz="0" w:space="0" w:color="auto"/>
        <w:left w:val="none" w:sz="0" w:space="0" w:color="auto"/>
        <w:bottom w:val="none" w:sz="0" w:space="0" w:color="auto"/>
        <w:right w:val="none" w:sz="0" w:space="0" w:color="auto"/>
      </w:divBdr>
    </w:div>
    <w:div w:id="1784153936">
      <w:bodyDiv w:val="1"/>
      <w:marLeft w:val="0"/>
      <w:marRight w:val="0"/>
      <w:marTop w:val="0"/>
      <w:marBottom w:val="0"/>
      <w:divBdr>
        <w:top w:val="none" w:sz="0" w:space="0" w:color="auto"/>
        <w:left w:val="none" w:sz="0" w:space="0" w:color="auto"/>
        <w:bottom w:val="none" w:sz="0" w:space="0" w:color="auto"/>
        <w:right w:val="none" w:sz="0" w:space="0" w:color="auto"/>
      </w:divBdr>
    </w:div>
    <w:div w:id="1785731071">
      <w:bodyDiv w:val="1"/>
      <w:marLeft w:val="0"/>
      <w:marRight w:val="0"/>
      <w:marTop w:val="0"/>
      <w:marBottom w:val="0"/>
      <w:divBdr>
        <w:top w:val="none" w:sz="0" w:space="0" w:color="auto"/>
        <w:left w:val="none" w:sz="0" w:space="0" w:color="auto"/>
        <w:bottom w:val="none" w:sz="0" w:space="0" w:color="auto"/>
        <w:right w:val="none" w:sz="0" w:space="0" w:color="auto"/>
      </w:divBdr>
    </w:div>
    <w:div w:id="1833837482">
      <w:bodyDiv w:val="1"/>
      <w:marLeft w:val="0"/>
      <w:marRight w:val="0"/>
      <w:marTop w:val="0"/>
      <w:marBottom w:val="0"/>
      <w:divBdr>
        <w:top w:val="none" w:sz="0" w:space="0" w:color="auto"/>
        <w:left w:val="none" w:sz="0" w:space="0" w:color="auto"/>
        <w:bottom w:val="none" w:sz="0" w:space="0" w:color="auto"/>
        <w:right w:val="none" w:sz="0" w:space="0" w:color="auto"/>
      </w:divBdr>
    </w:div>
    <w:div w:id="1838572844">
      <w:bodyDiv w:val="1"/>
      <w:marLeft w:val="0"/>
      <w:marRight w:val="0"/>
      <w:marTop w:val="0"/>
      <w:marBottom w:val="0"/>
      <w:divBdr>
        <w:top w:val="none" w:sz="0" w:space="0" w:color="auto"/>
        <w:left w:val="none" w:sz="0" w:space="0" w:color="auto"/>
        <w:bottom w:val="none" w:sz="0" w:space="0" w:color="auto"/>
        <w:right w:val="none" w:sz="0" w:space="0" w:color="auto"/>
      </w:divBdr>
    </w:div>
    <w:div w:id="1840001480">
      <w:bodyDiv w:val="1"/>
      <w:marLeft w:val="0"/>
      <w:marRight w:val="0"/>
      <w:marTop w:val="0"/>
      <w:marBottom w:val="0"/>
      <w:divBdr>
        <w:top w:val="none" w:sz="0" w:space="0" w:color="auto"/>
        <w:left w:val="none" w:sz="0" w:space="0" w:color="auto"/>
        <w:bottom w:val="none" w:sz="0" w:space="0" w:color="auto"/>
        <w:right w:val="none" w:sz="0" w:space="0" w:color="auto"/>
      </w:divBdr>
    </w:div>
    <w:div w:id="1861158865">
      <w:bodyDiv w:val="1"/>
      <w:marLeft w:val="0"/>
      <w:marRight w:val="0"/>
      <w:marTop w:val="0"/>
      <w:marBottom w:val="0"/>
      <w:divBdr>
        <w:top w:val="none" w:sz="0" w:space="0" w:color="auto"/>
        <w:left w:val="none" w:sz="0" w:space="0" w:color="auto"/>
        <w:bottom w:val="none" w:sz="0" w:space="0" w:color="auto"/>
        <w:right w:val="none" w:sz="0" w:space="0" w:color="auto"/>
      </w:divBdr>
    </w:div>
    <w:div w:id="1866366193">
      <w:bodyDiv w:val="1"/>
      <w:marLeft w:val="0"/>
      <w:marRight w:val="0"/>
      <w:marTop w:val="0"/>
      <w:marBottom w:val="0"/>
      <w:divBdr>
        <w:top w:val="none" w:sz="0" w:space="0" w:color="auto"/>
        <w:left w:val="none" w:sz="0" w:space="0" w:color="auto"/>
        <w:bottom w:val="none" w:sz="0" w:space="0" w:color="auto"/>
        <w:right w:val="none" w:sz="0" w:space="0" w:color="auto"/>
      </w:divBdr>
    </w:div>
    <w:div w:id="1867672780">
      <w:bodyDiv w:val="1"/>
      <w:marLeft w:val="0"/>
      <w:marRight w:val="0"/>
      <w:marTop w:val="0"/>
      <w:marBottom w:val="0"/>
      <w:divBdr>
        <w:top w:val="none" w:sz="0" w:space="0" w:color="auto"/>
        <w:left w:val="none" w:sz="0" w:space="0" w:color="auto"/>
        <w:bottom w:val="none" w:sz="0" w:space="0" w:color="auto"/>
        <w:right w:val="none" w:sz="0" w:space="0" w:color="auto"/>
      </w:divBdr>
    </w:div>
    <w:div w:id="1878078041">
      <w:bodyDiv w:val="1"/>
      <w:marLeft w:val="0"/>
      <w:marRight w:val="0"/>
      <w:marTop w:val="0"/>
      <w:marBottom w:val="0"/>
      <w:divBdr>
        <w:top w:val="none" w:sz="0" w:space="0" w:color="auto"/>
        <w:left w:val="none" w:sz="0" w:space="0" w:color="auto"/>
        <w:bottom w:val="none" w:sz="0" w:space="0" w:color="auto"/>
        <w:right w:val="none" w:sz="0" w:space="0" w:color="auto"/>
      </w:divBdr>
    </w:div>
    <w:div w:id="1880581015">
      <w:bodyDiv w:val="1"/>
      <w:marLeft w:val="0"/>
      <w:marRight w:val="0"/>
      <w:marTop w:val="0"/>
      <w:marBottom w:val="0"/>
      <w:divBdr>
        <w:top w:val="none" w:sz="0" w:space="0" w:color="auto"/>
        <w:left w:val="none" w:sz="0" w:space="0" w:color="auto"/>
        <w:bottom w:val="none" w:sz="0" w:space="0" w:color="auto"/>
        <w:right w:val="none" w:sz="0" w:space="0" w:color="auto"/>
      </w:divBdr>
    </w:div>
    <w:div w:id="1895963408">
      <w:bodyDiv w:val="1"/>
      <w:marLeft w:val="0"/>
      <w:marRight w:val="0"/>
      <w:marTop w:val="0"/>
      <w:marBottom w:val="0"/>
      <w:divBdr>
        <w:top w:val="none" w:sz="0" w:space="0" w:color="auto"/>
        <w:left w:val="none" w:sz="0" w:space="0" w:color="auto"/>
        <w:bottom w:val="none" w:sz="0" w:space="0" w:color="auto"/>
        <w:right w:val="none" w:sz="0" w:space="0" w:color="auto"/>
      </w:divBdr>
    </w:div>
    <w:div w:id="191288707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3131245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74097380">
      <w:bodyDiv w:val="1"/>
      <w:marLeft w:val="0"/>
      <w:marRight w:val="0"/>
      <w:marTop w:val="0"/>
      <w:marBottom w:val="0"/>
      <w:divBdr>
        <w:top w:val="none" w:sz="0" w:space="0" w:color="auto"/>
        <w:left w:val="none" w:sz="0" w:space="0" w:color="auto"/>
        <w:bottom w:val="none" w:sz="0" w:space="0" w:color="auto"/>
        <w:right w:val="none" w:sz="0" w:space="0" w:color="auto"/>
      </w:divBdr>
    </w:div>
    <w:div w:id="1976446179">
      <w:bodyDiv w:val="1"/>
      <w:marLeft w:val="0"/>
      <w:marRight w:val="0"/>
      <w:marTop w:val="0"/>
      <w:marBottom w:val="0"/>
      <w:divBdr>
        <w:top w:val="none" w:sz="0" w:space="0" w:color="auto"/>
        <w:left w:val="none" w:sz="0" w:space="0" w:color="auto"/>
        <w:bottom w:val="none" w:sz="0" w:space="0" w:color="auto"/>
        <w:right w:val="none" w:sz="0" w:space="0" w:color="auto"/>
      </w:divBdr>
    </w:div>
    <w:div w:id="1977953305">
      <w:bodyDiv w:val="1"/>
      <w:marLeft w:val="0"/>
      <w:marRight w:val="0"/>
      <w:marTop w:val="0"/>
      <w:marBottom w:val="0"/>
      <w:divBdr>
        <w:top w:val="none" w:sz="0" w:space="0" w:color="auto"/>
        <w:left w:val="none" w:sz="0" w:space="0" w:color="auto"/>
        <w:bottom w:val="none" w:sz="0" w:space="0" w:color="auto"/>
        <w:right w:val="none" w:sz="0" w:space="0" w:color="auto"/>
      </w:divBdr>
    </w:div>
    <w:div w:id="1989747904">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01998209">
      <w:bodyDiv w:val="1"/>
      <w:marLeft w:val="0"/>
      <w:marRight w:val="0"/>
      <w:marTop w:val="0"/>
      <w:marBottom w:val="0"/>
      <w:divBdr>
        <w:top w:val="none" w:sz="0" w:space="0" w:color="auto"/>
        <w:left w:val="none" w:sz="0" w:space="0" w:color="auto"/>
        <w:bottom w:val="none" w:sz="0" w:space="0" w:color="auto"/>
        <w:right w:val="none" w:sz="0" w:space="0" w:color="auto"/>
      </w:divBdr>
    </w:div>
    <w:div w:id="202389981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2124364">
      <w:bodyDiv w:val="1"/>
      <w:marLeft w:val="0"/>
      <w:marRight w:val="0"/>
      <w:marTop w:val="0"/>
      <w:marBottom w:val="0"/>
      <w:divBdr>
        <w:top w:val="none" w:sz="0" w:space="0" w:color="auto"/>
        <w:left w:val="none" w:sz="0" w:space="0" w:color="auto"/>
        <w:bottom w:val="none" w:sz="0" w:space="0" w:color="auto"/>
        <w:right w:val="none" w:sz="0" w:space="0" w:color="auto"/>
      </w:divBdr>
    </w:div>
    <w:div w:id="2094160028">
      <w:bodyDiv w:val="1"/>
      <w:marLeft w:val="0"/>
      <w:marRight w:val="0"/>
      <w:marTop w:val="0"/>
      <w:marBottom w:val="0"/>
      <w:divBdr>
        <w:top w:val="none" w:sz="0" w:space="0" w:color="auto"/>
        <w:left w:val="none" w:sz="0" w:space="0" w:color="auto"/>
        <w:bottom w:val="none" w:sz="0" w:space="0" w:color="auto"/>
        <w:right w:val="none" w:sz="0" w:space="0" w:color="auto"/>
      </w:divBdr>
    </w:div>
    <w:div w:id="2110538192">
      <w:bodyDiv w:val="1"/>
      <w:marLeft w:val="0"/>
      <w:marRight w:val="0"/>
      <w:marTop w:val="0"/>
      <w:marBottom w:val="0"/>
      <w:divBdr>
        <w:top w:val="none" w:sz="0" w:space="0" w:color="auto"/>
        <w:left w:val="none" w:sz="0" w:space="0" w:color="auto"/>
        <w:bottom w:val="none" w:sz="0" w:space="0" w:color="auto"/>
        <w:right w:val="none" w:sz="0" w:space="0" w:color="auto"/>
      </w:divBdr>
    </w:div>
    <w:div w:id="2111776324">
      <w:bodyDiv w:val="1"/>
      <w:marLeft w:val="0"/>
      <w:marRight w:val="0"/>
      <w:marTop w:val="0"/>
      <w:marBottom w:val="0"/>
      <w:divBdr>
        <w:top w:val="none" w:sz="0" w:space="0" w:color="auto"/>
        <w:left w:val="none" w:sz="0" w:space="0" w:color="auto"/>
        <w:bottom w:val="none" w:sz="0" w:space="0" w:color="auto"/>
        <w:right w:val="none" w:sz="0" w:space="0" w:color="auto"/>
      </w:divBdr>
    </w:div>
    <w:div w:id="211979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nvd.nist.gov/view/vuln/detail?vulnId=CVE-2021-41079" TargetMode="External"/><Relationship Id="rId21" Type="http://schemas.openxmlformats.org/officeDocument/2006/relationships/hyperlink" Target="https://web.nvd.nist.gov/view/vuln/detail?vulnId=CVE-2023-33202" TargetMode="External"/><Relationship Id="rId42" Type="http://schemas.openxmlformats.org/officeDocument/2006/relationships/hyperlink" Target="https://web.nvd.nist.gov/view/vuln/detail?vulnId=CVE-2022-38752" TargetMode="External"/><Relationship Id="rId63" Type="http://schemas.openxmlformats.org/officeDocument/2006/relationships/hyperlink" Target="https://web.nvd.nist.gov/view/vuln/detail?vulnId=CVE-2022-22965" TargetMode="External"/><Relationship Id="rId84" Type="http://schemas.openxmlformats.org/officeDocument/2006/relationships/hyperlink" Target="https://web.nvd.nist.gov/view/vuln/detail?vulnId=CVE-2021-22096" TargetMode="External"/><Relationship Id="rId138" Type="http://schemas.openxmlformats.org/officeDocument/2006/relationships/footer" Target="footer1.xml"/><Relationship Id="rId107" Type="http://schemas.openxmlformats.org/officeDocument/2006/relationships/hyperlink" Target="https://web.nvd.nist.gov/view/vuln/detail?vulnId=CVE-2020-1935" TargetMode="External"/><Relationship Id="rId11" Type="http://schemas.openxmlformats.org/officeDocument/2006/relationships/image" Target="media/image1.png"/><Relationship Id="rId32" Type="http://schemas.openxmlformats.org/officeDocument/2006/relationships/hyperlink" Target="https://web.nvd.nist.gov/view/vuln/detail?vulnId=CVE-2022-42004" TargetMode="External"/><Relationship Id="rId37" Type="http://schemas.openxmlformats.org/officeDocument/2006/relationships/hyperlink" Target="https://web.nvd.nist.gov/view/vuln/detail?vulnId=CVE-2022-1471" TargetMode="External"/><Relationship Id="rId53" Type="http://schemas.openxmlformats.org/officeDocument/2006/relationships/hyperlink" Target="https://web.nvd.nist.gov/view/vuln/detail?vulnId=CVE-2020-5421" TargetMode="External"/><Relationship Id="rId58" Type="http://schemas.openxmlformats.org/officeDocument/2006/relationships/hyperlink" Target="https://web.nvd.nist.gov/view/vuln/detail?vulnId=CVE-2022-22968" TargetMode="External"/><Relationship Id="rId74" Type="http://schemas.openxmlformats.org/officeDocument/2006/relationships/hyperlink" Target="https://web.nvd.nist.gov/view/vuln/detail?vulnId=CVE-2022-22965" TargetMode="External"/><Relationship Id="rId79" Type="http://schemas.openxmlformats.org/officeDocument/2006/relationships/hyperlink" Target="https://web.nvd.nist.gov/view/vuln/detail?vulnId=CVE-2023-20861" TargetMode="External"/><Relationship Id="rId102" Type="http://schemas.openxmlformats.org/officeDocument/2006/relationships/hyperlink" Target="https://web.nvd.nist.gov/view/vuln/detail?vulnId=CVE-2021-33037" TargetMode="External"/><Relationship Id="rId123" Type="http://schemas.openxmlformats.org/officeDocument/2006/relationships/hyperlink" Target="https://web.nvd.nist.gov/view/vuln/detail?vulnId=CVE-2021-25329" TargetMode="External"/><Relationship Id="rId128" Type="http://schemas.openxmlformats.org/officeDocument/2006/relationships/hyperlink" Target="https://web.nvd.nist.gov/view/vuln/detail?vulnId=CVE-2021-33037" TargetMode="External"/><Relationship Id="rId5" Type="http://schemas.openxmlformats.org/officeDocument/2006/relationships/numbering" Target="numbering.xml"/><Relationship Id="rId90" Type="http://schemas.openxmlformats.org/officeDocument/2006/relationships/hyperlink" Target="https://web.nvd.nist.gov/view/vuln/detail?vulnId=CVE-2021-25122" TargetMode="External"/><Relationship Id="rId95" Type="http://schemas.openxmlformats.org/officeDocument/2006/relationships/hyperlink" Target="https://web.nvd.nist.gov/view/vuln/detail?vulnId=CVE-2023-46589" TargetMode="External"/><Relationship Id="rId22" Type="http://schemas.openxmlformats.org/officeDocument/2006/relationships/hyperlink" Target="https://web.nvd.nist.gov/view/vuln/detail?vulnId=CVE-2016-1000339" TargetMode="External"/><Relationship Id="rId27" Type="http://schemas.openxmlformats.org/officeDocument/2006/relationships/hyperlink" Target="https://web.nvd.nist.gov/view/vuln/detail?vulnId=CVE-2020-10693" TargetMode="External"/><Relationship Id="rId43" Type="http://schemas.openxmlformats.org/officeDocument/2006/relationships/hyperlink" Target="https://web.nvd.nist.gov/view/vuln/detail?vulnId=CVE-2022-41854" TargetMode="External"/><Relationship Id="rId48" Type="http://schemas.openxmlformats.org/officeDocument/2006/relationships/hyperlink" Target="https://web.nvd.nist.gov/view/vuln/detail?vulnId=CVE-2023-20873" TargetMode="External"/><Relationship Id="rId64" Type="http://schemas.openxmlformats.org/officeDocument/2006/relationships/hyperlink" Target="https://web.nvd.nist.gov/view/vuln/detail?vulnId=CVE-2021-22118" TargetMode="External"/><Relationship Id="rId69" Type="http://schemas.openxmlformats.org/officeDocument/2006/relationships/hyperlink" Target="https://web.nvd.nist.gov/view/vuln/detail?vulnId=CVE-2023-20863" TargetMode="External"/><Relationship Id="rId113" Type="http://schemas.openxmlformats.org/officeDocument/2006/relationships/hyperlink" Target="https://web.nvd.nist.gov/view/vuln/detail?vulnId=CVE-2020-13934" TargetMode="External"/><Relationship Id="rId118" Type="http://schemas.openxmlformats.org/officeDocument/2006/relationships/hyperlink" Target="https://web.nvd.nist.gov/view/vuln/detail?vulnId=CVE-2022-29885" TargetMode="External"/><Relationship Id="rId134" Type="http://schemas.openxmlformats.org/officeDocument/2006/relationships/hyperlink" Target="https://web.nvd.nist.gov/view/vuln/detail?vulnId=CVE-2020-13943" TargetMode="External"/><Relationship Id="rId139" Type="http://schemas.openxmlformats.org/officeDocument/2006/relationships/footer" Target="footer2.xml"/><Relationship Id="rId80" Type="http://schemas.openxmlformats.org/officeDocument/2006/relationships/hyperlink" Target="https://web.nvd.nist.gov/view/vuln/detail?vulnId=CVE-2023-20863" TargetMode="External"/><Relationship Id="rId85" Type="http://schemas.openxmlformats.org/officeDocument/2006/relationships/hyperlink" Target="https://web.nvd.nist.gov/view/vuln/detail?vulnId=CVE-2020-1938" TargetMode="External"/><Relationship Id="rId12" Type="http://schemas.openxmlformats.org/officeDocument/2006/relationships/hyperlink" Target="https://web.nvd.nist.gov/view/vuln/detail?vulnId=CVE-2016-1000338" TargetMode="External"/><Relationship Id="rId17" Type="http://schemas.openxmlformats.org/officeDocument/2006/relationships/hyperlink" Target="https://web.nvd.nist.gov/view/vuln/detail?vulnId=CVE-2016-1000341" TargetMode="External"/><Relationship Id="rId33" Type="http://schemas.openxmlformats.org/officeDocument/2006/relationships/hyperlink" Target="https://web.nvd.nist.gov/view/vuln/detail?vulnId=CVE-2023-35116" TargetMode="External"/><Relationship Id="rId38" Type="http://schemas.openxmlformats.org/officeDocument/2006/relationships/hyperlink" Target="https://web.nvd.nist.gov/view/vuln/detail?vulnId=CVE-2017-18640" TargetMode="External"/><Relationship Id="rId59" Type="http://schemas.openxmlformats.org/officeDocument/2006/relationships/hyperlink" Target="https://web.nvd.nist.gov/view/vuln/detail?vulnId=CVE-2022-22970" TargetMode="External"/><Relationship Id="rId103" Type="http://schemas.openxmlformats.org/officeDocument/2006/relationships/hyperlink" Target="https://web.nvd.nist.gov/view/vuln/detail?vulnId=CVE-2023-42795" TargetMode="External"/><Relationship Id="rId108" Type="http://schemas.openxmlformats.org/officeDocument/2006/relationships/hyperlink" Target="https://web.nvd.nist.gov/view/vuln/detail?vulnId=CVE-2020-13943" TargetMode="External"/><Relationship Id="rId124" Type="http://schemas.openxmlformats.org/officeDocument/2006/relationships/hyperlink" Target="https://web.nvd.nist.gov/view/vuln/detail?vulnId=CVE-2021-30640" TargetMode="External"/><Relationship Id="rId129" Type="http://schemas.openxmlformats.org/officeDocument/2006/relationships/hyperlink" Target="https://web.nvd.nist.gov/view/vuln/detail?vulnId=CVE-2023-42795" TargetMode="External"/><Relationship Id="rId54" Type="http://schemas.openxmlformats.org/officeDocument/2006/relationships/hyperlink" Target="https://web.nvd.nist.gov/view/vuln/detail?vulnId=CVE-2022-22950" TargetMode="External"/><Relationship Id="rId70" Type="http://schemas.openxmlformats.org/officeDocument/2006/relationships/hyperlink" Target="https://web.nvd.nist.gov/view/vuln/detail?vulnId=CVE-2022-22968" TargetMode="External"/><Relationship Id="rId75" Type="http://schemas.openxmlformats.org/officeDocument/2006/relationships/hyperlink" Target="https://web.nvd.nist.gov/view/vuln/detail?vulnId=CVE-2021-22118" TargetMode="External"/><Relationship Id="rId91" Type="http://schemas.openxmlformats.org/officeDocument/2006/relationships/hyperlink" Target="https://web.nvd.nist.gov/view/vuln/detail?vulnId=CVE-2021-41079" TargetMode="External"/><Relationship Id="rId96" Type="http://schemas.openxmlformats.org/officeDocument/2006/relationships/hyperlink" Target="https://web.nvd.nist.gov/view/vuln/detail?vulnId=CVE-2020-9484"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eb.nvd.nist.gov/view/vuln/detail?vulnId=CVE-2015-7940" TargetMode="External"/><Relationship Id="rId28" Type="http://schemas.openxmlformats.org/officeDocument/2006/relationships/hyperlink" Target="https://web.nvd.nist.gov/view/vuln/detail?vulnId=CVE-2020-25649" TargetMode="External"/><Relationship Id="rId49" Type="http://schemas.openxmlformats.org/officeDocument/2006/relationships/hyperlink" Target="https://web.nvd.nist.gov/view/vuln/detail?vulnId=CVE-2022-27772" TargetMode="External"/><Relationship Id="rId114" Type="http://schemas.openxmlformats.org/officeDocument/2006/relationships/hyperlink" Target="https://web.nvd.nist.gov/view/vuln/detail?vulnId=CVE-2020-13935" TargetMode="External"/><Relationship Id="rId119" Type="http://schemas.openxmlformats.org/officeDocument/2006/relationships/hyperlink" Target="https://web.nvd.nist.gov/view/vuln/detail?vulnId=CVE-2022-42252" TargetMode="External"/><Relationship Id="rId44" Type="http://schemas.openxmlformats.org/officeDocument/2006/relationships/hyperlink" Target="https://web.nvd.nist.gov/view/vuln/detail?vulnId=CVE-2022-38750" TargetMode="External"/><Relationship Id="rId60" Type="http://schemas.openxmlformats.org/officeDocument/2006/relationships/hyperlink" Target="https://web.nvd.nist.gov/view/vuln/detail?vulnId=CVE-2021-22060" TargetMode="External"/><Relationship Id="rId65" Type="http://schemas.openxmlformats.org/officeDocument/2006/relationships/hyperlink" Target="https://web.nvd.nist.gov/view/vuln/detail?vulnId=CVE-2020-5421" TargetMode="External"/><Relationship Id="rId81" Type="http://schemas.openxmlformats.org/officeDocument/2006/relationships/hyperlink" Target="https://web.nvd.nist.gov/view/vuln/detail?vulnId=CVE-2022-22968" TargetMode="External"/><Relationship Id="rId86" Type="http://schemas.openxmlformats.org/officeDocument/2006/relationships/hyperlink" Target="https://web.nvd.nist.gov/view/vuln/detail?vulnId=CVE-2020-11996" TargetMode="External"/><Relationship Id="rId130" Type="http://schemas.openxmlformats.org/officeDocument/2006/relationships/hyperlink" Target="https://web.nvd.nist.gov/view/vuln/detail?vulnId=CVE-2023-45648" TargetMode="External"/><Relationship Id="rId135" Type="http://schemas.openxmlformats.org/officeDocument/2006/relationships/hyperlink" Target="https://web.nvd.nist.gov/view/vuln/detail?vulnId=CVE-2023-28708" TargetMode="External"/><Relationship Id="rId13" Type="http://schemas.openxmlformats.org/officeDocument/2006/relationships/hyperlink" Target="https://web.nvd.nist.gov/view/vuln/detail?vulnId=CVE-2016-1000342" TargetMode="External"/><Relationship Id="rId18" Type="http://schemas.openxmlformats.org/officeDocument/2006/relationships/hyperlink" Target="https://web.nvd.nist.gov/view/vuln/detail?vulnId=CVE-2016-1000345" TargetMode="External"/><Relationship Id="rId39" Type="http://schemas.openxmlformats.org/officeDocument/2006/relationships/hyperlink" Target="https://web.nvd.nist.gov/view/vuln/detail?vulnId=CVE-2022-25857" TargetMode="External"/><Relationship Id="rId109" Type="http://schemas.openxmlformats.org/officeDocument/2006/relationships/hyperlink" Target="https://web.nvd.nist.gov/view/vuln/detail?vulnId=CVE-2023-28708" TargetMode="External"/><Relationship Id="rId34" Type="http://schemas.openxmlformats.org/officeDocument/2006/relationships/hyperlink" Target="https://web.nvd.nist.gov/view/vuln/detail?vulnId=CVE-2020-9488" TargetMode="External"/><Relationship Id="rId50" Type="http://schemas.openxmlformats.org/officeDocument/2006/relationships/hyperlink" Target="https://web.nvd.nist.gov/view/vuln/detail?vulnId=CVE-2023-20883" TargetMode="External"/><Relationship Id="rId55" Type="http://schemas.openxmlformats.org/officeDocument/2006/relationships/hyperlink" Target="https://web.nvd.nist.gov/view/vuln/detail?vulnId=CVE-2022-22971" TargetMode="External"/><Relationship Id="rId76" Type="http://schemas.openxmlformats.org/officeDocument/2006/relationships/hyperlink" Target="https://web.nvd.nist.gov/view/vuln/detail?vulnId=CVE-2020-5421" TargetMode="External"/><Relationship Id="rId97" Type="http://schemas.openxmlformats.org/officeDocument/2006/relationships/hyperlink" Target="https://web.nvd.nist.gov/view/vuln/detail?vulnId=CVE-2021-25329" TargetMode="External"/><Relationship Id="rId104" Type="http://schemas.openxmlformats.org/officeDocument/2006/relationships/hyperlink" Target="https://web.nvd.nist.gov/view/vuln/detail?vulnId=CVE-2023-45648" TargetMode="External"/><Relationship Id="rId120" Type="http://schemas.openxmlformats.org/officeDocument/2006/relationships/hyperlink" Target="https://web.nvd.nist.gov/view/vuln/detail?vulnId=CVE-2023-44487" TargetMode="External"/><Relationship Id="rId125" Type="http://schemas.openxmlformats.org/officeDocument/2006/relationships/hyperlink" Target="https://web.nvd.nist.gov/view/vuln/detail?vulnId=CVE-2022-34305" TargetMode="External"/><Relationship Id="rId141"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s://web.nvd.nist.gov/view/vuln/detail?vulnId=CVE-2022-22970" TargetMode="External"/><Relationship Id="rId92" Type="http://schemas.openxmlformats.org/officeDocument/2006/relationships/hyperlink" Target="https://web.nvd.nist.gov/view/vuln/detail?vulnId=CVE-2022-29885" TargetMode="External"/><Relationship Id="rId2" Type="http://schemas.openxmlformats.org/officeDocument/2006/relationships/customXml" Target="../customXml/item2.xml"/><Relationship Id="rId29" Type="http://schemas.openxmlformats.org/officeDocument/2006/relationships/hyperlink" Target="https://web.nvd.nist.gov/view/vuln/detail?vulnId=CVE-2020-36518" TargetMode="External"/><Relationship Id="rId24" Type="http://schemas.openxmlformats.org/officeDocument/2006/relationships/hyperlink" Target="https://web.nvd.nist.gov/view/vuln/detail?vulnId=CVE-2018-5382" TargetMode="External"/><Relationship Id="rId40" Type="http://schemas.openxmlformats.org/officeDocument/2006/relationships/hyperlink" Target="https://web.nvd.nist.gov/view/vuln/detail?vulnId=CVE-2022-38749" TargetMode="External"/><Relationship Id="rId45" Type="http://schemas.openxmlformats.org/officeDocument/2006/relationships/hyperlink" Target="https://web.nvd.nist.gov/view/vuln/detail?vulnId=CVE-2023-20873" TargetMode="External"/><Relationship Id="rId66" Type="http://schemas.openxmlformats.org/officeDocument/2006/relationships/hyperlink" Target="https://web.nvd.nist.gov/view/vuln/detail?vulnId=CVE-2022-22950" TargetMode="External"/><Relationship Id="rId87" Type="http://schemas.openxmlformats.org/officeDocument/2006/relationships/hyperlink" Target="https://web.nvd.nist.gov/view/vuln/detail?vulnId=CVE-2020-13934" TargetMode="External"/><Relationship Id="rId110" Type="http://schemas.openxmlformats.org/officeDocument/2006/relationships/hyperlink" Target="https://web.nvd.nist.gov/view/vuln/detail?vulnId=CVE-2021-43980" TargetMode="External"/><Relationship Id="rId115" Type="http://schemas.openxmlformats.org/officeDocument/2006/relationships/hyperlink" Target="https://web.nvd.nist.gov/view/vuln/detail?vulnId=CVE-2020-17527" TargetMode="External"/><Relationship Id="rId131" Type="http://schemas.openxmlformats.org/officeDocument/2006/relationships/hyperlink" Target="https://web.nvd.nist.gov/view/vuln/detail?vulnId=CVE-2024-21733" TargetMode="External"/><Relationship Id="rId136" Type="http://schemas.openxmlformats.org/officeDocument/2006/relationships/hyperlink" Target="https://web.nvd.nist.gov/view/vuln/detail?vulnId=CVE-2021-43980" TargetMode="External"/><Relationship Id="rId61" Type="http://schemas.openxmlformats.org/officeDocument/2006/relationships/hyperlink" Target="https://web.nvd.nist.gov/view/vuln/detail?vulnId=CVE-2021-22096" TargetMode="External"/><Relationship Id="rId82" Type="http://schemas.openxmlformats.org/officeDocument/2006/relationships/hyperlink" Target="https://web.nvd.nist.gov/view/vuln/detail?vulnId=CVE-2022-22970" TargetMode="External"/><Relationship Id="rId19" Type="http://schemas.openxmlformats.org/officeDocument/2006/relationships/hyperlink" Target="https://web.nvd.nist.gov/view/vuln/detail?vulnId=CVE-2017-13098" TargetMode="External"/><Relationship Id="rId14" Type="http://schemas.openxmlformats.org/officeDocument/2006/relationships/hyperlink" Target="https://web.nvd.nist.gov/view/vuln/detail?vulnId=CVE-2016-1000343" TargetMode="External"/><Relationship Id="rId30" Type="http://schemas.openxmlformats.org/officeDocument/2006/relationships/hyperlink" Target="https://web.nvd.nist.gov/view/vuln/detail?vulnId=CVE-2021-46877" TargetMode="External"/><Relationship Id="rId35" Type="http://schemas.openxmlformats.org/officeDocument/2006/relationships/hyperlink" Target="https://web.nvd.nist.gov/view/vuln/detail?vulnId=CVE-2023-6378" TargetMode="External"/><Relationship Id="rId56" Type="http://schemas.openxmlformats.org/officeDocument/2006/relationships/hyperlink" Target="https://web.nvd.nist.gov/view/vuln/detail?vulnId=CVE-2023-20861" TargetMode="External"/><Relationship Id="rId77" Type="http://schemas.openxmlformats.org/officeDocument/2006/relationships/hyperlink" Target="https://web.nvd.nist.gov/view/vuln/detail?vulnId=CVE-2022-22950" TargetMode="External"/><Relationship Id="rId100" Type="http://schemas.openxmlformats.org/officeDocument/2006/relationships/hyperlink" Target="https://web.nvd.nist.gov/view/vuln/detail?vulnId=CVE-2023-41080" TargetMode="External"/><Relationship Id="rId105" Type="http://schemas.openxmlformats.org/officeDocument/2006/relationships/hyperlink" Target="https://web.nvd.nist.gov/view/vuln/detail?vulnId=CVE-2024-21733" TargetMode="External"/><Relationship Id="rId126" Type="http://schemas.openxmlformats.org/officeDocument/2006/relationships/hyperlink" Target="https://web.nvd.nist.gov/view/vuln/detail?vulnId=CVE-2023-41080" TargetMode="External"/><Relationship Id="rId8" Type="http://schemas.openxmlformats.org/officeDocument/2006/relationships/webSettings" Target="webSettings.xml"/><Relationship Id="rId51" Type="http://schemas.openxmlformats.org/officeDocument/2006/relationships/hyperlink" Target="https://web.nvd.nist.gov/view/vuln/detail?vulnId=CVE-2022-22965" TargetMode="External"/><Relationship Id="rId72" Type="http://schemas.openxmlformats.org/officeDocument/2006/relationships/hyperlink" Target="https://web.nvd.nist.gov/view/vuln/detail?vulnId=CVE-2021-22060" TargetMode="External"/><Relationship Id="rId93" Type="http://schemas.openxmlformats.org/officeDocument/2006/relationships/hyperlink" Target="https://web.nvd.nist.gov/view/vuln/detail?vulnId=CVE-2022-42252" TargetMode="External"/><Relationship Id="rId98" Type="http://schemas.openxmlformats.org/officeDocument/2006/relationships/hyperlink" Target="https://web.nvd.nist.gov/view/vuln/detail?vulnId=CVE-2021-30640" TargetMode="External"/><Relationship Id="rId121" Type="http://schemas.openxmlformats.org/officeDocument/2006/relationships/hyperlink" Target="https://web.nvd.nist.gov/view/vuln/detail?vulnId=CVE-2023-46589" TargetMode="External"/><Relationship Id="rId142" Type="http://schemas.microsoft.com/office/2019/05/relationships/documenttasks" Target="documenttasks/documenttasks1.xml"/><Relationship Id="rId3" Type="http://schemas.openxmlformats.org/officeDocument/2006/relationships/customXml" Target="../customXml/item3.xml"/><Relationship Id="rId25" Type="http://schemas.openxmlformats.org/officeDocument/2006/relationships/hyperlink" Target="https://web.nvd.nist.gov/view/vuln/detail?vulnId=CVE-2013-1624" TargetMode="External"/><Relationship Id="rId46" Type="http://schemas.openxmlformats.org/officeDocument/2006/relationships/hyperlink" Target="https://web.nvd.nist.gov/view/vuln/detail?vulnId=CVE-2022-27772" TargetMode="External"/><Relationship Id="rId67" Type="http://schemas.openxmlformats.org/officeDocument/2006/relationships/hyperlink" Target="https://web.nvd.nist.gov/view/vuln/detail?vulnId=CVE-2022-22971" TargetMode="External"/><Relationship Id="rId116" Type="http://schemas.openxmlformats.org/officeDocument/2006/relationships/hyperlink" Target="https://web.nvd.nist.gov/view/vuln/detail?vulnId=CVE-2021-25122" TargetMode="External"/><Relationship Id="rId137" Type="http://schemas.openxmlformats.org/officeDocument/2006/relationships/header" Target="header1.xml"/><Relationship Id="rId20" Type="http://schemas.openxmlformats.org/officeDocument/2006/relationships/hyperlink" Target="https://web.nvd.nist.gov/view/vuln/detail?vulnId=CVE-2020-15522" TargetMode="External"/><Relationship Id="rId41" Type="http://schemas.openxmlformats.org/officeDocument/2006/relationships/hyperlink" Target="https://web.nvd.nist.gov/view/vuln/detail?vulnId=CVE-2022-38751" TargetMode="External"/><Relationship Id="rId62" Type="http://schemas.openxmlformats.org/officeDocument/2006/relationships/hyperlink" Target="https://web.nvd.nist.gov/view/vuln/detail?vulnId=CVE-2016-1000027" TargetMode="External"/><Relationship Id="rId83" Type="http://schemas.openxmlformats.org/officeDocument/2006/relationships/hyperlink" Target="https://web.nvd.nist.gov/view/vuln/detail?vulnId=CVE-2021-22060" TargetMode="External"/><Relationship Id="rId88" Type="http://schemas.openxmlformats.org/officeDocument/2006/relationships/hyperlink" Target="https://web.nvd.nist.gov/view/vuln/detail?vulnId=CVE-2020-13935" TargetMode="External"/><Relationship Id="rId111" Type="http://schemas.openxmlformats.org/officeDocument/2006/relationships/hyperlink" Target="https://web.nvd.nist.gov/view/vuln/detail?vulnId=CVE-2020-8022" TargetMode="External"/><Relationship Id="rId132" Type="http://schemas.openxmlformats.org/officeDocument/2006/relationships/hyperlink" Target="https://web.nvd.nist.gov/view/vuln/detail?vulnId=CVE-2019-17569" TargetMode="External"/><Relationship Id="rId15" Type="http://schemas.openxmlformats.org/officeDocument/2006/relationships/hyperlink" Target="https://web.nvd.nist.gov/view/vuln/detail?vulnId=CVE-2016-1000344" TargetMode="External"/><Relationship Id="rId36" Type="http://schemas.openxmlformats.org/officeDocument/2006/relationships/hyperlink" Target="https://web.nvd.nist.gov/view/vuln/detail?vulnId=CVE-2021-42550" TargetMode="External"/><Relationship Id="rId57" Type="http://schemas.openxmlformats.org/officeDocument/2006/relationships/hyperlink" Target="https://web.nvd.nist.gov/view/vuln/detail?vulnId=CVE-2023-20863" TargetMode="External"/><Relationship Id="rId106" Type="http://schemas.openxmlformats.org/officeDocument/2006/relationships/hyperlink" Target="https://web.nvd.nist.gov/view/vuln/detail?vulnId=CVE-2019-17569" TargetMode="External"/><Relationship Id="rId127" Type="http://schemas.openxmlformats.org/officeDocument/2006/relationships/hyperlink" Target="https://web.nvd.nist.gov/view/vuln/detail?vulnId=CVE-2021-24122" TargetMode="External"/><Relationship Id="rId10" Type="http://schemas.openxmlformats.org/officeDocument/2006/relationships/endnotes" Target="endnotes.xml"/><Relationship Id="rId31" Type="http://schemas.openxmlformats.org/officeDocument/2006/relationships/hyperlink" Target="https://web.nvd.nist.gov/view/vuln/detail?vulnId=CVE-2022-42003" TargetMode="External"/><Relationship Id="rId52" Type="http://schemas.openxmlformats.org/officeDocument/2006/relationships/hyperlink" Target="https://web.nvd.nist.gov/view/vuln/detail?vulnId=CVE-2021-22118" TargetMode="External"/><Relationship Id="rId73" Type="http://schemas.openxmlformats.org/officeDocument/2006/relationships/hyperlink" Target="https://web.nvd.nist.gov/view/vuln/detail?vulnId=CVE-2021-22096" TargetMode="External"/><Relationship Id="rId78" Type="http://schemas.openxmlformats.org/officeDocument/2006/relationships/hyperlink" Target="https://web.nvd.nist.gov/view/vuln/detail?vulnId=CVE-2022-22971" TargetMode="External"/><Relationship Id="rId94" Type="http://schemas.openxmlformats.org/officeDocument/2006/relationships/hyperlink" Target="https://web.nvd.nist.gov/view/vuln/detail?vulnId=CVE-2023-44487" TargetMode="External"/><Relationship Id="rId99" Type="http://schemas.openxmlformats.org/officeDocument/2006/relationships/hyperlink" Target="https://web.nvd.nist.gov/view/vuln/detail?vulnId=CVE-2022-34305" TargetMode="External"/><Relationship Id="rId101" Type="http://schemas.openxmlformats.org/officeDocument/2006/relationships/hyperlink" Target="https://web.nvd.nist.gov/view/vuln/detail?vulnId=CVE-2021-24122" TargetMode="External"/><Relationship Id="rId122" Type="http://schemas.openxmlformats.org/officeDocument/2006/relationships/hyperlink" Target="https://web.nvd.nist.gov/view/vuln/detail?vulnId=CVE-2020-9484"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web.nvd.nist.gov/view/vuln/detail?vulnId=CVE-2016-1000346" TargetMode="External"/><Relationship Id="rId47" Type="http://schemas.openxmlformats.org/officeDocument/2006/relationships/hyperlink" Target="https://web.nvd.nist.gov/view/vuln/detail?vulnId=CVE-2023-20883" TargetMode="External"/><Relationship Id="rId68" Type="http://schemas.openxmlformats.org/officeDocument/2006/relationships/hyperlink" Target="https://web.nvd.nist.gov/view/vuln/detail?vulnId=CVE-2023-20861" TargetMode="External"/><Relationship Id="rId89" Type="http://schemas.openxmlformats.org/officeDocument/2006/relationships/hyperlink" Target="https://web.nvd.nist.gov/view/vuln/detail?vulnId=CVE-2020-17527" TargetMode="External"/><Relationship Id="rId112" Type="http://schemas.openxmlformats.org/officeDocument/2006/relationships/hyperlink" Target="https://web.nvd.nist.gov/view/vuln/detail?vulnId=CVE-2020-11996" TargetMode="External"/><Relationship Id="rId133" Type="http://schemas.openxmlformats.org/officeDocument/2006/relationships/hyperlink" Target="https://web.nvd.nist.gov/view/vuln/detail?vulnId=CVE-2020-1935" TargetMode="External"/><Relationship Id="rId16" Type="http://schemas.openxmlformats.org/officeDocument/2006/relationships/hyperlink" Target="https://web.nvd.nist.gov/view/vuln/detail?vulnId=CVE-2016-100035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9e3ceea-2622-4038-a6bd-24584f248b8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D2830C203BBE499355FB1B7AEF4318" ma:contentTypeVersion="7" ma:contentTypeDescription="Create a new document." ma:contentTypeScope="" ma:versionID="d709cbd5bc5d6452a8d88e8f845344df">
  <xsd:schema xmlns:xsd="http://www.w3.org/2001/XMLSchema" xmlns:xs="http://www.w3.org/2001/XMLSchema" xmlns:p="http://schemas.microsoft.com/office/2006/metadata/properties" xmlns:ns3="d9e3ceea-2622-4038-a6bd-24584f248b8c" targetNamespace="http://schemas.microsoft.com/office/2006/metadata/properties" ma:root="true" ma:fieldsID="f9aa478ad466a138fe94a0dc6adee55d" ns3:_="">
    <xsd:import namespace="d9e3ceea-2622-4038-a6bd-24584f248b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3ceea-2622-4038-a6bd-24584f248b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d9e3ceea-2622-4038-a6bd-24584f248b8c"/>
  </ds:schemaRefs>
</ds:datastoreItem>
</file>

<file path=customXml/itemProps3.xml><?xml version="1.0" encoding="utf-8"?>
<ds:datastoreItem xmlns:ds="http://schemas.openxmlformats.org/officeDocument/2006/customXml" ds:itemID="{9A053B50-AE5B-4839-BE42-0A6866706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3ceea-2622-4038-a6bd-24584f248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50A642-8CEC-4571-ADEC-A9AA989E1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10135</Words>
  <Characters>57775</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MacKenzie-Hager, Quinlin</cp:lastModifiedBy>
  <cp:revision>3</cp:revision>
  <dcterms:created xsi:type="dcterms:W3CDTF">2024-06-02T09:48:00Z</dcterms:created>
  <dcterms:modified xsi:type="dcterms:W3CDTF">2024-06-02T09:48:00Z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0x010100C6D2830C203BBE499355FB1B7AEF4318</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