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center"/>
      </w:pPr>
      <w:r>
        <w:rPr>
          <w:rFonts w:ascii="Times New Roman" w:cs="Times New Roman" w:eastAsia="Times New Roman" w:hAnsi="Times New Roman"/>
          <w:b/>
          <w:bCs/>
          <w:i w:val="false"/>
          <w:iCs w:val="false"/>
          <w:sz w:val="28"/>
          <w:szCs w:val="28"/>
          <w:u w:val="single"/>
        </w:rPr>
        <w:t xml:space="preserve">NOTE ON “ADD APPLICATION (IA)” STEP ON e-JAGRITI</w:t>
      </w:r>
    </w:p>
    <w:p>
      <w:pPr>
        <w:spacing w:after="160" w:line="300"/>
        <w:jc w:val="both"/>
      </w:pPr>
      <w:r>
        <w:rPr>
          <w:rFonts w:ascii="Times New Roman" w:cs="Times New Roman" w:eastAsia="Times New Roman" w:hAnsi="Times New Roman"/>
          <w:b/>
          <w:bCs/>
          <w:i w:val="false"/>
          <w:iCs w:val="false"/>
          <w:sz w:val="24"/>
          <w:szCs w:val="24"/>
        </w:rPr>
        <w:t xml:space="preserve">No interlocutory application (IA) is required for this filing. </w:t>
      </w:r>
      <w:r>
        <w:rPr>
          <w:rFonts w:ascii="Times New Roman" w:cs="Times New Roman" w:eastAsia="Times New Roman" w:hAnsi="Times New Roman"/>
          <w:b w:val="false"/>
          <w:bCs w:val="false"/>
          <w:i w:val="false"/>
          <w:iCs w:val="false"/>
          <w:sz w:val="24"/>
          <w:szCs w:val="24"/>
        </w:rPr>
        <w:t xml:space="preserve">The complaint is within limitation (Section 69 — cause of action of 26.06.2025 / 02.07.2026, complaint being filed in 2026), so no application for condonation of delay is needed; no interim relief is being sought; and all documents are being filed as legible true copies. The “Add Application (IA)” step on the e-Jagriti portal is optional — it may simply be skipped.</w:t>
      </w:r>
    </w:p>
    <w:p>
      <w:pPr>
        <w:spacing w:after="200" w:line="300"/>
        <w:jc w:val="both"/>
      </w:pPr>
      <w:r>
        <w:rPr>
          <w:rFonts w:ascii="Times New Roman" w:cs="Times New Roman" w:eastAsia="Times New Roman" w:hAnsi="Times New Roman"/>
          <w:b w:val="false"/>
          <w:bCs w:val="false"/>
          <w:i w:val="false"/>
          <w:iCs w:val="false"/>
          <w:sz w:val="24"/>
          <w:szCs w:val="24"/>
        </w:rPr>
        <w:t xml:space="preserve">Should an application become necessary at any later stage (for example, for early hearing, for placing additional documents on record, or for interim directions), the template on the next page may be used.</w:t>
      </w:r>
    </w:p>
    <w:p>
      <w:r>
        <w:br w:type="page"/>
      </w:r>
    </w:p>
    <w:p>
      <w:pPr>
        <w:spacing w:after="160" w:line="300"/>
        <w:jc w:val="center"/>
      </w:pPr>
      <w:r>
        <w:rPr>
          <w:rFonts w:ascii="Times New Roman" w:cs="Times New Roman" w:eastAsia="Times New Roman" w:hAnsi="Times New Roman"/>
          <w:b/>
          <w:bCs/>
          <w:i w:val="false"/>
          <w:iCs w:val="false"/>
          <w:sz w:val="26"/>
          <w:szCs w:val="26"/>
        </w:rPr>
        <w:t xml:space="preserve">BEFORE THE HON'BLE DISTRICT CONSUMER DISPUTES REDRESSAL COMMISSION, GHAZIABAD (U.P.)</w:t>
      </w:r>
    </w:p>
    <w:p>
      <w:pPr>
        <w:spacing w:after="160" w:line="300"/>
        <w:jc w:val="center"/>
      </w:pPr>
      <w:r>
        <w:rPr>
          <w:rFonts w:ascii="Times New Roman" w:cs="Times New Roman" w:eastAsia="Times New Roman" w:hAnsi="Times New Roman"/>
          <w:b/>
          <w:bCs/>
          <w:i w:val="false"/>
          <w:iCs w:val="false"/>
          <w:sz w:val="24"/>
          <w:szCs w:val="24"/>
        </w:rPr>
        <w:t xml:space="preserve">CONSUMER COMPLAINT NO. _______ OF 2026</w:t>
      </w:r>
    </w:p>
    <w:p>
      <w:pPr>
        <w:spacing w:after="80" w:line="300"/>
        <w:jc w:val="center"/>
      </w:pPr>
      <w:r>
        <w:rPr>
          <w:rFonts w:ascii="Times New Roman" w:cs="Times New Roman" w:eastAsia="Times New Roman" w:hAnsi="Times New Roman"/>
          <w:b w:val="false"/>
          <w:bCs w:val="false"/>
          <w:i/>
          <w:iCs/>
          <w:sz w:val="24"/>
          <w:szCs w:val="24"/>
        </w:rPr>
        <w:t xml:space="preserve">(Under Section 35 of the Consumer Protection Act, 2019)</w:t>
      </w:r>
    </w:p>
    <w:p>
      <w:pPr>
        <w:spacing w:after="80" w:line="300"/>
        <w:jc w:val="center"/>
      </w:pPr>
      <w:r>
        <w:rPr>
          <w:rFonts w:ascii="Times New Roman" w:cs="Times New Roman" w:eastAsia="Times New Roman" w:hAnsi="Times New Roman"/>
          <w:b/>
          <w:bCs/>
          <w:i w:val="false"/>
          <w:iCs w:val="false"/>
          <w:sz w:val="24"/>
          <w:szCs w:val="24"/>
        </w:rPr>
        <w:t xml:space="preserve">IN THE MATTER OF:</w:t>
      </w:r>
    </w:p>
    <w:p>
      <w:pPr>
        <w:spacing w:after="160" w:line="300"/>
        <w:jc w:val="center"/>
      </w:pPr>
      <w:r>
        <w:rPr>
          <w:rFonts w:ascii="Times New Roman" w:cs="Times New Roman" w:eastAsia="Times New Roman" w:hAnsi="Times New Roman"/>
          <w:b w:val="false"/>
          <w:bCs w:val="false"/>
          <w:i w:val="false"/>
          <w:iCs w:val="false"/>
          <w:sz w:val="24"/>
          <w:szCs w:val="24"/>
        </w:rPr>
        <w:t xml:space="preserve">Vikas Gandhi                                                  …Complainant</w:t>
      </w:r>
    </w:p>
    <w:p>
      <w:pPr>
        <w:spacing w:after="60" w:line="300"/>
        <w:jc w:val="center"/>
      </w:pPr>
      <w:r>
        <w:rPr>
          <w:rFonts w:ascii="Times New Roman" w:cs="Times New Roman" w:eastAsia="Times New Roman" w:hAnsi="Times New Roman"/>
          <w:b/>
          <w:bCs/>
          <w:i w:val="false"/>
          <w:iCs w:val="false"/>
          <w:sz w:val="24"/>
          <w:szCs w:val="24"/>
        </w:rPr>
        <w:t xml:space="preserve">VERSUS</w:t>
      </w:r>
    </w:p>
    <w:p>
      <w:pPr>
        <w:spacing w:after="240" w:line="300"/>
        <w:jc w:val="center"/>
      </w:pPr>
      <w:r>
        <w:rPr>
          <w:rFonts w:ascii="Times New Roman" w:cs="Times New Roman" w:eastAsia="Times New Roman" w:hAnsi="Times New Roman"/>
          <w:b w:val="false"/>
          <w:bCs w:val="false"/>
          <w:i w:val="false"/>
          <w:iCs w:val="false"/>
          <w:sz w:val="24"/>
          <w:szCs w:val="24"/>
        </w:rPr>
        <w:t xml:space="preserve">ACKO General Insurance Limited                    …Opposite Party</w:t>
      </w:r>
    </w:p>
    <w:p>
      <w:pPr>
        <w:spacing w:after="120" w:line="300"/>
        <w:jc w:val="center"/>
      </w:pPr>
      <w:r>
        <w:rPr>
          <w:rFonts w:ascii="Times New Roman" w:cs="Times New Roman" w:eastAsia="Times New Roman" w:hAnsi="Times New Roman"/>
          <w:b/>
          <w:bCs/>
          <w:i w:val="false"/>
          <w:iCs w:val="false"/>
          <w:sz w:val="24"/>
          <w:szCs w:val="24"/>
        </w:rPr>
        <w:t xml:space="preserve">I.A. No. _______ OF 2026</w:t>
      </w:r>
    </w:p>
    <w:p>
      <w:pPr>
        <w:spacing w:after="300" w:line="300"/>
        <w:jc w:val="center"/>
      </w:pPr>
      <w:r>
        <w:rPr>
          <w:rFonts w:ascii="Times New Roman" w:cs="Times New Roman" w:eastAsia="Times New Roman" w:hAnsi="Times New Roman"/>
          <w:b/>
          <w:bCs/>
          <w:i w:val="false"/>
          <w:iCs w:val="false"/>
          <w:sz w:val="24"/>
          <w:szCs w:val="24"/>
          <w:u w:val="single"/>
        </w:rPr>
        <w:t xml:space="preserve">APPLICATION FOR ________________________________________</w:t>
      </w:r>
    </w:p>
    <w:p>
      <w:pPr>
        <w:spacing w:after="120" w:line="300"/>
        <w:jc w:val="both"/>
      </w:pPr>
      <w:r>
        <w:rPr>
          <w:rFonts w:ascii="Times New Roman" w:cs="Times New Roman" w:eastAsia="Times New Roman" w:hAnsi="Times New Roman"/>
          <w:b/>
          <w:bCs/>
          <w:i w:val="false"/>
          <w:iCs w:val="false"/>
          <w:sz w:val="24"/>
          <w:szCs w:val="24"/>
        </w:rPr>
        <w:t xml:space="preserve">MOST RESPECTFULLY SHOWETH:</w:t>
      </w:r>
    </w:p>
    <w:p>
      <w:pPr>
        <w:spacing w:after="160" w:line="300"/>
        <w:jc w:val="both"/>
      </w:pPr>
      <w:r>
        <w:rPr>
          <w:rFonts w:ascii="Times New Roman" w:cs="Times New Roman" w:eastAsia="Times New Roman" w:hAnsi="Times New Roman"/>
          <w:b w:val="false"/>
          <w:bCs w:val="false"/>
          <w:i w:val="false"/>
          <w:iCs w:val="false"/>
          <w:sz w:val="24"/>
          <w:szCs w:val="24"/>
        </w:rPr>
        <w:t xml:space="preserve">1.  That the above-titled consumer complaint is pending adjudication before this Hon'ble Commission and is fixed for __________ on ____.____.2026.</w:t>
      </w:r>
    </w:p>
    <w:p>
      <w:pPr>
        <w:spacing w:after="160" w:line="300"/>
        <w:jc w:val="both"/>
      </w:pPr>
      <w:r>
        <w:rPr>
          <w:rFonts w:ascii="Times New Roman" w:cs="Times New Roman" w:eastAsia="Times New Roman" w:hAnsi="Times New Roman"/>
          <w:b w:val="false"/>
          <w:bCs w:val="false"/>
          <w:i w:val="false"/>
          <w:iCs w:val="false"/>
          <w:sz w:val="24"/>
          <w:szCs w:val="24"/>
        </w:rPr>
        <w:t xml:space="preserve">2.  That [state the facts necessitating this application].</w:t>
      </w:r>
    </w:p>
    <w:p>
      <w:pPr>
        <w:spacing w:after="160" w:line="300"/>
        <w:jc w:val="both"/>
      </w:pPr>
      <w:r>
        <w:rPr>
          <w:rFonts w:ascii="Times New Roman" w:cs="Times New Roman" w:eastAsia="Times New Roman" w:hAnsi="Times New Roman"/>
          <w:b w:val="false"/>
          <w:bCs w:val="false"/>
          <w:i w:val="false"/>
          <w:iCs w:val="false"/>
          <w:sz w:val="24"/>
          <w:szCs w:val="24"/>
        </w:rPr>
        <w:t xml:space="preserve">3.  That the present application is bona fide and in the interest of justice; no prejudice will be caused to the Opposite Party if it is allowed.</w:t>
      </w:r>
    </w:p>
    <w:p>
      <w:pPr>
        <w:spacing w:after="120"/>
      </w:pPr>
    </w:p>
    <w:p>
      <w:pPr>
        <w:spacing w:after="120" w:line="300"/>
        <w:jc w:val="both"/>
      </w:pPr>
      <w:r>
        <w:rPr>
          <w:rFonts w:ascii="Times New Roman" w:cs="Times New Roman" w:eastAsia="Times New Roman" w:hAnsi="Times New Roman"/>
          <w:b/>
          <w:bCs/>
          <w:i w:val="false"/>
          <w:iCs w:val="false"/>
          <w:sz w:val="24"/>
          <w:szCs w:val="24"/>
          <w:u w:val="single"/>
        </w:rPr>
        <w:t xml:space="preserve">PRAYER</w:t>
      </w:r>
    </w:p>
    <w:p>
      <w:pPr>
        <w:spacing w:after="160" w:line="300"/>
        <w:jc w:val="both"/>
      </w:pPr>
      <w:r>
        <w:rPr>
          <w:rFonts w:ascii="Times New Roman" w:cs="Times New Roman" w:eastAsia="Times New Roman" w:hAnsi="Times New Roman"/>
          <w:b w:val="false"/>
          <w:bCs w:val="false"/>
          <w:i w:val="false"/>
          <w:iCs w:val="false"/>
          <w:sz w:val="24"/>
          <w:szCs w:val="24"/>
        </w:rPr>
        <w:t xml:space="preserve">It is therefore most respectfully prayed that this Hon'ble Commission be pleased to:</w:t>
      </w:r>
    </w:p>
    <w:p>
      <w:pPr>
        <w:spacing w:after="160" w:line="300"/>
        <w:jc w:val="both"/>
      </w:pPr>
      <w:r>
        <w:rPr>
          <w:rFonts w:ascii="Times New Roman" w:cs="Times New Roman" w:eastAsia="Times New Roman" w:hAnsi="Times New Roman"/>
          <w:b w:val="false"/>
          <w:bCs w:val="false"/>
          <w:i w:val="false"/>
          <w:iCs w:val="false"/>
          <w:sz w:val="24"/>
          <w:szCs w:val="24"/>
        </w:rPr>
        <w:t xml:space="preserve">(a)  [relief sought]; and</w:t>
      </w:r>
    </w:p>
    <w:p>
      <w:pPr>
        <w:spacing w:after="160" w:line="300"/>
        <w:jc w:val="both"/>
      </w:pPr>
      <w:r>
        <w:rPr>
          <w:rFonts w:ascii="Times New Roman" w:cs="Times New Roman" w:eastAsia="Times New Roman" w:hAnsi="Times New Roman"/>
          <w:b w:val="false"/>
          <w:bCs w:val="false"/>
          <w:i w:val="false"/>
          <w:iCs w:val="false"/>
          <w:sz w:val="24"/>
          <w:szCs w:val="24"/>
        </w:rPr>
        <w:t xml:space="preserve">(b)  pass such other and further orders as this Hon'ble Commission may deem fit and proper in the facts and circumstances of the case.</w:t>
      </w:r>
    </w:p>
    <w:p>
      <w:pPr>
        <w:spacing w:after="300"/>
      </w:pPr>
    </w:p>
    <w:p>
      <w:pPr>
        <w:spacing w:after="40" w:line="300"/>
        <w:jc w:val="both"/>
      </w:pPr>
      <w:r>
        <w:rPr>
          <w:rFonts w:ascii="Times New Roman" w:cs="Times New Roman" w:eastAsia="Times New Roman" w:hAnsi="Times New Roman"/>
          <w:b w:val="false"/>
          <w:bCs w:val="false"/>
          <w:i w:val="false"/>
          <w:iCs w:val="false"/>
          <w:sz w:val="24"/>
          <w:szCs w:val="24"/>
        </w:rPr>
        <w:t xml:space="preserve">Place: Ghaziabad</w:t>
      </w:r>
    </w:p>
    <w:p>
      <w:pPr>
        <w:spacing w:after="300" w:line="300"/>
        <w:jc w:val="both"/>
      </w:pPr>
      <w:r>
        <w:rPr>
          <w:rFonts w:ascii="Times New Roman" w:cs="Times New Roman" w:eastAsia="Times New Roman" w:hAnsi="Times New Roman"/>
          <w:b w:val="false"/>
          <w:bCs w:val="false"/>
          <w:i w:val="false"/>
          <w:iCs w:val="false"/>
          <w:sz w:val="24"/>
          <w:szCs w:val="24"/>
        </w:rPr>
        <w:t xml:space="preserve">Date: ____.____.2026</w:t>
      </w:r>
    </w:p>
    <w:p>
      <w:pPr>
        <w:spacing w:after="40" w:line="300"/>
        <w:jc w:val="right"/>
      </w:pPr>
      <w:r>
        <w:rPr>
          <w:rFonts w:ascii="Times New Roman" w:cs="Times New Roman" w:eastAsia="Times New Roman" w:hAnsi="Times New Roman"/>
          <w:b/>
          <w:bCs/>
          <w:i w:val="false"/>
          <w:iCs w:val="false"/>
          <w:sz w:val="24"/>
          <w:szCs w:val="24"/>
        </w:rPr>
        <w:t xml:space="preserve">APPLICANT / COMPLAINANT</w:t>
      </w:r>
    </w:p>
    <w:p>
      <w:pPr>
        <w:spacing w:after="160" w:line="300"/>
        <w:jc w:val="right"/>
      </w:pPr>
      <w:r>
        <w:rPr>
          <w:rFonts w:ascii="Times New Roman" w:cs="Times New Roman" w:eastAsia="Times New Roman" w:hAnsi="Times New Roman"/>
          <w:b w:val="false"/>
          <w:bCs w:val="false"/>
          <w:i w:val="false"/>
          <w:iCs w:val="false"/>
          <w:sz w:val="24"/>
          <w:szCs w:val="24"/>
        </w:rPr>
        <w:t xml:space="preserve">(Vikas Gandhi)</w:t>
      </w:r>
    </w:p>
    <w:p>
      <w:pPr>
        <w:spacing w:after="200"/>
      </w:pPr>
    </w:p>
    <w:p>
      <w:pPr>
        <w:spacing w:after="160" w:line="300"/>
        <w:jc w:val="both"/>
      </w:pPr>
      <w:r>
        <w:rPr>
          <w:rFonts w:ascii="Times New Roman" w:cs="Times New Roman" w:eastAsia="Times New Roman" w:hAnsi="Times New Roman"/>
          <w:b/>
          <w:bCs/>
          <w:i w:val="false"/>
          <w:iCs w:val="false"/>
          <w:sz w:val="24"/>
          <w:szCs w:val="24"/>
        </w:rPr>
        <w:t xml:space="preserve">Note: </w:t>
      </w:r>
      <w:r>
        <w:rPr>
          <w:rFonts w:ascii="Times New Roman" w:cs="Times New Roman" w:eastAsia="Times New Roman" w:hAnsi="Times New Roman"/>
          <w:b w:val="false"/>
          <w:bCs w:val="false"/>
          <w:i/>
          <w:iCs/>
          <w:sz w:val="24"/>
          <w:szCs w:val="24"/>
        </w:rPr>
        <w:t xml:space="preserve">Where the application asserts facts, support it with a short affidavit in the same form as the affidavit accompanying the complaint.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2026-07-19T05:52:09.106Z</dcterms:created>
  <dcterms:modified xsi:type="dcterms:W3CDTF">2026-07-19T05:52:09.106Z</dcterms:modified>
</cp:coreProperties>
</file>

<file path=docProps/custom.xml><?xml version="1.0" encoding="utf-8"?>
<Properties xmlns="http://schemas.openxmlformats.org/officeDocument/2006/custom-properties" xmlns:vt="http://schemas.openxmlformats.org/officeDocument/2006/docPropsVTypes"/>
</file>