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BEFORE THE HON'BLE DISTRICT CONSUMER DISPUTES REDRESSAL COMMISSION, GHAZIABAD (U.P.)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CONSUMER COMPLAINT NO. _______ OF 2026</w:t>
      </w:r>
    </w:p>
    <w:p>
      <w:pPr>
        <w:spacing w:after="8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(Under Section 35 of the Consumer Protection Act, 2019)</w:t>
      </w:r>
    </w:p>
    <w:p>
      <w:pPr>
        <w:spacing w:after="8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IN THE MATTER OF: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Vikas Gandhi                                                  …Complainant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VERSUS</w:t>
      </w:r>
    </w:p>
    <w:p>
      <w:pPr>
        <w:spacing w:after="24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ACKO General Insurance Limited                    …Opposite Party</w:t>
      </w:r>
    </w:p>
    <w:p>
      <w:pPr>
        <w:spacing w:after="30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u w:val="single"/>
        </w:rPr>
        <w:t xml:space="preserve">VAKALATNAMA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KNOW ALL to whom these presents shall come that I, Vikas Gandhi, S/o Shri Surendra Gandhi, R/o D-20, 1st Floor, Dayanand Nagar, Ghaziabad, Uttar Pradesh – 201001, the Complainant in the above-noted case, do hereby appoint and retain:</w:t>
      </w:r>
    </w:p>
    <w:p>
      <w:pPr>
        <w:spacing w:after="100"/>
      </w:pP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Shri/Smt. ______________________________, Advocate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(Enrolment No. ______________________)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Chamber/Office: ______________________________________________</w:t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Mobile: ____________________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to appear, act and plead for me in the above-noted case before the Hon'ble District Consumer Disputes Redressal Commission, Ghaziabad, and in all proceedings connected therewith, and I do hereby authorise the said Advocate: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(a)  to sign, verify and present all pleadings, applications, replies, rejoinders, affidavits and documents on my behalf and to file and receive back documents;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(b)  to appear and argue at all hearings, including through video-conferencing;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(c)  to deposit, withdraw and receive moneys, cheques and payment on my behalf and to give valid receipt and discharge thereof;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(d)  to engage or appoint any other Advocate to appear along with or in place of the said Advocate; and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(e)  generally to do all acts and things necessary for the conduct of the said case, and I undertake to ratify all acts lawfully done by the said Advocate.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 WITNESS WHEREOF I have signed this Vakalatnama at Ghaziabad on this ____ day of __________, 2026.</w:t>
      </w:r>
    </w:p>
    <w:p>
      <w:pPr>
        <w:spacing w:after="400"/>
      </w:pPr>
    </w:p>
    <w:p>
      <w:pPr>
        <w:spacing w:after="40" w:line="30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EXECUTANT / COMPLAINANT</w:t>
      </w:r>
    </w:p>
    <w:p>
      <w:pPr>
        <w:spacing w:after="400" w:line="30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(Vikas Gandhi)</w:t>
      </w:r>
    </w:p>
    <w:p>
      <w:pPr>
        <w:spacing w:after="4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ACCEPTED:</w:t>
      </w:r>
    </w:p>
    <w:p>
      <w:pPr>
        <w:spacing w:after="4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______________________________, Advocate</w:t>
      </w:r>
    </w:p>
    <w:p>
      <w:pPr>
        <w:spacing w:after="3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(Enrolment No. ____________________)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Note: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If the Complainant appears as Party-in-Person (without an Advocate), no Vakalatnama is required — this step may be skipped on the e-Jagriti portal, or a signed memo of appearance in person may be uploaded instead.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2026-07-19T05:52:09.125Z</dcterms:created>
  <dcterms:modified xsi:type="dcterms:W3CDTF">2026-07-19T05:52:09.125Z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