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प्रति:</w:t>
      </w:r>
      <w:r>
        <w:br/>
      </w:r>
      <w:r>
        <w:t xml:space="preserve">ग्रेस रिड्रेसल अधिकारी</w:t>
      </w:r>
      <w:r>
        <w:br/>
      </w:r>
      <w:r>
        <w:t xml:space="preserve">ACKO जनरल इंश्योरेंस लिमिटेड</w:t>
      </w:r>
      <w:r>
        <w:br/>
      </w:r>
      <w:r>
        <w:t xml:space="preserve">2nd फ्लोर, हसल हब वन ईस्ट, सोमासंद्रपाल्य,</w:t>
      </w:r>
      <w:r>
        <w:br/>
      </w:r>
      <w:r>
        <w:t xml:space="preserve">27वीं मेन रोड, सेक्टर 2, एचएसआर लेआउट,</w:t>
      </w:r>
      <w:r>
        <w:br/>
      </w:r>
      <w:r>
        <w:t xml:space="preserve">बेंगलुरु, कर्नाटक – 560102</w:t>
      </w:r>
      <w:r>
        <w:br/>
      </w:r>
      <w:r>
        <w:t xml:space="preserve">ईमेल: gro@acko.com</w:t>
      </w:r>
    </w:p>
    <w:p>
      <w:pPr>
        <w:pStyle w:val="BodyText"/>
      </w:pPr>
      <w:r>
        <w:rPr>
          <w:b/>
          <w:bCs/>
        </w:rPr>
        <w:t xml:space="preserve">दिनांक:</w:t>
      </w:r>
      <w:r>
        <w:t xml:space="preserve"> </w:t>
      </w:r>
      <w:r>
        <w:t xml:space="preserve">26 जून 2025</w:t>
      </w:r>
    </w:p>
    <w:p>
      <w:pPr>
        <w:pStyle w:val="BodyText"/>
      </w:pPr>
      <w:r>
        <w:rPr>
          <w:b/>
          <w:bCs/>
        </w:rPr>
        <w:t xml:space="preserve">विषय:</w:t>
      </w:r>
      <w:r>
        <w:t xml:space="preserve"> </w:t>
      </w:r>
      <w:r>
        <w:t xml:space="preserve">क्लेम संख्या 25062100350/1 की अस्वीकृति के विरुद्ध तर्कसंगत और तथ्यों पर आधारित आपत्ति-पत्र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आदरणीय महोदय/महोदया,</w:t>
      </w:r>
    </w:p>
    <w:p>
      <w:pPr>
        <w:pStyle w:val="BodyText"/>
      </w:pPr>
      <w:r>
        <w:t xml:space="preserve">दिनांक 26/06/2025 को जारी आपके पत्र के माध्यम से मेरी क्लेम संख्या 25062100350/1 को अस्वीकार किया गया। मैं आपके द्वारा दिए गए हर तर्क का बिंदुवार और प्रमाणिक खंडन प्रस्तुत कर रहा हूँ:</w:t>
      </w:r>
    </w:p>
    <w:p>
      <w:r>
        <w:pict>
          <v:rect style="width:0;height:1.5pt" o:hralign="center" o:hrstd="t" o:hr="t"/>
        </w:pict>
      </w:r>
    </w:p>
    <w:bookmarkStart w:id="20" w:name="X2b2d120a0359bd237c0b18c7de31632116166e2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 का तर्क:</w:t>
      </w:r>
      <w:r>
        <w:t xml:space="preserve"> </w:t>
      </w:r>
      <w:r>
        <w:t xml:space="preserve">“यह स्थिति प्रतीक्षा अवधि के अंतर्गत आती है (विशिष्ट बीमारी 4.1.2)”</w:t>
      </w:r>
    </w:p>
    <w:p>
      <w:pPr>
        <w:pStyle w:val="FirstParagraph"/>
      </w:pPr>
      <w:r>
        <w:rPr>
          <w:b/>
          <w:bCs/>
        </w:rPr>
        <w:t xml:space="preserve">मेरा उत्तर:</w:t>
      </w:r>
      <w:r>
        <w:t xml:space="preserve"> </w:t>
      </w:r>
      <w:r>
        <w:t xml:space="preserve">1. रोग का निदान था:</w:t>
      </w:r>
      <w:r>
        <w:t xml:space="preserve"> </w:t>
      </w:r>
      <w:r>
        <w:t xml:space="preserve">“टाइट फिमोसिस विद बालनाइटिस विद मिटल स्टेनोसिस”</w:t>
      </w:r>
      <w:r>
        <w:t xml:space="preserve">।</w:t>
      </w:r>
      <w:r>
        <w:t xml:space="preserve"> </w:t>
      </w:r>
      <w:r>
        <w:t xml:space="preserve">2. आपकी पालिसी की अनुसूची (Annexure) या क्लॉज 4.1.2 में यह स्थिति कहीं सूचीबद्ध नहीं है।</w:t>
      </w:r>
      <w:r>
        <w:t xml:space="preserve"> </w:t>
      </w:r>
      <w:r>
        <w:t xml:space="preserve">3. अतः प्रतीक्षा अवधि केवल सूचीबद्ध बीमारियों पर लागू होती है, इस पर नहीं।</w:t>
      </w:r>
    </w:p>
    <w:p>
      <w:r>
        <w:pict>
          <v:rect style="width:0;height:1.5pt" o:hralign="center" o:hrstd="t" o:hr="t"/>
        </w:pict>
      </w:r>
    </w:p>
    <w:bookmarkEnd w:id="20"/>
    <w:bookmarkStart w:id="21" w:name="X1fae97f75dc1ced664b21dd33c016b1c96862e1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 का तर्क:</w:t>
      </w:r>
      <w:r>
        <w:t xml:space="preserve"> </w:t>
      </w:r>
      <w:r>
        <w:t xml:space="preserve">“क्लॉज 4.1.2 के अनुसार, विशिष्ट बीमारियों से संबंधित सर्जरी 2 वर्षों तक कवर नहीं होती”</w:t>
      </w:r>
    </w:p>
    <w:p>
      <w:pPr>
        <w:pStyle w:val="FirstParagraph"/>
      </w:pPr>
      <w:r>
        <w:rPr>
          <w:b/>
          <w:bCs/>
        </w:rPr>
        <w:t xml:space="preserve">मेरा उत्तर:</w:t>
      </w:r>
      <w:r>
        <w:t xml:space="preserve"> </w:t>
      </w:r>
      <w:r>
        <w:t xml:space="preserve">1. मेरी सर्जरी एक आवश्यक चिकित्सीय प्रक्रिया थी, कोई वैकल्पिक या कॉस्मेटिक प्रक्रिया नहीं।</w:t>
      </w:r>
      <w:r>
        <w:t xml:space="preserve"> </w:t>
      </w:r>
      <w:r>
        <w:t xml:space="preserve">2. यह रोग पूर्व-विद्यमान (Pre-existing) नहीं था और इसे पहले घोषित भी नहीं किया गया था।</w:t>
      </w:r>
      <w:r>
        <w:t xml:space="preserve"> </w:t>
      </w:r>
      <w:r>
        <w:t xml:space="preserve">3. पालिसी की शर्तों के अनुसार, प्रतीक्षा केवल सूचीबद्ध बीमारियों पर लागू होती है।</w:t>
      </w:r>
    </w:p>
    <w:p>
      <w:r>
        <w:pict>
          <v:rect style="width:0;height:1.5pt" o:hralign="center" o:hrstd="t" o:hr="t"/>
        </w:pict>
      </w:r>
    </w:p>
    <w:bookmarkEnd w:id="21"/>
    <w:bookmarkStart w:id="22" w:name="Xb23320f2fb0c6e39f57550724116963f3dd9ba8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 का कथन:</w:t>
      </w:r>
      <w:r>
        <w:t xml:space="preserve"> </w:t>
      </w:r>
      <w:r>
        <w:t xml:space="preserve">“हम सभी ग्राहकों के साथ समान मापदंड अपनाते हैं”</w:t>
      </w:r>
    </w:p>
    <w:p>
      <w:pPr>
        <w:pStyle w:val="FirstParagraph"/>
      </w:pPr>
      <w:r>
        <w:rPr>
          <w:b/>
          <w:bCs/>
        </w:rPr>
        <w:t xml:space="preserve">मेरा उत्तर:</w:t>
      </w:r>
      <w:r>
        <w:t xml:space="preserve"> </w:t>
      </w:r>
      <w:r>
        <w:t xml:space="preserve">1. यह तर्क तभी न्यायोचित होगा जब सभी ग्राहकों पर उचित और सूचीबद्ध आधार लागू किया जाए।</w:t>
      </w:r>
      <w:r>
        <w:t xml:space="preserve"> </w:t>
      </w:r>
      <w:r>
        <w:t xml:space="preserve">2. मेरे जैसे ग्राहकों के लिए जो एक वास्तविक और आवश्यक सर्जरी करवाते हैं, उनके लिए क्लेम अस्वीकार करना अनुचित है।</w:t>
      </w:r>
    </w:p>
    <w:p>
      <w:r>
        <w:pict>
          <v:rect style="width:0;height:1.5pt" o:hralign="center" o:hrstd="t" o:hr="t"/>
        </w:pict>
      </w:r>
    </w:p>
    <w:bookmarkEnd w:id="22"/>
    <w:bookmarkStart w:id="23" w:name="X93ca6f3b917e10def51ea26112a73381106db50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 का कथन:</w:t>
      </w:r>
      <w:r>
        <w:t xml:space="preserve"> </w:t>
      </w:r>
      <w:r>
        <w:t xml:space="preserve">“यदि रोग पॉलिसी के बाद उत्पन्न हुआ हो तब भी प्रतीक्षा अवधि लागू होती है”</w:t>
      </w:r>
    </w:p>
    <w:p>
      <w:pPr>
        <w:pStyle w:val="FirstParagraph"/>
      </w:pPr>
      <w:r>
        <w:rPr>
          <w:b/>
          <w:bCs/>
        </w:rPr>
        <w:t xml:space="preserve">मेरा उत्तर:</w:t>
      </w:r>
      <w:r>
        <w:t xml:space="preserve"> </w:t>
      </w:r>
      <w:r>
        <w:t xml:space="preserve">1. क्लॉज 4.1.2(d) केवल उन्हीं स्थितियों पर लागू होती है जो सूचीबद्ध हों।</w:t>
      </w:r>
      <w:r>
        <w:t xml:space="preserve"> </w:t>
      </w:r>
      <w:r>
        <w:t xml:space="preserve">2. मेरे मामले में निदान की गई स्थिति उस सूची में नहीं है, अतः प्रतीक्षा अवधि का यह नियम लागू नहीं होता।</w:t>
      </w:r>
    </w:p>
    <w:p>
      <w:r>
        <w:pict>
          <v:rect style="width:0;height:1.5pt" o:hralign="center" o:hrstd="t" o:hr="t"/>
        </w:pict>
      </w:r>
    </w:p>
    <w:bookmarkEnd w:id="23"/>
    <w:bookmarkStart w:id="24" w:name="acko-क-कथन-पलस-लगतर-सकरय-रहन-चहए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 का कथन:</w:t>
      </w:r>
      <w:r>
        <w:t xml:space="preserve"> </w:t>
      </w:r>
      <w:r>
        <w:t xml:space="preserve">“पॉलिसी लगातार सक्रिय रहनी चाहिए”</w:t>
      </w:r>
    </w:p>
    <w:p>
      <w:pPr>
        <w:pStyle w:val="FirstParagraph"/>
      </w:pPr>
      <w:r>
        <w:rPr>
          <w:b/>
          <w:bCs/>
        </w:rPr>
        <w:t xml:space="preserve">मेरा उत्तर:</w:t>
      </w:r>
      <w:r>
        <w:t xml:space="preserve"> </w:t>
      </w:r>
      <w:r>
        <w:t xml:space="preserve">1. मैंने जून 2025 तक की सभी किश्तें समय पर भरी हैं।</w:t>
      </w:r>
      <w:r>
        <w:t xml:space="preserve"> </w:t>
      </w:r>
      <w:r>
        <w:t xml:space="preserve">2. मेरी पॉलिसी क्लेम की तारीख को पूर्ण रूप से सक्रिय थी।</w:t>
      </w:r>
      <w:r>
        <w:t xml:space="preserve"> </w:t>
      </w:r>
      <w:r>
        <w:t xml:space="preserve">3. यह मेरी पहली पॉलिसी थी और उसमें कोई अंतराल नहीं था।</w:t>
      </w:r>
    </w:p>
    <w:p>
      <w:r>
        <w:pict>
          <v:rect style="width:0;height:1.5pt" o:hralign="center" o:hrstd="t" o:hr="t"/>
        </w:pict>
      </w:r>
    </w:p>
    <w:bookmarkEnd w:id="24"/>
    <w:bookmarkStart w:id="25" w:name="अनय-परमख-बद"/>
    <w:p>
      <w:pPr>
        <w:pStyle w:val="Heading3"/>
      </w:pPr>
      <w:r>
        <w:t xml:space="preserve">📄</w:t>
      </w:r>
      <w:r>
        <w:t xml:space="preserve"> </w:t>
      </w:r>
      <w:r>
        <w:rPr>
          <w:b/>
          <w:bCs/>
        </w:rPr>
        <w:t xml:space="preserve">अन्य प्रमुख बिंदु:</w:t>
      </w:r>
    </w:p>
    <w:p>
      <w:pPr>
        <w:pStyle w:val="Compact"/>
        <w:numPr>
          <w:ilvl w:val="0"/>
          <w:numId w:val="1001"/>
        </w:numPr>
      </w:pPr>
      <w:r>
        <w:t xml:space="preserve">आपकी पालिसी 60 दिन पूर्व और 120 दिन बाद के अस्पताल खर्चों को कवर करती है।</w:t>
      </w:r>
    </w:p>
    <w:p>
      <w:pPr>
        <w:pStyle w:val="Compact"/>
        <w:numPr>
          <w:ilvl w:val="0"/>
          <w:numId w:val="1001"/>
        </w:numPr>
      </w:pPr>
      <w:r>
        <w:t xml:space="preserve">पालिसी में यह भी कहा गया है:</w:t>
      </w:r>
      <w:r>
        <w:t xml:space="preserve"> </w:t>
      </w:r>
      <w:r>
        <w:t xml:space="preserve">“</w:t>
      </w:r>
      <w:r>
        <w:rPr>
          <w:i/>
          <w:iCs/>
        </w:rPr>
        <w:t xml:space="preserve">कोई स्थायी रोग बहिष्करण नहीं है</w:t>
      </w:r>
      <w:r>
        <w:t xml:space="preserve">।”</w:t>
      </w:r>
    </w:p>
    <w:p>
      <w:pPr>
        <w:pStyle w:val="Compact"/>
        <w:numPr>
          <w:ilvl w:val="0"/>
          <w:numId w:val="1001"/>
        </w:numPr>
      </w:pPr>
      <w:r>
        <w:t xml:space="preserve">डॉक्टर ने तत्काल सर्जरी की सिफारिश की थी। सभी चिकित्सा दस्तावेज़ जमा कर दिए गए हैं।</w:t>
      </w:r>
    </w:p>
    <w:p>
      <w:r>
        <w:pict>
          <v:rect style="width:0;height:1.5pt" o:hralign="center" o:hrstd="t" o:hr="t"/>
        </w:pict>
      </w:r>
    </w:p>
    <w:bookmarkEnd w:id="25"/>
    <w:bookmarkStart w:id="26" w:name="पररथन"/>
    <w:p>
      <w:pPr>
        <w:pStyle w:val="Heading3"/>
      </w:pPr>
      <w:r>
        <w:t xml:space="preserve">🚫</w:t>
      </w:r>
      <w:r>
        <w:t xml:space="preserve"> </w:t>
      </w:r>
      <w:r>
        <w:rPr>
          <w:b/>
          <w:bCs/>
        </w:rPr>
        <w:t xml:space="preserve">प्रार्थना:</w:t>
      </w:r>
    </w:p>
    <w:p>
      <w:pPr>
        <w:pStyle w:val="FirstParagraph"/>
      </w:pPr>
      <w:r>
        <w:t xml:space="preserve">उपरोक्त सभी बिंदुओं को ध्यान में रखते हुए, मैं आपसे निवेदन करता हूँ कि:</w:t>
      </w:r>
      <w:r>
        <w:t xml:space="preserve"> </w:t>
      </w:r>
      <w:r>
        <w:t xml:space="preserve">- मेरी क्लेम अस्वीकृति की समीक्षा की जाए,</w:t>
      </w:r>
      <w:r>
        <w:t xml:space="preserve"> </w:t>
      </w:r>
      <w:r>
        <w:t xml:space="preserve">- सभी प्रासंगिक दस्तावेज़ों और पालिसी प्रावधानों के आधार पर इसे स्वीकार किया जाए,</w:t>
      </w:r>
      <w:r>
        <w:t xml:space="preserve"> </w:t>
      </w:r>
      <w:r>
        <w:t xml:space="preserve">- और बिना किसी अनावश्यक देरी के मेरे दावे को निपटाया जाए।</w:t>
      </w:r>
    </w:p>
    <w:p>
      <w:pPr>
        <w:pStyle w:val="BodyText"/>
      </w:pPr>
      <w:r>
        <w:t xml:space="preserve">यदि आवश्यकता हो तो मैं और अधिक चिकित्सा प्रमाण या अस्पताल से लिखित प्रमाण प्रस्तुत करने को तैयार हूँ।</w:t>
      </w:r>
    </w:p>
    <w:p>
      <w:pPr>
        <w:pStyle w:val="BodyText"/>
      </w:pPr>
      <w:r>
        <w:t xml:space="preserve">यदि 30 दिन के भीतर मेरी आपत्ति का समाधान नहीं हुआ, तो मुझे मजबूरन</w:t>
      </w:r>
      <w:r>
        <w:t xml:space="preserve"> </w:t>
      </w:r>
      <w:r>
        <w:rPr>
          <w:b/>
          <w:bCs/>
        </w:rPr>
        <w:t xml:space="preserve">बीमा लोकपाल (Insurance Ombudsman)</w:t>
      </w:r>
      <w:r>
        <w:t xml:space="preserve"> </w:t>
      </w:r>
      <w:r>
        <w:t xml:space="preserve">के समक्ष यह विषय उठाना पड़ेगा।</w:t>
      </w:r>
    </w:p>
    <w:p>
      <w:pPr>
        <w:pStyle w:val="BodyText"/>
      </w:pPr>
      <w:r>
        <w:rPr>
          <w:b/>
          <w:bCs/>
        </w:rPr>
        <w:t xml:space="preserve">भवदीय,</w:t>
      </w:r>
      <w:r>
        <w:br/>
      </w:r>
      <w:r>
        <w:t xml:space="preserve">विकास गांधी</w:t>
      </w:r>
      <w:r>
        <w:br/>
      </w:r>
      <w:r>
        <w:t xml:space="preserve">पॉलिसी संख्या: ASHP202400001607</w:t>
      </w:r>
      <w:r>
        <w:br/>
      </w:r>
      <w:r>
        <w:t xml:space="preserve">UHID: ACK.ASHP202400001607.1</w:t>
      </w:r>
      <w:r>
        <w:br/>
      </w:r>
      <w:r>
        <w:t xml:space="preserve">फोन: 9911198000</w:t>
      </w:r>
      <w:r>
        <w:br/>
      </w:r>
      <w:r>
        <w:t xml:space="preserve">ईमेल: 9amdeal@gmail.com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2025-06-26T12:53:07Z</dcterms:created>
  <dcterms:modified xsi:type="dcterms:W3CDTF">2025-06-26T12:53:07Z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