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irmala UI" w:hAnsi="Nirmala UI" w:cs="Nirmala UI" w:eastAsia="Nirmala UI"/>
          <w:b/>
          <w:i w:val="0"/>
          <w:sz w:val="30"/>
        </w:rPr>
        <w:t>COURT READY RECKONER — हाथ में रखने योग्य पत्रक</w:t>
      </w:r>
    </w:p>
    <w:p>
      <w:pPr>
        <w:jc w:val="center"/>
      </w:pPr>
      <w:r>
        <w:rPr>
          <w:rFonts w:ascii="Nirmala UI" w:hAnsi="Nirmala UI" w:cs="Nirmala UI" w:eastAsia="Nirmala UI"/>
          <w:b/>
          <w:i w:val="0"/>
          <w:sz w:val="22"/>
        </w:rPr>
        <w:t>विकास गांधी बनाम ACKO General Insurance Ltd. — DCDRC, Ghaziabad</w:t>
      </w:r>
    </w:p>
    <w:p>
      <w:pPr>
        <w:spacing w:before="160" w:after="60"/>
      </w:pPr>
      <w:r>
        <w:rPr>
          <w:rFonts w:ascii="Nirmala UI" w:hAnsi="Nirmala UI" w:cs="Nirmala UI" w:eastAsia="Nirmala UI"/>
          <w:b/>
          <w:i w:val="0"/>
          <w:sz w:val="26"/>
        </w:rPr>
        <w:t>① केस पहचान-पत्र (Case ID Card)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पॉलिसी</w:t>
            </w:r>
          </w:p>
        </w:tc>
        <w:tc>
          <w:tcPr>
            <w:tcW w:type="dxa" w:w="8496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ASHP202400001607 | 04.11.2024–03.11.2025 | SI ₹10 लाख | प्रीमियम ₹31,065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दावा (Claim)</w:t>
            </w:r>
          </w:p>
        </w:tc>
        <w:tc>
          <w:tcPr>
            <w:tcW w:type="dxa" w:w="8496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25062100350/1 | राशि ₹37,358 | भर्ती 20–21.06.2025, RS Maitri, Ghaziabad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ऑपरेशन</w:t>
            </w:r>
          </w:p>
        </w:tc>
        <w:tc>
          <w:tcPr>
            <w:tcW w:type="dxa" w:w="8496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Circumcision + Meatoplasty — भर्ती के दिन ही (20.06.2025), Dr. Vaibhav Saxena, M.Ch. (AIIMS)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प्रत्याख्यान</w:t>
            </w:r>
          </w:p>
        </w:tc>
        <w:tc>
          <w:tcPr>
            <w:tcW w:type="dxa" w:w="8496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26.06.2025 — बायोप्सी रिपोर्ट (30.06.2025) से 4 दिन पहले!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बायोप्सी</w:t>
            </w:r>
          </w:p>
        </w:tc>
        <w:tc>
          <w:tcPr>
            <w:tcW w:type="dxa" w:w="8496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Max Lab V-6630/25: cauliflower like lesion 3.5×3×0.8 cm; Impression: BXO (Lichen sclerosus)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लोकपाल</w:t>
            </w:r>
          </w:p>
        </w:tc>
        <w:tc>
          <w:tcPr>
            <w:tcW w:type="dxa" w:w="8496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NOI-H-056-2526-0961 | Award 02.07.2026 — खारिज, पर पैरा 13-14 हमारे पक्ष में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डॉ. प्रमाणपत्र</w:t>
            </w:r>
          </w:p>
        </w:tc>
        <w:tc>
          <w:tcPr>
            <w:tcW w:type="dxa" w:w="8496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12.07.2026 — “surgery was must… (BXO) which is a pre-malignant condition… risk of penile cancer”</w:t>
            </w:r>
          </w:p>
        </w:tc>
      </w:tr>
    </w:tbl>
    <w:p/>
    <w:p>
      <w:pPr>
        <w:spacing w:before="160" w:after="60"/>
      </w:pPr>
      <w:r>
        <w:rPr>
          <w:rFonts w:ascii="Nirmala UI" w:hAnsi="Nirmala UI" w:cs="Nirmala UI" w:eastAsia="Nirmala UI"/>
          <w:b/>
          <w:i w:val="0"/>
          <w:sz w:val="26"/>
        </w:rPr>
        <w:t>② तीन वाक्य — सब भूल जाएँ तो भी यह याद रहें</w:t>
      </w:r>
    </w:p>
    <w:p>
      <w:pPr>
        <w:spacing w:after="40"/>
      </w:pPr>
      <w:r>
        <w:rPr>
          <w:rFonts w:ascii="Nirmala UI" w:hAnsi="Nirmala UI" w:cs="Nirmala UI" w:eastAsia="Nirmala UI"/>
          <w:b w:val="0"/>
          <w:i w:val="0"/>
          <w:sz w:val="21"/>
        </w:rPr>
        <w:t xml:space="preserve">1. इलाज करने वाले कैंसर-विशेषज्ञ (M.Ch., AIIMS) ने लिखा है — </w:t>
      </w:r>
      <w:r>
        <w:rPr>
          <w:rFonts w:ascii="Nirmala UI" w:hAnsi="Nirmala UI" w:cs="Nirmala UI" w:eastAsia="Nirmala UI"/>
          <w:b/>
          <w:i w:val="0"/>
          <w:sz w:val="21"/>
        </w:rPr>
        <w:t>surgery was must</w:t>
      </w:r>
      <w:r>
        <w:rPr>
          <w:rFonts w:ascii="Nirmala UI" w:hAnsi="Nirmala UI" w:cs="Nirmala UI" w:eastAsia="Nirmala UI"/>
          <w:b w:val="0"/>
          <w:i w:val="0"/>
          <w:sz w:val="21"/>
        </w:rPr>
        <w:t xml:space="preserve">, BXO </w:t>
      </w:r>
      <w:r>
        <w:rPr>
          <w:rFonts w:ascii="Nirmala UI" w:hAnsi="Nirmala UI" w:cs="Nirmala UI" w:eastAsia="Nirmala UI"/>
          <w:b/>
          <w:i w:val="0"/>
          <w:sz w:val="21"/>
        </w:rPr>
        <w:t>pre-malignant condition</w:t>
      </w:r>
      <w:r>
        <w:rPr>
          <w:rFonts w:ascii="Nirmala UI" w:hAnsi="Nirmala UI" w:cs="Nirmala UI" w:eastAsia="Nirmala UI"/>
          <w:b w:val="0"/>
          <w:i w:val="0"/>
          <w:sz w:val="21"/>
        </w:rPr>
        <w:t xml:space="preserve"> है — और ACKO के पास इसके विरुद्ध </w:t>
      </w:r>
      <w:r>
        <w:rPr>
          <w:rFonts w:ascii="Nirmala UI" w:hAnsi="Nirmala UI" w:cs="Nirmala UI" w:eastAsia="Nirmala UI"/>
          <w:b/>
          <w:i w:val="0"/>
          <w:sz w:val="21"/>
        </w:rPr>
        <w:t>किसी डॉक्टर का एक शब्द नहीं</w:t>
      </w:r>
      <w:r>
        <w:rPr>
          <w:rFonts w:ascii="Nirmala UI" w:hAnsi="Nirmala UI" w:cs="Nirmala UI" w:eastAsia="Nirmala UI"/>
          <w:b w:val="0"/>
          <w:i w:val="0"/>
          <w:sz w:val="21"/>
        </w:rPr>
        <w:t>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i w:val="0"/>
          <w:sz w:val="21"/>
        </w:rPr>
        <w:t xml:space="preserve">2. ACKO ने दावा </w:t>
      </w:r>
      <w:r>
        <w:rPr>
          <w:rFonts w:ascii="Nirmala UI" w:hAnsi="Nirmala UI" w:cs="Nirmala UI" w:eastAsia="Nirmala UI"/>
          <w:b/>
          <w:i w:val="0"/>
          <w:sz w:val="21"/>
        </w:rPr>
        <w:t>बायोप्सी रिपोर्ट आने से 4 दिन पहले</w:t>
      </w:r>
      <w:r>
        <w:rPr>
          <w:rFonts w:ascii="Nirmala UI" w:hAnsi="Nirmala UI" w:cs="Nirmala UI" w:eastAsia="Nirmala UI"/>
          <w:b w:val="0"/>
          <w:i w:val="0"/>
          <w:sz w:val="21"/>
        </w:rPr>
        <w:t xml:space="preserve"> ठुकरा दिया (26.06 बनाम 30.06)।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i w:val="0"/>
          <w:sz w:val="21"/>
        </w:rPr>
        <w:t xml:space="preserve">3. Waiting Period का अपवाद — </w:t>
      </w:r>
      <w:r>
        <w:rPr>
          <w:rFonts w:ascii="Nirmala UI" w:hAnsi="Nirmala UI" w:cs="Nirmala UI" w:eastAsia="Nirmala UI"/>
          <w:b/>
          <w:i w:val="0"/>
          <w:sz w:val="21"/>
        </w:rPr>
        <w:t>“unless necessitated by malignancy”</w:t>
      </w:r>
      <w:r>
        <w:rPr>
          <w:rFonts w:ascii="Nirmala UI" w:hAnsi="Nirmala UI" w:cs="Nirmala UI" w:eastAsia="Nirmala UI"/>
          <w:b w:val="0"/>
          <w:i w:val="0"/>
          <w:sz w:val="21"/>
        </w:rPr>
        <w:t xml:space="preserve"> — ACKO ने </w:t>
      </w:r>
      <w:r>
        <w:rPr>
          <w:rFonts w:ascii="Nirmala UI" w:hAnsi="Nirmala UI" w:cs="Nirmala UI" w:eastAsia="Nirmala UI"/>
          <w:b/>
          <w:i w:val="0"/>
          <w:sz w:val="21"/>
        </w:rPr>
        <w:t>खुद लिखा</w:t>
      </w:r>
      <w:r>
        <w:rPr>
          <w:rFonts w:ascii="Nirmala UI" w:hAnsi="Nirmala UI" w:cs="Nirmala UI" w:eastAsia="Nirmala UI"/>
          <w:b w:val="0"/>
          <w:i w:val="0"/>
          <w:sz w:val="21"/>
        </w:rPr>
        <w:t xml:space="preserve"> है; हम केवल उसे लागू करने की प्रार्थना कर रहे हैं।</w:t>
      </w:r>
    </w:p>
    <w:p>
      <w:pPr>
        <w:spacing w:before="160" w:after="60"/>
      </w:pPr>
      <w:r>
        <w:rPr>
          <w:rFonts w:ascii="Nirmala UI" w:hAnsi="Nirmala UI" w:cs="Nirmala UI" w:eastAsia="Nirmala UI"/>
          <w:b/>
          <w:i w:val="0"/>
          <w:sz w:val="26"/>
        </w:rPr>
        <w:t>③ मेरे तर्क — इसी क्रम में (Argument 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/>
                <w:i w:val="0"/>
                <w:sz w:val="19"/>
              </w:rPr>
              <w:t>क्रम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/>
                <w:i w:val="0"/>
                <w:sz w:val="19"/>
              </w:rPr>
              <w:t>बिंदु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/>
                <w:i w:val="0"/>
                <w:sz w:val="19"/>
              </w:rPr>
              <w:t>दिखाएँ (Annexure)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चिकित्सकीय आवश्यकता: POOR FLOW OF URINE; उसी दिन ऑपरेशन; IV antibiotics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C-4 डिस्चार्ज सारांश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लोकपाल स्वयं मान चुका: “not disputed that the procedure was medically necessary” (पैरा 13); Permanent Exclusion लागू नहीं (पैरा 14)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C-11 पैरा 13-14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बायोप्सी: cauliflower like lesion → BXO प्रमाणित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C-9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डॉक्टर प्रमाणपत्र शब्दशः पढ़ें — “surgery was must… pre-malignant… risk of penile cancer”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C-12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विश्व-साहित्य: Lichen Sclerosus में ~5.8% को कैंसर (Nasca 1999); EAU Guidelines में मान्य जोखिम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C-13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प्रस्ताव प्रपत्र: “No medical conditions”; केवल Obesity घोषित; छिपाव का आरोप कभी नहीं लगा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C-2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7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प्रत्याख्यान: तारीख 26.06 (बायोप्सी से पहले); न बीमारी का नाम, न उप-खंड, न अपवाद की चर्चा — “आठ बार नहीं”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C-8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8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पॉलिसी अपवाद: “Any Surgery of the genitourinary system unless necessitated by malignancy” — परिभाषा कहीं नहीं; पूर्व-कैंसर बाहर नहीं किया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C-1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9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वैकल्पिक: अस्पष्ट शब्द उपभोक्ता के पक्ष में (Contra Proferentem) — केवल अंत में, संक्षेप में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प्रार्थना: ₹37,358 + 12% ब्याज (26.06.2025 से) + ₹1,00,000 क्षतिपूर्ति + ₹25,000 व्यय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before="160" w:after="60"/>
      </w:pPr>
      <w:r>
        <w:rPr>
          <w:rFonts w:ascii="Nirmala UI" w:hAnsi="Nirmala UI" w:cs="Nirmala UI" w:eastAsia="Nirmala UI"/>
          <w:b/>
          <w:i w:val="0"/>
          <w:sz w:val="26"/>
        </w:rPr>
        <w:t>④ “आठ बार नहीं” — ACKO के आचरण पर (कंठस्थ)</w:t>
      </w:r>
    </w:p>
    <w:p>
      <w:pPr>
        <w:spacing w:after="40"/>
      </w:pPr>
      <w:r>
        <w:rPr>
          <w:rFonts w:ascii="Nirmala UI" w:hAnsi="Nirmala UI" w:cs="Nirmala UI" w:eastAsia="Nirmala UI"/>
          <w:b w:val="0"/>
          <w:i w:val="0"/>
          <w:sz w:val="20"/>
        </w:rPr>
        <w:t xml:space="preserve">सूचीबद्ध बीमारी का नाम? </w:t>
      </w:r>
      <w:r>
        <w:rPr>
          <w:rFonts w:ascii="Nirmala UI" w:hAnsi="Nirmala UI" w:cs="Nirmala UI" w:eastAsia="Nirmala UI"/>
          <w:b/>
          <w:i w:val="0"/>
          <w:sz w:val="20"/>
        </w:rPr>
        <w:t>नहीं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| उप-खंड? </w:t>
      </w:r>
      <w:r>
        <w:rPr>
          <w:rFonts w:ascii="Nirmala UI" w:hAnsi="Nirmala UI" w:cs="Nirmala UI" w:eastAsia="Nirmala UI"/>
          <w:b/>
          <w:i w:val="0"/>
          <w:sz w:val="20"/>
        </w:rPr>
        <w:t>नहीं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| बायोप्सी की चर्चा? </w:t>
      </w:r>
      <w:r>
        <w:rPr>
          <w:rFonts w:ascii="Nirmala UI" w:hAnsi="Nirmala UI" w:cs="Nirmala UI" w:eastAsia="Nirmala UI"/>
          <w:b/>
          <w:i w:val="0"/>
          <w:sz w:val="20"/>
        </w:rPr>
        <w:t>नहीं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| BXO की चर्चा? </w:t>
      </w:r>
      <w:r>
        <w:rPr>
          <w:rFonts w:ascii="Nirmala UI" w:hAnsi="Nirmala UI" w:cs="Nirmala UI" w:eastAsia="Nirmala UI"/>
          <w:b/>
          <w:i w:val="0"/>
          <w:sz w:val="20"/>
        </w:rPr>
        <w:t>नहीं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| डॉक्टर की राय पर विचार? </w:t>
      </w:r>
      <w:r>
        <w:rPr>
          <w:rFonts w:ascii="Nirmala UI" w:hAnsi="Nirmala UI" w:cs="Nirmala UI" w:eastAsia="Nirmala UI"/>
          <w:b/>
          <w:i w:val="0"/>
          <w:sz w:val="20"/>
        </w:rPr>
        <w:t>नहीं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| अपवाद का विश्लेषण? </w:t>
      </w:r>
      <w:r>
        <w:rPr>
          <w:rFonts w:ascii="Nirmala UI" w:hAnsi="Nirmala UI" w:cs="Nirmala UI" w:eastAsia="Nirmala UI"/>
          <w:b/>
          <w:i w:val="0"/>
          <w:sz w:val="20"/>
        </w:rPr>
        <w:t>नहीं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| स्वतंत्र राय / Medical Board? </w:t>
      </w:r>
      <w:r>
        <w:rPr>
          <w:rFonts w:ascii="Nirmala UI" w:hAnsi="Nirmala UI" w:cs="Nirmala UI" w:eastAsia="Nirmala UI"/>
          <w:b/>
          <w:i w:val="0"/>
          <w:sz w:val="20"/>
        </w:rPr>
        <w:t>नहीं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| इलाज करने वाले डॉक्टर से स्पष्टीकरण? </w:t>
      </w:r>
      <w:r>
        <w:rPr>
          <w:rFonts w:ascii="Nirmala UI" w:hAnsi="Nirmala UI" w:cs="Nirmala UI" w:eastAsia="Nirmala UI"/>
          <w:b/>
          <w:i w:val="0"/>
          <w:sz w:val="20"/>
        </w:rPr>
        <w:t>नहीं</w:t>
      </w:r>
    </w:p>
    <w:p>
      <w:pPr>
        <w:spacing w:before="160" w:after="60"/>
      </w:pPr>
      <w:r>
        <w:rPr>
          <w:rFonts w:ascii="Nirmala UI" w:hAnsi="Nirmala UI" w:cs="Nirmala UI" w:eastAsia="Nirmala UI"/>
          <w:b/>
          <w:i w:val="0"/>
          <w:sz w:val="26"/>
        </w:rPr>
        <w:t>⑤ विपक्षी (ACKO) के संभावित प्रश्न/तर्क और मेरे उत्तर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0"/>
        </w:rPr>
        <w:t>❖ ACKO: “बायोप्सी में malignancy नहीं निकली — अपवाद लागू नहीं।”</w:t>
      </w:r>
    </w:p>
    <w:p>
      <w:pPr>
        <w:spacing w:after="40"/>
        <w:ind w:left="360"/>
      </w:pPr>
      <w:r>
        <w:rPr>
          <w:rFonts w:ascii="Nirmala UI" w:hAnsi="Nirmala UI" w:cs="Nirmala UI" w:eastAsia="Nirmala UI"/>
          <w:b w:val="0"/>
          <w:i w:val="0"/>
          <w:sz w:val="20"/>
        </w:rPr>
        <w:t xml:space="preserve">उत्तर: अपवाद के शब्द </w:t>
      </w:r>
      <w:r>
        <w:rPr>
          <w:rFonts w:ascii="Nirmala UI" w:hAnsi="Nirmala UI" w:cs="Nirmala UI" w:eastAsia="Nirmala UI"/>
          <w:b/>
          <w:i w:val="0"/>
          <w:sz w:val="20"/>
        </w:rPr>
        <w:t>necessitated BY malignancy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हैं — “after malignancy is established” नहीं। ऑपरेशन उस रोग के कारण अनिवार्य हुआ जिसका कैंसर बनना प्रमाणित खतरा है — यह इलाज करने वाले यूरो-ऑन्कोलॉजिस्ट ने लिखा है (C-12) और विश्व-साहित्य कहता है (C-13)। ACKO की व्याख्या का अर्थ है — “पहले कैंसर बन जाने दो, फिर पैसा देंगे” — कोई न्यायसंगत पाठ ऐसा नहीं हो सकता।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0"/>
        </w:rPr>
        <w:t>❖ ACKO: “सर्जरी Specific Illness सूची में है — 2 साल waiting period लगेगा।”</w:t>
      </w:r>
    </w:p>
    <w:p>
      <w:pPr>
        <w:spacing w:after="40"/>
        <w:ind w:left="360"/>
      </w:pPr>
      <w:r>
        <w:rPr>
          <w:rFonts w:ascii="Nirmala UI" w:hAnsi="Nirmala UI" w:cs="Nirmala UI" w:eastAsia="Nirmala UI"/>
          <w:b w:val="0"/>
          <w:i w:val="0"/>
          <w:sz w:val="20"/>
        </w:rPr>
        <w:t xml:space="preserve">उत्तर: हम सूची से इनकार नहीं करते — </w:t>
      </w:r>
      <w:r>
        <w:rPr>
          <w:rFonts w:ascii="Nirmala UI" w:hAnsi="Nirmala UI" w:cs="Nirmala UI" w:eastAsia="Nirmala UI"/>
          <w:b/>
          <w:i w:val="0"/>
          <w:sz w:val="20"/>
        </w:rPr>
        <w:t>उसी पंक्ति में अपवाद भी छपा है</w:t>
      </w:r>
      <w:r>
        <w:rPr>
          <w:rFonts w:ascii="Nirmala UI" w:hAnsi="Nirmala UI" w:cs="Nirmala UI" w:eastAsia="Nirmala UI"/>
          <w:b w:val="0"/>
          <w:i w:val="0"/>
          <w:sz w:val="20"/>
        </w:rPr>
        <w:t>। नियम पढ़ेंगे तो अपवाद भी पढ़ना होगा। अपवाद की शर्तें हमारे दस्तावेज़ों से पूरी होती हैं।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0"/>
        </w:rPr>
        <w:t>❖ ACKO: “लोकपाल हमारे पक्ष में फैसला दे चुका है।”</w:t>
      </w:r>
    </w:p>
    <w:p>
      <w:pPr>
        <w:spacing w:after="40"/>
        <w:ind w:left="360"/>
      </w:pPr>
      <w:r>
        <w:rPr>
          <w:rFonts w:ascii="Nirmala UI" w:hAnsi="Nirmala UI" w:cs="Nirmala UI" w:eastAsia="Nirmala UI"/>
          <w:b w:val="0"/>
          <w:i w:val="0"/>
          <w:sz w:val="20"/>
        </w:rPr>
        <w:t xml:space="preserve">उत्तर: लोकपाल का आदेश इस आयोग को बाध्य नहीं करता; उसकी अपनी चिट्ठी (Annex-XIII-A) अन्य मंच की छूट देती है। लोकपाल ने केवल एक कमी बताई — डॉक्टरी कागज़ का अभाव — </w:t>
      </w:r>
      <w:r>
        <w:rPr>
          <w:rFonts w:ascii="Nirmala UI" w:hAnsi="Nirmala UI" w:cs="Nirmala UI" w:eastAsia="Nirmala UI"/>
          <w:b/>
          <w:i w:val="0"/>
          <w:sz w:val="20"/>
        </w:rPr>
        <w:t>वह कमी अब पूरी है (C-12)</w:t>
      </w:r>
      <w:r>
        <w:rPr>
          <w:rFonts w:ascii="Nirmala UI" w:hAnsi="Nirmala UI" w:cs="Nirmala UI" w:eastAsia="Nirmala UI"/>
          <w:b w:val="0"/>
          <w:i w:val="0"/>
          <w:sz w:val="20"/>
        </w:rPr>
        <w:t>। और उसी आदेश के पैरा 13-14 हमारे पक्ष में हैं।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0"/>
        </w:rPr>
        <w:t>❖ ACKO: “डॉक्टर का प्रमाणपत्र बाद में बना — after-thought है।”</w:t>
      </w:r>
    </w:p>
    <w:p>
      <w:pPr>
        <w:spacing w:after="40"/>
        <w:ind w:left="360"/>
      </w:pPr>
      <w:r>
        <w:rPr>
          <w:rFonts w:ascii="Nirmala UI" w:hAnsi="Nirmala UI" w:cs="Nirmala UI" w:eastAsia="Nirmala UI"/>
          <w:b w:val="0"/>
          <w:i w:val="0"/>
          <w:sz w:val="20"/>
        </w:rPr>
        <w:t>उत्तर: प्रमाणपत्र कोई नया तथ्य नहीं गढ़ता — 2025 के दर्ज तथ्यों (C-4 डिस्चार्ज, C-9 बायोप्सी) को प्रमाणित करता है। बायोप्सी 30.06.2025 की है — वह after-thought नहीं हो सकती। प्रमाणपत्र उसी सर्जन का है जिसने ऑपरेशन किया। संदेह है तो ACKO अपना डॉक्टर लाए — आज तक नहीं लाया।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0"/>
        </w:rPr>
        <w:t>❖ ACKO: “बीमारी पहले से रही होगी (Pre-existing)।”</w:t>
      </w:r>
    </w:p>
    <w:p>
      <w:pPr>
        <w:spacing w:after="40"/>
        <w:ind w:left="360"/>
      </w:pPr>
      <w:r>
        <w:rPr>
          <w:rFonts w:ascii="Nirmala UI" w:hAnsi="Nirmala UI" w:cs="Nirmala UI" w:eastAsia="Nirmala UI"/>
          <w:b w:val="0"/>
          <w:i w:val="0"/>
          <w:sz w:val="20"/>
        </w:rPr>
        <w:t xml:space="preserve">उत्तर: ACKO ने </w:t>
      </w:r>
      <w:r>
        <w:rPr>
          <w:rFonts w:ascii="Nirmala UI" w:hAnsi="Nirmala UI" w:cs="Nirmala UI" w:eastAsia="Nirmala UI"/>
          <w:b/>
          <w:i w:val="0"/>
          <w:sz w:val="20"/>
        </w:rPr>
        <w:t>आज तक कहीं भी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यह आरोप नहीं लगाया — न दावे में, न लोकपाल में। प्रस्ताव प्रपत्र (C-2) में “No medical conditions”; ACKO ने जाँच कर पॉलिसी दी। जो आरोप कंपनी ने खुद कभी नहीं लगाया, उसका उत्तर देना ही नहीं बनता।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0"/>
        </w:rPr>
        <w:t>❖ ACKO: “ऑपरेशन elective/टालने योग्य था; खतना तो सामान्य प्रक्रिया है।”</w:t>
      </w:r>
    </w:p>
    <w:p>
      <w:pPr>
        <w:spacing w:after="40"/>
        <w:ind w:left="360"/>
      </w:pPr>
      <w:r>
        <w:rPr>
          <w:rFonts w:ascii="Nirmala UI" w:hAnsi="Nirmala UI" w:cs="Nirmala UI" w:eastAsia="Nirmala UI"/>
          <w:b w:val="0"/>
          <w:i w:val="0"/>
          <w:sz w:val="20"/>
        </w:rPr>
        <w:t xml:space="preserve">उत्तर: भर्ती के </w:t>
      </w:r>
      <w:r>
        <w:rPr>
          <w:rFonts w:ascii="Nirmala UI" w:hAnsi="Nirmala UI" w:cs="Nirmala UI" w:eastAsia="Nirmala UI"/>
          <w:b/>
          <w:i w:val="0"/>
          <w:sz w:val="20"/>
        </w:rPr>
        <w:t>उसी दिन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ऑपरेशन + IV antibiotics (C-4); डॉक्टर के शब्द — “surgery was must… not any elective or cosmetic surgery” (C-12); और लोकपाल का निष्कर्ष — medically necessary </w:t>
      </w:r>
      <w:r>
        <w:rPr>
          <w:rFonts w:ascii="Nirmala UI" w:hAnsi="Nirmala UI" w:cs="Nirmala UI" w:eastAsia="Nirmala UI"/>
          <w:b/>
          <w:i w:val="0"/>
          <w:sz w:val="20"/>
        </w:rPr>
        <w:t>निर्विवाद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(C-11 पैरा 13)। यह तर्क लोकपाल स्तर पर ही समाप्त हो चुका है।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0"/>
        </w:rPr>
        <w:t>❖ ACKO: “मरीज़ 6% risk की बात बिना आधार के कह रहा है।”</w:t>
      </w:r>
    </w:p>
    <w:p>
      <w:pPr>
        <w:spacing w:after="40"/>
        <w:ind w:left="360"/>
      </w:pPr>
      <w:r>
        <w:rPr>
          <w:rFonts w:ascii="Nirmala UI" w:hAnsi="Nirmala UI" w:cs="Nirmala UI" w:eastAsia="Nirmala UI"/>
          <w:b w:val="0"/>
          <w:i w:val="0"/>
          <w:sz w:val="20"/>
        </w:rPr>
        <w:t xml:space="preserve">उत्तर: आधार रिकॉर्ड पर है — Nasca (1999, JAAD): जननांग Lichen Sclerosus के </w:t>
      </w:r>
      <w:r>
        <w:rPr>
          <w:rFonts w:ascii="Nirmala UI" w:hAnsi="Nirmala UI" w:cs="Nirmala UI" w:eastAsia="Nirmala UI"/>
          <w:b/>
          <w:i w:val="0"/>
          <w:sz w:val="20"/>
        </w:rPr>
        <w:t>5.8%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रोगियों में कैंसर; EAU Guidelines इसे मान्य जोखिम कारक कहती हैं (C-13)। मरीज़ की बात विज्ञान से अक्षरशः मिल गई।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0"/>
        </w:rPr>
        <w:t>❖ ACKO: “Bona fide व्याख्या का मतभेद था — क्षतिपूर्ति/ब्याज नहीं बनता।”</w:t>
      </w:r>
    </w:p>
    <w:p>
      <w:pPr>
        <w:spacing w:after="40"/>
        <w:ind w:left="360"/>
      </w:pPr>
      <w:r>
        <w:rPr>
          <w:rFonts w:ascii="Nirmala UI" w:hAnsi="Nirmala UI" w:cs="Nirmala UI" w:eastAsia="Nirmala UI"/>
          <w:b w:val="0"/>
          <w:i w:val="0"/>
          <w:sz w:val="20"/>
        </w:rPr>
        <w:t xml:space="preserve">उत्तर: Bona fide मतभेद के लिए पहले bona fide </w:t>
      </w:r>
      <w:r>
        <w:rPr>
          <w:rFonts w:ascii="Nirmala UI" w:hAnsi="Nirmala UI" w:cs="Nirmala UI" w:eastAsia="Nirmala UI"/>
          <w:b/>
          <w:i w:val="0"/>
          <w:sz w:val="20"/>
        </w:rPr>
        <w:t>जाँच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चाहिए। बायोप्सी से पहले निर्णय, डॉक्टर से शून्य संपर्क, Medical Board शून्य, विपरीत राय शून्य — यह मतभेद नहीं, </w:t>
      </w:r>
      <w:r>
        <w:rPr>
          <w:rFonts w:ascii="Nirmala UI" w:hAnsi="Nirmala UI" w:cs="Nirmala UI" w:eastAsia="Nirmala UI"/>
          <w:b/>
          <w:i w:val="0"/>
          <w:sz w:val="20"/>
        </w:rPr>
        <w:t>मनमानापन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है।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0"/>
        </w:rPr>
        <w:t>❖ ACKO: “राशि ₹31,846 ही दर्ज है, ₹37,358 नहीं।”</w:t>
      </w:r>
    </w:p>
    <w:p>
      <w:pPr>
        <w:spacing w:after="40"/>
        <w:ind w:left="360"/>
      </w:pPr>
      <w:r>
        <w:rPr>
          <w:rFonts w:ascii="Nirmala UI" w:hAnsi="Nirmala UI" w:cs="Nirmala UI" w:eastAsia="Nirmala UI"/>
          <w:b w:val="0"/>
          <w:i w:val="0"/>
          <w:sz w:val="20"/>
        </w:rPr>
        <w:t>उत्तर: ब्यौरेवार बिल C-5 में हैं। ACKO ने कभी नहीं बताया कौन-सा बिल अमान्य और क्यों। राशि-निर्धारण आयोग करे — देनदारी से इनकार का बहाना राशि नहीं।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0"/>
        </w:rPr>
        <w:t>❖ ACKO: “ऐसा अर्थ करेंगे तो हर genitourinary surgery अपवाद में आ जाएगी।”</w:t>
      </w:r>
    </w:p>
    <w:p>
      <w:pPr>
        <w:spacing w:after="40"/>
        <w:ind w:left="360"/>
      </w:pPr>
      <w:r>
        <w:rPr>
          <w:rFonts w:ascii="Nirmala UI" w:hAnsi="Nirmala UI" w:cs="Nirmala UI" w:eastAsia="Nirmala UI"/>
          <w:b w:val="0"/>
          <w:i w:val="0"/>
          <w:sz w:val="20"/>
        </w:rPr>
        <w:t xml:space="preserve">उत्तर: नहीं — अपवाद केवल वहीं खुलेगा जहाँ </w:t>
      </w:r>
      <w:r>
        <w:rPr>
          <w:rFonts w:ascii="Nirmala UI" w:hAnsi="Nirmala UI" w:cs="Nirmala UI" w:eastAsia="Nirmala UI"/>
          <w:b/>
          <w:i w:val="0"/>
          <w:sz w:val="20"/>
        </w:rPr>
        <w:t>बायोप्सी-प्रमाणित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पूर्व-कैंसर/कैंसर रोग हो और इलाज करने वाला विशेषज्ञ </w:t>
      </w:r>
      <w:r>
        <w:rPr>
          <w:rFonts w:ascii="Nirmala UI" w:hAnsi="Nirmala UI" w:cs="Nirmala UI" w:eastAsia="Nirmala UI"/>
          <w:b/>
          <w:i w:val="0"/>
          <w:sz w:val="20"/>
        </w:rPr>
        <w:t>लिखित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प्रमाणित करे। कसौटी वस्तुनिष्ठ है — पथरी/हर्निया के मरीज़ के पास यह प्रमाण नहीं होगा।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0"/>
        </w:rPr>
        <w:t>❖ ACKO: “Consumer Commission जटिल policy-व्याख्या का मंच नहीं।”</w:t>
      </w:r>
    </w:p>
    <w:p>
      <w:pPr>
        <w:spacing w:after="40"/>
        <w:ind w:left="360"/>
      </w:pPr>
      <w:r>
        <w:rPr>
          <w:rFonts w:ascii="Nirmala UI" w:hAnsi="Nirmala UI" w:cs="Nirmala UI" w:eastAsia="Nirmala UI"/>
          <w:b w:val="0"/>
          <w:i w:val="0"/>
          <w:sz w:val="20"/>
        </w:rPr>
        <w:t>उत्तर: सेवा में कमी की जाँच आयोग का मूल कार्य है; बीमा-प्रत्याख्यान के मामले आयोग नित्य सुनते हैं। और प्रश्न संकीर्ण है — एक पंक्ति का अपवाद।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0"/>
        </w:rPr>
        <w:t>❖ ACKO: “Contract की शर्तें सख़्ती से पढ़ी जाती हैं — शब्द reconstruct नहीं होते।”</w:t>
      </w:r>
    </w:p>
    <w:p>
      <w:pPr>
        <w:spacing w:after="40"/>
        <w:ind w:left="360"/>
      </w:pPr>
      <w:r>
        <w:rPr>
          <w:rFonts w:ascii="Nirmala UI" w:hAnsi="Nirmala UI" w:cs="Nirmala UI" w:eastAsia="Nirmala UI"/>
          <w:b w:val="0"/>
          <w:i w:val="0"/>
          <w:sz w:val="20"/>
        </w:rPr>
        <w:t xml:space="preserve">उत्तर: हम कोई शब्द नहीं बदल रहे — छपा हुआ अपवाद जस का तस पढ़ रहे हैं। Reconstruct ACKO कर रहा है — अनलिखित शर्तें (“established cancer”, “histologically proven”) पॉलिसी में जोड़कर। और exclusion सिद्ध करने का </w:t>
      </w:r>
      <w:r>
        <w:rPr>
          <w:rFonts w:ascii="Nirmala UI" w:hAnsi="Nirmala UI" w:cs="Nirmala UI" w:eastAsia="Nirmala UI"/>
          <w:b/>
          <w:i w:val="0"/>
          <w:sz w:val="20"/>
        </w:rPr>
        <w:t>भार बीमाकर्ता पर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है।</w:t>
      </w:r>
    </w:p>
    <w:p>
      <w:pPr>
        <w:spacing w:before="160" w:after="60"/>
      </w:pPr>
      <w:r>
        <w:rPr>
          <w:rFonts w:ascii="Nirmala UI" w:hAnsi="Nirmala UI" w:cs="Nirmala UI" w:eastAsia="Nirmala UI"/>
          <w:b/>
          <w:i w:val="0"/>
          <w:sz w:val="26"/>
        </w:rPr>
        <w:t>⑥ पीठ के कठिन प्रश्न — तुरंत उत्तर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/>
                <w:i w:val="0"/>
                <w:sz w:val="19"/>
              </w:rPr>
              <w:t>प्रश्न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/>
                <w:i w:val="0"/>
                <w:sz w:val="19"/>
              </w:rPr>
              <w:t>उत्तर (संक्षेप)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कैंसर था क्या?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नहीं श्रीमान् — और हम कभी नहीं कहते कि था। पूर्व-कैंसर अवस्था प्रमाणित है; ऑपरेशन ने कैंसर बनने से पहले रोग निकाल दिया। अपवाद इसी बचाव के लिए है।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लोकपाल के बाद यहाँ क्यों?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लोकपाल की चिट्ठी अन्य मंच की छूट देती है; कार्यवाही संक्षिप्त थी; जो कमी बताई गई (डॉक्टरी कागज़) वह अब पूरी है।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प्रमाणपत्र देर से क्यों?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ज़रूरत ही लोकपाल-सुनवाई में पहली बार सामने आई; मरीज़ ने तुरंत अपने ही सर्जन से ले लिया। तथ्य वही 2025 के हैं।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Limitation?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प्रत्याख्यान 26.06.2025; धारा 69 में 2 वर्ष; परिवाद अवधि के भीतर।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Jurisdiction?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निवास + पूरा इलाज गाज़ियाबाद में — धारा 34(2)(d)।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सबसे मज़बूत बिंदु?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rFonts w:ascii="Nirmala UI" w:hAnsi="Nirmala UI" w:cs="Nirmala UI" w:eastAsia="Nirmala UI"/>
                <w:b w:val="0"/>
                <w:i w:val="0"/>
                <w:sz w:val="19"/>
              </w:rPr>
              <w:t>इलाज करने वाले कैंसर-विशेषज्ञ की अखंडित लिखित राय बनाम ACKO का शून्य चिकित्सकीय साक्ष्य।</w:t>
            </w:r>
          </w:p>
        </w:tc>
      </w:tr>
    </w:tbl>
    <w:p/>
    <w:p>
      <w:pPr>
        <w:spacing w:before="160" w:after="60"/>
      </w:pPr>
      <w:r>
        <w:rPr>
          <w:rFonts w:ascii="Nirmala UI" w:hAnsi="Nirmala UI" w:cs="Nirmala UI" w:eastAsia="Nirmala UI"/>
          <w:b/>
          <w:i w:val="0"/>
          <w:sz w:val="26"/>
        </w:rPr>
        <w:t>⑦ सावधानियाँ (Do / Don't)</w:t>
      </w:r>
    </w:p>
    <w:p>
      <w:pPr>
        <w:spacing w:after="40"/>
      </w:pPr>
      <w:r>
        <w:rPr>
          <w:rFonts w:ascii="Nirmala UI" w:hAnsi="Nirmala UI" w:cs="Nirmala UI" w:eastAsia="Nirmala UI"/>
          <w:b w:val="0"/>
          <w:i w:val="0"/>
          <w:sz w:val="20"/>
        </w:rPr>
        <w:t xml:space="preserve">✔ हर तर्क पर Annexure खोलकर दिखाएँ — कागज़ बोले। ✔ डॉक्टर के </w:t>
      </w:r>
      <w:r>
        <w:rPr>
          <w:rFonts w:ascii="Nirmala UI" w:hAnsi="Nirmala UI" w:cs="Nirmala UI" w:eastAsia="Nirmala UI"/>
          <w:b/>
          <w:i w:val="0"/>
          <w:sz w:val="20"/>
        </w:rPr>
        <w:t>वही शब्द</w:t>
      </w:r>
      <w:r>
        <w:rPr>
          <w:rFonts w:ascii="Nirmala UI" w:hAnsi="Nirmala UI" w:cs="Nirmala UI" w:eastAsia="Nirmala UI"/>
          <w:b w:val="0"/>
          <w:i w:val="0"/>
          <w:sz w:val="20"/>
        </w:rPr>
        <w:t xml:space="preserve"> दोहराएँ। ✔ “no malignancy” पंक्ति का सामना स्वयं करें, छिपाएँ नहीं।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i w:val="0"/>
          <w:sz w:val="20"/>
        </w:rPr>
        <w:t>✘ कभी न कहें “कैंसर था”। ✘ 5.8% को बढ़ा-चढ़ाकर न कहें। ✘ Contra Proferentem से शुरुआत न करें — वह अंतिम वैकल्पिक तर्क है। ✘ लोकपाल के आदेश को “गलत” न कहें — कहें “उस समय अधूरे रिकॉर्ड पर आधारित”। ✘ उत्तर न पता हो तो: “श्रीमान्, अगली तिथि पर सटीक उत्तर प्रस्तुत करूँगा।”</w:t>
      </w:r>
    </w:p>
    <w:p>
      <w:pPr>
        <w:spacing w:before="160" w:after="60"/>
      </w:pPr>
      <w:r>
        <w:rPr>
          <w:rFonts w:ascii="Nirmala UI" w:hAnsi="Nirmala UI" w:cs="Nirmala UI" w:eastAsia="Nirmala UI"/>
          <w:b/>
          <w:i w:val="0"/>
          <w:sz w:val="26"/>
        </w:rPr>
        <w:t>⑧ प्रार्थना (Prayer) — एक पंक्ति में</w:t>
      </w:r>
    </w:p>
    <w:p>
      <w:pPr>
        <w:spacing w:after="40"/>
      </w:pPr>
      <w:r>
        <w:rPr>
          <w:rFonts w:ascii="Nirmala UI" w:hAnsi="Nirmala UI" w:cs="Nirmala UI" w:eastAsia="Nirmala UI"/>
          <w:b/>
          <w:i w:val="0"/>
          <w:sz w:val="21"/>
        </w:rPr>
        <w:t>₹37,358 दावा-राशि + 12% वार्षिक ब्याज (26.06.2025 से) + ₹1,00,000 मानसिक पीड़ा क्षतिपूर्ति + ₹25,000 वाद-व्यय।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