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1B" w:rsidRDefault="00D829C7" w:rsidP="008C621B">
      <w:r>
        <w:t>7)</w:t>
      </w:r>
      <w:r w:rsidR="008C621B">
        <w:tab/>
      </w:r>
      <w:r w:rsidR="008C621B">
        <w:t>Posloupnost (</w:t>
      </w:r>
      <w:proofErr w:type="spellStart"/>
      <w:r w:rsidR="008C621B">
        <w:t>a</w:t>
      </w:r>
      <w:r w:rsidR="008C621B">
        <w:rPr>
          <w:vertAlign w:val="subscript"/>
        </w:rPr>
        <w:t>n</w:t>
      </w:r>
      <w:proofErr w:type="spellEnd"/>
      <w:r w:rsidR="008C621B">
        <w:t>)</w:t>
      </w:r>
      <w:r w:rsidR="008C621B">
        <w:rPr>
          <w:rFonts w:cstheme="minorHAnsi"/>
          <w:vertAlign w:val="superscript"/>
        </w:rPr>
        <w:t>∞</w:t>
      </w:r>
      <w:r w:rsidR="008C621B">
        <w:rPr>
          <w:vertAlign w:val="subscript"/>
        </w:rPr>
        <w:t>n=1</w:t>
      </w:r>
      <w:r w:rsidR="008C621B">
        <w:t xml:space="preserve"> je omezená (omezená shora I omezená zdola) jestliže existuje </w:t>
      </w:r>
      <w:proofErr w:type="spellStart"/>
      <w:r w:rsidR="008C621B">
        <w:t>K</w:t>
      </w:r>
      <w:r w:rsidR="008C621B">
        <w:rPr>
          <w:rFonts w:cstheme="minorHAnsi"/>
        </w:rPr>
        <w:t>є</w:t>
      </w:r>
      <w:r w:rsidR="008C621B">
        <w:t>R</w:t>
      </w:r>
      <w:proofErr w:type="spellEnd"/>
      <w:r w:rsidR="008C621B">
        <w:t xml:space="preserve"> takové, že:</w:t>
      </w:r>
    </w:p>
    <w:p w:rsidR="004E1E7B" w:rsidRDefault="008C621B">
      <w:r>
        <w:t>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) </w:t>
      </w:r>
      <w:r>
        <w:rPr>
          <w:rFonts w:cstheme="minorHAnsi"/>
        </w:rPr>
        <w:t>≤</w:t>
      </w:r>
      <w:r>
        <w:t xml:space="preserve"> K</w:t>
      </w:r>
      <w:r>
        <w:tab/>
      </w:r>
      <w:r>
        <w:tab/>
        <w:t>(</w:t>
      </w:r>
      <w:proofErr w:type="spellStart"/>
      <w:proofErr w:type="gramStart"/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 </w:t>
      </w:r>
      <w:r>
        <w:rPr>
          <w:rFonts w:cstheme="minorHAnsi"/>
        </w:rPr>
        <w:t>≤</w:t>
      </w:r>
      <w:proofErr w:type="gramEnd"/>
      <w:r>
        <w:rPr>
          <w:rFonts w:cstheme="minorHAnsi"/>
        </w:rPr>
        <w:t xml:space="preserve"> </w:t>
      </w:r>
      <w:r>
        <w:t xml:space="preserve">K I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</w:t>
      </w:r>
      <w:r>
        <w:rPr>
          <w:rFonts w:cstheme="minorHAnsi"/>
        </w:rPr>
        <w:t>≥</w:t>
      </w:r>
      <w:r>
        <w:t xml:space="preserve">K ) pro všechna </w:t>
      </w:r>
      <w:proofErr w:type="spellStart"/>
      <w:r>
        <w:t>n</w:t>
      </w:r>
      <w:r>
        <w:rPr>
          <w:rFonts w:cstheme="minorHAnsi"/>
        </w:rPr>
        <w:t>є</w:t>
      </w:r>
      <w:r>
        <w:t>N</w:t>
      </w:r>
      <w:proofErr w:type="spellEnd"/>
    </w:p>
    <w:p w:rsidR="008C621B" w:rsidRPr="00DE3BB0" w:rsidRDefault="00DE3BB0">
      <w:r>
        <w:t>Posloupnost 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</w:t>
      </w:r>
      <w:r>
        <w:rPr>
          <w:rFonts w:cstheme="minorHAnsi"/>
          <w:vertAlign w:val="superscript"/>
        </w:rPr>
        <w:t>∞</w:t>
      </w:r>
      <w:r>
        <w:rPr>
          <w:vertAlign w:val="subscript"/>
        </w:rPr>
        <w:t>n=1</w:t>
      </w:r>
      <w:r>
        <w:rPr>
          <w:vertAlign w:val="subscript"/>
        </w:rPr>
        <w:t xml:space="preserve"> </w:t>
      </w:r>
      <w:r>
        <w:t>se nazývá geometrická právě když existuje takové reálné číslo q, že pro každé přirozené číslo n platí a</w:t>
      </w:r>
      <w:r>
        <w:rPr>
          <w:vertAlign w:val="subscript"/>
        </w:rPr>
        <w:t xml:space="preserve">n+1 </w:t>
      </w:r>
      <w:r>
        <w:t xml:space="preserve">=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* q. Číslo q se nazývá kvocient posloupnosti. </w:t>
      </w:r>
    </w:p>
    <w:p w:rsidR="00DE3BB0" w:rsidRDefault="00DE3BB0"/>
    <w:p w:rsidR="00D829C7" w:rsidRDefault="00D829C7">
      <w:pPr>
        <w:rPr>
          <w:vertAlign w:val="superscript"/>
        </w:rPr>
      </w:pPr>
      <w:r>
        <w:tab/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= a</w:t>
      </w:r>
      <w:r>
        <w:rPr>
          <w:vertAlign w:val="subscript"/>
        </w:rPr>
        <w:t xml:space="preserve">1 </w:t>
      </w:r>
      <w:r>
        <w:t>* q</w:t>
      </w:r>
      <w:r>
        <w:rPr>
          <w:vertAlign w:val="superscript"/>
        </w:rPr>
        <w:t xml:space="preserve">n-1  </w:t>
      </w:r>
    </w:p>
    <w:p w:rsidR="00D829C7" w:rsidRDefault="00D829C7">
      <w:r>
        <w:tab/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t xml:space="preserve"> = (1-q</w:t>
      </w:r>
      <w:r>
        <w:rPr>
          <w:vertAlign w:val="superscript"/>
        </w:rPr>
        <w:t>n</w:t>
      </w:r>
      <w:proofErr w:type="gramStart"/>
      <w:r>
        <w:t>) :</w:t>
      </w:r>
      <w:proofErr w:type="gramEnd"/>
      <w:r>
        <w:t xml:space="preserve"> (1-q)</w:t>
      </w:r>
    </w:p>
    <w:p w:rsidR="00D829C7" w:rsidRDefault="00D829C7">
      <w:r>
        <w:tab/>
      </w:r>
    </w:p>
    <w:p w:rsidR="00D829C7" w:rsidRDefault="00D829C7">
      <w:r>
        <w:t>pro:</w:t>
      </w:r>
    </w:p>
    <w:p w:rsidR="00D829C7" w:rsidRDefault="00D829C7">
      <w:r>
        <w:t>q=1 nebo a</w:t>
      </w:r>
      <w:r>
        <w:rPr>
          <w:vertAlign w:val="subscript"/>
        </w:rPr>
        <w:t>1</w:t>
      </w:r>
      <w:r>
        <w:t>=0</w:t>
      </w:r>
      <w:r w:rsidR="00A75755">
        <w:t xml:space="preserve"> =&gt; konstantní</w:t>
      </w:r>
      <w:r>
        <w:t xml:space="preserve"> </w:t>
      </w:r>
    </w:p>
    <w:p w:rsidR="00D829C7" w:rsidRDefault="00D829C7">
      <w:r>
        <w:t>q&gt;1, a</w:t>
      </w:r>
      <w:r>
        <w:rPr>
          <w:vertAlign w:val="subscript"/>
        </w:rPr>
        <w:t>1</w:t>
      </w:r>
      <w:r w:rsidR="00A75755">
        <w:t xml:space="preserve">&gt;1 =&gt; </w:t>
      </w:r>
      <w:proofErr w:type="spellStart"/>
      <w:proofErr w:type="gramStart"/>
      <w:r w:rsidR="00A75755">
        <w:t>rostoucí,zdola</w:t>
      </w:r>
      <w:proofErr w:type="spellEnd"/>
      <w:proofErr w:type="gramEnd"/>
      <w:r w:rsidR="00A75755">
        <w:t xml:space="preserve"> </w:t>
      </w:r>
      <w:proofErr w:type="spellStart"/>
      <w:r w:rsidR="00A75755">
        <w:t>omezená,shora</w:t>
      </w:r>
      <w:proofErr w:type="spellEnd"/>
      <w:r w:rsidR="00A75755">
        <w:t xml:space="preserve"> </w:t>
      </w:r>
      <w:r w:rsidR="00510C5C">
        <w:t>ne</w:t>
      </w:r>
      <w:r w:rsidR="00A75755">
        <w:t>omezená</w:t>
      </w:r>
    </w:p>
    <w:p w:rsidR="00A75755" w:rsidRDefault="00A75755">
      <w:r>
        <w:t>q&gt;</w:t>
      </w:r>
      <w:proofErr w:type="gramStart"/>
      <w:r>
        <w:t>1,a</w:t>
      </w:r>
      <w:proofErr w:type="gramEnd"/>
      <w:r>
        <w:rPr>
          <w:vertAlign w:val="subscript"/>
        </w:rPr>
        <w:t>1</w:t>
      </w:r>
      <w:r>
        <w:t>&lt;0 =&gt;</w:t>
      </w:r>
      <w:proofErr w:type="spellStart"/>
      <w:r>
        <w:t>klesající,shora</w:t>
      </w:r>
      <w:proofErr w:type="spellEnd"/>
      <w:r>
        <w:t xml:space="preserve"> omezená, zdola neomezená</w:t>
      </w:r>
    </w:p>
    <w:p w:rsidR="00A75755" w:rsidRDefault="00A75755">
      <w:r>
        <w:t>0&lt;q&lt;</w:t>
      </w:r>
      <w:proofErr w:type="gramStart"/>
      <w:r>
        <w:t>1,a</w:t>
      </w:r>
      <w:proofErr w:type="gramEnd"/>
      <w:r>
        <w:rPr>
          <w:vertAlign w:val="subscript"/>
        </w:rPr>
        <w:t>1</w:t>
      </w:r>
      <w:r>
        <w:t xml:space="preserve">&gt;0 =&gt; </w:t>
      </w:r>
      <w:proofErr w:type="spellStart"/>
      <w:r>
        <w:t>klesající,omezená</w:t>
      </w:r>
      <w:proofErr w:type="spellEnd"/>
    </w:p>
    <w:p w:rsidR="00A75755" w:rsidRDefault="00A75755" w:rsidP="00A75755">
      <w:r>
        <w:t>0&lt;</w:t>
      </w:r>
      <w:proofErr w:type="gramStart"/>
      <w:r>
        <w:t>q&lt;</w:t>
      </w:r>
      <w:proofErr w:type="gramEnd"/>
      <w:r>
        <w:t>1,a</w:t>
      </w:r>
      <w:r>
        <w:rPr>
          <w:vertAlign w:val="subscript"/>
        </w:rPr>
        <w:t>1</w:t>
      </w:r>
      <w:r>
        <w:t xml:space="preserve">&lt;0 =&gt; </w:t>
      </w:r>
      <w:proofErr w:type="spellStart"/>
      <w:r>
        <w:t>rostoucí,omezená</w:t>
      </w:r>
      <w:proofErr w:type="spellEnd"/>
    </w:p>
    <w:p w:rsidR="00A75755" w:rsidRDefault="00A75755" w:rsidP="00A75755">
      <w:r>
        <w:t>-1</w:t>
      </w:r>
      <w:r w:rsidR="00387411">
        <w:t>≤</w:t>
      </w:r>
      <w:proofErr w:type="gramStart"/>
      <w:r>
        <w:t>q&lt;</w:t>
      </w:r>
      <w:proofErr w:type="gramEnd"/>
      <w:r>
        <w:t>0,a</w:t>
      </w:r>
      <w:r>
        <w:rPr>
          <w:vertAlign w:val="subscript"/>
        </w:rPr>
        <w:t>1</w:t>
      </w:r>
      <w:r w:rsidR="00387411">
        <w:t>≠</w:t>
      </w:r>
      <w:r>
        <w:t xml:space="preserve">0 =&gt; není </w:t>
      </w:r>
      <w:proofErr w:type="spellStart"/>
      <w:r>
        <w:t>monotónní,omezená</w:t>
      </w:r>
      <w:proofErr w:type="spellEnd"/>
    </w:p>
    <w:p w:rsidR="00A75755" w:rsidRDefault="00A75755" w:rsidP="00A75755">
      <w:proofErr w:type="gramStart"/>
      <w:r>
        <w:t>q&lt;</w:t>
      </w:r>
      <w:proofErr w:type="gramEnd"/>
      <w:r>
        <w:t>-1,a</w:t>
      </w:r>
      <w:r>
        <w:rPr>
          <w:vertAlign w:val="subscript"/>
        </w:rPr>
        <w:t>1</w:t>
      </w:r>
      <w:r w:rsidR="00387411">
        <w:t>≠</w:t>
      </w:r>
      <w:r>
        <w:t xml:space="preserve">0 =&gt; není </w:t>
      </w:r>
      <w:proofErr w:type="spellStart"/>
      <w:r>
        <w:t>monotónní,není</w:t>
      </w:r>
      <w:proofErr w:type="spellEnd"/>
      <w:r>
        <w:t xml:space="preserve"> omezená ani shora ani zdola</w:t>
      </w:r>
    </w:p>
    <w:p w:rsidR="00387411" w:rsidRDefault="00387411" w:rsidP="00A75755"/>
    <w:p w:rsidR="00387411" w:rsidRDefault="00387411" w:rsidP="00A75755">
      <w:r>
        <w:t>posloupnost 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)∞</w:t>
      </w:r>
      <w:r>
        <w:rPr>
          <w:vertAlign w:val="subscript"/>
        </w:rPr>
        <w:t>n=1</w:t>
      </w:r>
      <w:r>
        <w:t xml:space="preserve"> </w:t>
      </w:r>
    </w:p>
    <w:p w:rsidR="00387411" w:rsidRDefault="00387411" w:rsidP="00A75755">
      <w:r>
        <w:tab/>
        <w:t>a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t>&gt;</w:t>
      </w:r>
      <w:proofErr w:type="gramEnd"/>
      <w:r>
        <w:t xml:space="preserve">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=&gt; </w:t>
      </w:r>
      <w:proofErr w:type="spellStart"/>
      <w:r>
        <w:t>rostoucí,omezená</w:t>
      </w:r>
      <w:proofErr w:type="spellEnd"/>
      <w:r>
        <w:t xml:space="preserve"> zdola</w:t>
      </w:r>
    </w:p>
    <w:p w:rsidR="00387411" w:rsidRDefault="00387411" w:rsidP="00387411">
      <w:pPr>
        <w:ind w:firstLine="708"/>
      </w:pPr>
      <w:r>
        <w:t>a</w:t>
      </w:r>
      <w:r>
        <w:rPr>
          <w:vertAlign w:val="subscript"/>
        </w:rPr>
        <w:t xml:space="preserve">n+1 </w:t>
      </w:r>
      <w:proofErr w:type="gramStart"/>
      <w:r>
        <w:t xml:space="preserve">&lt; </w:t>
      </w:r>
      <w:proofErr w:type="spellStart"/>
      <w:r>
        <w:t>a</w:t>
      </w:r>
      <w:r>
        <w:rPr>
          <w:vertAlign w:val="subscript"/>
        </w:rPr>
        <w:t>n</w:t>
      </w:r>
      <w:proofErr w:type="spellEnd"/>
      <w:proofErr w:type="gramEnd"/>
      <w:r>
        <w:t xml:space="preserve"> =&gt; </w:t>
      </w:r>
      <w:proofErr w:type="spellStart"/>
      <w:r>
        <w:t>klesající,omezená</w:t>
      </w:r>
      <w:proofErr w:type="spellEnd"/>
      <w:r>
        <w:t xml:space="preserve"> shora</w:t>
      </w:r>
    </w:p>
    <w:p w:rsidR="00DE3BB0" w:rsidRDefault="00DE3BB0" w:rsidP="00DE3BB0">
      <w:pPr>
        <w:ind w:firstLine="708"/>
        <w:rPr>
          <w:rFonts w:cstheme="minorHAnsi"/>
        </w:rPr>
      </w:pPr>
      <w:r>
        <w:t>a</w:t>
      </w:r>
      <w:r>
        <w:rPr>
          <w:vertAlign w:val="subscript"/>
        </w:rPr>
        <w:t xml:space="preserve">n+1 </w:t>
      </w:r>
      <w:r>
        <w:rPr>
          <w:rFonts w:cstheme="minorHAnsi"/>
        </w:rPr>
        <w:t xml:space="preserve">≥ </w:t>
      </w:r>
      <w:proofErr w:type="spellStart"/>
      <w:proofErr w:type="gram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>&gt; neklesající</w:t>
      </w:r>
    </w:p>
    <w:p w:rsidR="00DE3BB0" w:rsidRDefault="00DE3BB0" w:rsidP="00DE3BB0">
      <w:pPr>
        <w:ind w:firstLine="708"/>
        <w:rPr>
          <w:rFonts w:cstheme="minorHAnsi"/>
        </w:rPr>
      </w:pPr>
      <w:r>
        <w:t>a</w:t>
      </w:r>
      <w:r>
        <w:rPr>
          <w:vertAlign w:val="subscript"/>
        </w:rPr>
        <w:t xml:space="preserve">n+1 </w:t>
      </w:r>
      <w:r>
        <w:rPr>
          <w:rFonts w:cstheme="minorHAnsi"/>
        </w:rPr>
        <w:t xml:space="preserve">≤ </w:t>
      </w:r>
      <w:proofErr w:type="spellStart"/>
      <w:proofErr w:type="gram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>&gt; nerostoucí</w:t>
      </w:r>
    </w:p>
    <w:p w:rsidR="00DE3BB0" w:rsidRPr="00387411" w:rsidRDefault="00DE3BB0" w:rsidP="00387411">
      <w:pPr>
        <w:ind w:firstLine="708"/>
      </w:pPr>
    </w:p>
    <w:p w:rsidR="00BA0214" w:rsidRDefault="00BA0214" w:rsidP="00A75755"/>
    <w:p w:rsidR="00BA0214" w:rsidRDefault="00BA0214" w:rsidP="00A75755">
      <w:r>
        <w:t>8)</w:t>
      </w:r>
    </w:p>
    <w:p w:rsidR="00BA0214" w:rsidRDefault="00BA0214" w:rsidP="00A75755">
      <w:r>
        <w:t>Posloupnost 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</w:t>
      </w:r>
      <w:r>
        <w:rPr>
          <w:rFonts w:cstheme="minorHAnsi"/>
          <w:vertAlign w:val="superscript"/>
        </w:rPr>
        <w:t>∞</w:t>
      </w:r>
      <w:r>
        <w:rPr>
          <w:vertAlign w:val="subscript"/>
        </w:rPr>
        <w:t>n=1</w:t>
      </w:r>
      <w:r>
        <w:t xml:space="preserve"> je omezená (omezená shora I omezená zdola) jestliže existuje </w:t>
      </w:r>
      <w:proofErr w:type="spellStart"/>
      <w:r>
        <w:t>K</w:t>
      </w:r>
      <w:r>
        <w:rPr>
          <w:rFonts w:cstheme="minorHAnsi"/>
        </w:rPr>
        <w:t>є</w:t>
      </w:r>
      <w:r>
        <w:t>R</w:t>
      </w:r>
      <w:proofErr w:type="spellEnd"/>
      <w:r>
        <w:t xml:space="preserve"> takové, že:</w:t>
      </w:r>
    </w:p>
    <w:p w:rsidR="00BA0214" w:rsidRDefault="00BA0214" w:rsidP="00A75755">
      <w:r>
        <w:t>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) </w:t>
      </w:r>
      <w:r>
        <w:rPr>
          <w:rFonts w:cstheme="minorHAnsi"/>
        </w:rPr>
        <w:t>≤</w:t>
      </w:r>
      <w:r>
        <w:t xml:space="preserve"> K</w:t>
      </w:r>
      <w:r>
        <w:tab/>
      </w:r>
      <w:r>
        <w:tab/>
        <w:t>(</w:t>
      </w:r>
      <w:proofErr w:type="spellStart"/>
      <w:proofErr w:type="gramStart"/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 </w:t>
      </w:r>
      <w:r>
        <w:rPr>
          <w:rFonts w:cstheme="minorHAnsi"/>
        </w:rPr>
        <w:t>≤</w:t>
      </w:r>
      <w:proofErr w:type="gramEnd"/>
      <w:r>
        <w:rPr>
          <w:rFonts w:cstheme="minorHAnsi"/>
        </w:rPr>
        <w:t xml:space="preserve"> </w:t>
      </w:r>
      <w:r>
        <w:t xml:space="preserve">K I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</w:t>
      </w:r>
      <w:r>
        <w:rPr>
          <w:rFonts w:cstheme="minorHAnsi"/>
        </w:rPr>
        <w:t>≥</w:t>
      </w:r>
      <w:r>
        <w:t xml:space="preserve">K ) pro všechna </w:t>
      </w:r>
      <w:proofErr w:type="spellStart"/>
      <w:r>
        <w:t>n</w:t>
      </w:r>
      <w:r>
        <w:rPr>
          <w:rFonts w:cstheme="minorHAnsi"/>
        </w:rPr>
        <w:t>є</w:t>
      </w:r>
      <w:r>
        <w:t>N</w:t>
      </w:r>
      <w:proofErr w:type="spellEnd"/>
    </w:p>
    <w:p w:rsidR="00DE3BB0" w:rsidRDefault="00DE3BB0" w:rsidP="00A75755"/>
    <w:p w:rsidR="00DE3BB0" w:rsidRPr="00DE3BB0" w:rsidRDefault="00DE3BB0" w:rsidP="00DE3BB0">
      <w:r>
        <w:t>Posloupnost (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</w:t>
      </w:r>
      <w:r>
        <w:rPr>
          <w:rFonts w:cstheme="minorHAnsi"/>
          <w:vertAlign w:val="superscript"/>
        </w:rPr>
        <w:t>∞</w:t>
      </w:r>
      <w:r>
        <w:rPr>
          <w:vertAlign w:val="subscript"/>
        </w:rPr>
        <w:t xml:space="preserve">n=1 </w:t>
      </w:r>
      <w:r>
        <w:t>se nazývá geometrická právě když existuje takové reálné číslo q, že pro každé přirozené číslo n platí a</w:t>
      </w:r>
      <w:r>
        <w:rPr>
          <w:vertAlign w:val="subscript"/>
        </w:rPr>
        <w:t xml:space="preserve">n+1 </w:t>
      </w:r>
      <w:r>
        <w:t xml:space="preserve">=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* q. Číslo q se nazývá kvocient posloupnosti. </w:t>
      </w:r>
    </w:p>
    <w:p w:rsidR="00DE3BB0" w:rsidRDefault="00DE3BB0" w:rsidP="00A75755"/>
    <w:p w:rsidR="00BA0214" w:rsidRDefault="00BA0214" w:rsidP="00A75755">
      <w:pPr>
        <w:rPr>
          <w:rFonts w:cstheme="minorHAnsi"/>
        </w:rPr>
      </w:pPr>
      <w:r>
        <w:lastRenderedPageBreak/>
        <w:t>a</w:t>
      </w:r>
      <w:r>
        <w:rPr>
          <w:vertAlign w:val="subscript"/>
        </w:rPr>
        <w:t xml:space="preserve">n+1 </w:t>
      </w:r>
      <w:r>
        <w:rPr>
          <w:rFonts w:cstheme="minorHAnsi"/>
        </w:rPr>
        <w:t xml:space="preserve">≥ </w:t>
      </w:r>
      <w:proofErr w:type="spellStart"/>
      <w:proofErr w:type="gram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>&gt; neklesající</w:t>
      </w:r>
    </w:p>
    <w:p w:rsidR="00BA0214" w:rsidRDefault="00BA0214" w:rsidP="00BA0214">
      <w:pPr>
        <w:rPr>
          <w:rFonts w:cstheme="minorHAnsi"/>
        </w:rPr>
      </w:pPr>
      <w:r>
        <w:t>a</w:t>
      </w:r>
      <w:r>
        <w:rPr>
          <w:vertAlign w:val="subscript"/>
        </w:rPr>
        <w:t xml:space="preserve">n+1 </w:t>
      </w:r>
      <w:r>
        <w:rPr>
          <w:rFonts w:cstheme="minorHAnsi"/>
        </w:rPr>
        <w:t xml:space="preserve">≤ </w:t>
      </w:r>
      <w:proofErr w:type="spellStart"/>
      <w:proofErr w:type="gram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>&gt; nerostoucí</w:t>
      </w:r>
    </w:p>
    <w:p w:rsidR="008C621B" w:rsidRDefault="008C621B" w:rsidP="008C621B">
      <w:pPr>
        <w:rPr>
          <w:rFonts w:cstheme="minorHAnsi"/>
        </w:rPr>
      </w:pPr>
      <w:r>
        <w:t>a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 xml:space="preserve">1 </w:t>
      </w:r>
      <w:r>
        <w:rPr>
          <w:rFonts w:cstheme="minorHAnsi"/>
        </w:rPr>
        <w:t>&gt;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 =&gt; rostoucí</w:t>
      </w:r>
      <w:r w:rsidR="00DE3BB0">
        <w:rPr>
          <w:rFonts w:cstheme="minorHAnsi"/>
        </w:rPr>
        <w:t>, omezená zdola</w:t>
      </w:r>
    </w:p>
    <w:p w:rsidR="008C621B" w:rsidRDefault="008C621B" w:rsidP="008C621B">
      <w:pPr>
        <w:rPr>
          <w:rFonts w:cstheme="minorHAnsi"/>
        </w:rPr>
      </w:pPr>
      <w:r>
        <w:t>a</w:t>
      </w:r>
      <w:r>
        <w:rPr>
          <w:vertAlign w:val="subscript"/>
        </w:rPr>
        <w:t xml:space="preserve">n+1 </w:t>
      </w:r>
      <w:proofErr w:type="gramStart"/>
      <w:r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</w:t>
      </w:r>
      <w:r>
        <w:rPr>
          <w:rFonts w:cstheme="minorHAnsi"/>
          <w:vertAlign w:val="subscript"/>
        </w:rPr>
        <w:t>n</w:t>
      </w:r>
      <w:proofErr w:type="spellEnd"/>
      <w:proofErr w:type="gramEnd"/>
      <w:r>
        <w:rPr>
          <w:rFonts w:cstheme="minorHAnsi"/>
        </w:rPr>
        <w:t xml:space="preserve">  =&gt; klesající</w:t>
      </w:r>
      <w:r w:rsidR="00DE3BB0">
        <w:rPr>
          <w:rFonts w:cstheme="minorHAnsi"/>
        </w:rPr>
        <w:t>, omezená shora</w:t>
      </w:r>
    </w:p>
    <w:p w:rsidR="00DE3BB0" w:rsidRDefault="00DE3BB0" w:rsidP="008C621B">
      <w:pPr>
        <w:rPr>
          <w:rFonts w:cstheme="minorHAnsi"/>
        </w:rPr>
      </w:pPr>
    </w:p>
    <w:p w:rsidR="00DE3BB0" w:rsidRDefault="00DE3BB0" w:rsidP="00DE3BB0">
      <w:pPr>
        <w:rPr>
          <w:vertAlign w:val="superscript"/>
        </w:rPr>
      </w:pP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= a</w:t>
      </w:r>
      <w:r>
        <w:rPr>
          <w:vertAlign w:val="subscript"/>
        </w:rPr>
        <w:t xml:space="preserve">1 </w:t>
      </w:r>
      <w:r>
        <w:t>* q</w:t>
      </w:r>
      <w:r>
        <w:rPr>
          <w:vertAlign w:val="superscript"/>
        </w:rPr>
        <w:t xml:space="preserve">n-1  </w:t>
      </w:r>
    </w:p>
    <w:p w:rsidR="00DE3BB0" w:rsidRDefault="00DE3BB0" w:rsidP="00DE3BB0">
      <w:proofErr w:type="spellStart"/>
      <w:r>
        <w:t>s</w:t>
      </w:r>
      <w:r>
        <w:rPr>
          <w:vertAlign w:val="subscript"/>
        </w:rPr>
        <w:t>n</w:t>
      </w:r>
      <w:proofErr w:type="spellEnd"/>
      <w:r>
        <w:t xml:space="preserve"> = (1-q</w:t>
      </w:r>
      <w:r>
        <w:rPr>
          <w:vertAlign w:val="superscript"/>
        </w:rPr>
        <w:t>n</w:t>
      </w:r>
      <w:proofErr w:type="gramStart"/>
      <w:r>
        <w:t>) :</w:t>
      </w:r>
      <w:proofErr w:type="gramEnd"/>
      <w:r>
        <w:t xml:space="preserve"> (1-q)</w:t>
      </w:r>
    </w:p>
    <w:p w:rsidR="00DE3BB0" w:rsidRDefault="00DE3BB0" w:rsidP="00DE3BB0">
      <w:r>
        <w:tab/>
      </w:r>
    </w:p>
    <w:p w:rsidR="00DE3BB0" w:rsidRDefault="00DE3BB0" w:rsidP="00DE3BB0">
      <w:r>
        <w:t>pro:</w:t>
      </w:r>
    </w:p>
    <w:p w:rsidR="00DE3BB0" w:rsidRDefault="00DE3BB0" w:rsidP="00DE3BB0">
      <w:r>
        <w:t>q=1 nebo a</w:t>
      </w:r>
      <w:r>
        <w:rPr>
          <w:vertAlign w:val="subscript"/>
        </w:rPr>
        <w:t>1</w:t>
      </w:r>
      <w:r>
        <w:t xml:space="preserve">=0 =&gt; konstantní </w:t>
      </w:r>
    </w:p>
    <w:p w:rsidR="00DE3BB0" w:rsidRDefault="00DE3BB0" w:rsidP="00DE3BB0">
      <w:r>
        <w:t>q&gt;1, a</w:t>
      </w:r>
      <w:r>
        <w:rPr>
          <w:vertAlign w:val="subscript"/>
        </w:rPr>
        <w:t>1</w:t>
      </w:r>
      <w:r>
        <w:t xml:space="preserve">&gt;1 =&gt; </w:t>
      </w:r>
      <w:proofErr w:type="spellStart"/>
      <w:proofErr w:type="gramStart"/>
      <w:r>
        <w:t>rostoucí,zdola</w:t>
      </w:r>
      <w:proofErr w:type="spellEnd"/>
      <w:proofErr w:type="gramEnd"/>
      <w:r>
        <w:t xml:space="preserve"> </w:t>
      </w:r>
      <w:proofErr w:type="spellStart"/>
      <w:r>
        <w:t>omezená,shora</w:t>
      </w:r>
      <w:proofErr w:type="spellEnd"/>
      <w:r>
        <w:t xml:space="preserve"> neomezená</w:t>
      </w:r>
    </w:p>
    <w:p w:rsidR="00DE3BB0" w:rsidRDefault="00DE3BB0" w:rsidP="00DE3BB0">
      <w:r>
        <w:t>q&gt;</w:t>
      </w:r>
      <w:proofErr w:type="gramStart"/>
      <w:r>
        <w:t>1,a</w:t>
      </w:r>
      <w:proofErr w:type="gramEnd"/>
      <w:r>
        <w:rPr>
          <w:vertAlign w:val="subscript"/>
        </w:rPr>
        <w:t>1</w:t>
      </w:r>
      <w:r>
        <w:t>&lt;0 =&gt;</w:t>
      </w:r>
      <w:proofErr w:type="spellStart"/>
      <w:r>
        <w:t>klesající,shora</w:t>
      </w:r>
      <w:proofErr w:type="spellEnd"/>
      <w:r>
        <w:t xml:space="preserve"> omezená, zdola neomezená</w:t>
      </w:r>
    </w:p>
    <w:p w:rsidR="00DE3BB0" w:rsidRDefault="00DE3BB0" w:rsidP="00DE3BB0">
      <w:r>
        <w:t>0&lt;q&lt;</w:t>
      </w:r>
      <w:proofErr w:type="gramStart"/>
      <w:r>
        <w:t>1,a</w:t>
      </w:r>
      <w:proofErr w:type="gramEnd"/>
      <w:r>
        <w:rPr>
          <w:vertAlign w:val="subscript"/>
        </w:rPr>
        <w:t>1</w:t>
      </w:r>
      <w:r>
        <w:t xml:space="preserve">&gt;0 =&gt; </w:t>
      </w:r>
      <w:proofErr w:type="spellStart"/>
      <w:r>
        <w:t>klesající,omezená</w:t>
      </w:r>
      <w:proofErr w:type="spellEnd"/>
    </w:p>
    <w:p w:rsidR="00DE3BB0" w:rsidRDefault="00DE3BB0" w:rsidP="00DE3BB0">
      <w:r>
        <w:t>0&lt;</w:t>
      </w:r>
      <w:proofErr w:type="gramStart"/>
      <w:r>
        <w:t>q&lt;</w:t>
      </w:r>
      <w:proofErr w:type="gramEnd"/>
      <w:r>
        <w:t>1,a</w:t>
      </w:r>
      <w:r>
        <w:rPr>
          <w:vertAlign w:val="subscript"/>
        </w:rPr>
        <w:t>1</w:t>
      </w:r>
      <w:r>
        <w:t xml:space="preserve">&lt;0 =&gt; </w:t>
      </w:r>
      <w:proofErr w:type="spellStart"/>
      <w:r>
        <w:t>rostoucí,omezená</w:t>
      </w:r>
      <w:proofErr w:type="spellEnd"/>
    </w:p>
    <w:p w:rsidR="00DE3BB0" w:rsidRDefault="00DE3BB0" w:rsidP="00DE3BB0">
      <w:r>
        <w:t>-1≤</w:t>
      </w:r>
      <w:proofErr w:type="gramStart"/>
      <w:r>
        <w:t>q&lt;</w:t>
      </w:r>
      <w:proofErr w:type="gramEnd"/>
      <w:r>
        <w:t>0,a</w:t>
      </w:r>
      <w:r>
        <w:rPr>
          <w:vertAlign w:val="subscript"/>
        </w:rPr>
        <w:t>1</w:t>
      </w:r>
      <w:r>
        <w:t xml:space="preserve">≠0 =&gt; není </w:t>
      </w:r>
      <w:proofErr w:type="spellStart"/>
      <w:r>
        <w:t>monotónní,omezená</w:t>
      </w:r>
      <w:proofErr w:type="spellEnd"/>
    </w:p>
    <w:p w:rsidR="00DE3BB0" w:rsidRDefault="00DE3BB0" w:rsidP="00DE3BB0">
      <w:proofErr w:type="gramStart"/>
      <w:r>
        <w:t>q&lt;</w:t>
      </w:r>
      <w:proofErr w:type="gramEnd"/>
      <w:r>
        <w:t>-1,a</w:t>
      </w:r>
      <w:r>
        <w:rPr>
          <w:vertAlign w:val="subscript"/>
        </w:rPr>
        <w:t>1</w:t>
      </w:r>
      <w:r>
        <w:t xml:space="preserve">≠0 =&gt; není </w:t>
      </w:r>
      <w:proofErr w:type="spellStart"/>
      <w:r>
        <w:t>monotónní,není</w:t>
      </w:r>
      <w:proofErr w:type="spellEnd"/>
      <w:r>
        <w:t xml:space="preserve"> omezená ani shora ani zdola</w:t>
      </w:r>
    </w:p>
    <w:p w:rsidR="00DE3BB0" w:rsidRDefault="00DE3BB0" w:rsidP="008C621B">
      <w:pPr>
        <w:rPr>
          <w:rFonts w:cstheme="minorHAnsi"/>
        </w:rPr>
      </w:pPr>
    </w:p>
    <w:p w:rsidR="00F832CC" w:rsidRDefault="00F832CC"/>
    <w:p w:rsidR="00F832CC" w:rsidRDefault="00F832CC"/>
    <w:p w:rsidR="0027161B" w:rsidRDefault="0027161B">
      <w:r>
        <w:t>9)</w:t>
      </w:r>
    </w:p>
    <w:p w:rsidR="0027161B" w:rsidRDefault="0027161B" w:rsidP="0027161B">
      <w:r>
        <w:t>f´(x</w:t>
      </w:r>
      <w:r>
        <w:rPr>
          <w:vertAlign w:val="subscript"/>
        </w:rPr>
        <w:t>0</w:t>
      </w:r>
      <w:r>
        <w:t xml:space="preserve">) = 0      </w:t>
      </w:r>
      <w:r>
        <w:tab/>
      </w:r>
      <w:proofErr w:type="gramStart"/>
      <w:r>
        <w:t>=&gt;</w:t>
      </w:r>
      <w:r w:rsidR="003B0D25">
        <w:t xml:space="preserve">  </w:t>
      </w:r>
      <w:r w:rsidR="00D76E21">
        <w:t xml:space="preserve"> </w:t>
      </w:r>
      <w:proofErr w:type="gramEnd"/>
      <w:r w:rsidR="00D76E21">
        <w:t xml:space="preserve">Řekněme, že bod </w:t>
      </w:r>
      <w:r w:rsidR="00B23180">
        <w:t>x</w:t>
      </w:r>
      <w:r w:rsidR="00B23180">
        <w:rPr>
          <w:vertAlign w:val="subscript"/>
        </w:rPr>
        <w:t>0</w:t>
      </w:r>
      <w:r w:rsidR="00B23180">
        <w:t xml:space="preserve"> je stacionárním </w:t>
      </w:r>
      <w:r w:rsidRPr="00D76E21">
        <w:t>bod</w:t>
      </w:r>
      <w:r w:rsidR="00B23180">
        <w:t>em</w:t>
      </w:r>
      <w:r>
        <w:t xml:space="preserve"> funkce</w:t>
      </w:r>
      <w:r w:rsidR="00B23180">
        <w:t xml:space="preserve"> f, jestliže funkce f má v bodě x</w:t>
      </w:r>
      <w:r w:rsidR="00B23180">
        <w:rPr>
          <w:vertAlign w:val="subscript"/>
        </w:rPr>
        <w:t>0</w:t>
      </w:r>
      <w:r w:rsidR="00B23180">
        <w:t xml:space="preserve"> nulovou derivaci. </w:t>
      </w:r>
    </w:p>
    <w:p w:rsidR="0027161B" w:rsidRDefault="0027161B" w:rsidP="0027161B">
      <w:r>
        <w:t>Funkce f nabývá v bodě x</w:t>
      </w:r>
      <w:r>
        <w:rPr>
          <w:vertAlign w:val="subscript"/>
        </w:rPr>
        <w:t>0</w:t>
      </w:r>
      <w:r>
        <w:t xml:space="preserve"> lokálního </w:t>
      </w:r>
      <w:proofErr w:type="gramStart"/>
      <w:r>
        <w:t>maxima(</w:t>
      </w:r>
      <w:proofErr w:type="gramEnd"/>
      <w:r>
        <w:t>lokálního minima) f(x</w:t>
      </w:r>
      <w:r>
        <w:rPr>
          <w:vertAlign w:val="subscript"/>
        </w:rPr>
        <w:t>0</w:t>
      </w:r>
      <w:r>
        <w:t xml:space="preserve">), </w:t>
      </w:r>
      <w:r w:rsidR="00D76E21">
        <w:t>j</w:t>
      </w:r>
      <w:r>
        <w:t>estliže existuje okolí U(x</w:t>
      </w:r>
      <w:r>
        <w:rPr>
          <w:vertAlign w:val="subscript"/>
        </w:rPr>
        <w:t>0</w:t>
      </w:r>
      <w:r>
        <w:t>) bodu x</w:t>
      </w:r>
      <w:r>
        <w:rPr>
          <w:vertAlign w:val="subscript"/>
        </w:rPr>
        <w:t>0</w:t>
      </w:r>
      <w:r>
        <w:t xml:space="preserve"> takové, že pro každé </w:t>
      </w:r>
      <w:proofErr w:type="spellStart"/>
      <w:r>
        <w:t>x</w:t>
      </w:r>
      <w:r>
        <w:rPr>
          <w:rFonts w:cstheme="minorHAnsi"/>
        </w:rPr>
        <w:t>є</w:t>
      </w:r>
      <w:r>
        <w:t>U</w:t>
      </w:r>
      <w:proofErr w:type="spellEnd"/>
      <w:r>
        <w:t>(x</w:t>
      </w:r>
      <w:r>
        <w:rPr>
          <w:vertAlign w:val="subscript"/>
        </w:rPr>
        <w:t>0</w:t>
      </w:r>
      <w:r>
        <w:t>) platí:</w:t>
      </w:r>
    </w:p>
    <w:p w:rsidR="0027161B" w:rsidRDefault="0027161B" w:rsidP="0027161B">
      <w:pPr>
        <w:rPr>
          <w:rFonts w:cstheme="minorHAnsi"/>
        </w:rPr>
      </w:pPr>
      <w:r>
        <w:t xml:space="preserve">f(x) </w:t>
      </w:r>
      <w:r>
        <w:rPr>
          <w:rFonts w:cstheme="minorHAnsi"/>
        </w:rPr>
        <w:t>≤ f(x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) 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f(x) ≥ f(x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))</w:t>
      </w:r>
    </w:p>
    <w:p w:rsidR="0027161B" w:rsidRDefault="00E065AA" w:rsidP="0027161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AB44E8" wp14:editId="077F3CFF">
            <wp:extent cx="1793397" cy="18764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p6-pic06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99" cy="18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1B" w:rsidRPr="00531EFD" w:rsidRDefault="00531EFD" w:rsidP="0027161B">
      <w:pPr>
        <w:rPr>
          <w:rFonts w:cstheme="minorHAnsi"/>
        </w:rPr>
      </w:pPr>
      <w:r>
        <w:rPr>
          <w:rFonts w:cstheme="minorHAnsi"/>
        </w:rPr>
        <w:lastRenderedPageBreak/>
        <w:t>Funkce má stacionární body x</w:t>
      </w:r>
      <w:proofErr w:type="gramStart"/>
      <w:r>
        <w:rPr>
          <w:rFonts w:cstheme="minorHAnsi"/>
          <w:vertAlign w:val="subscript"/>
        </w:rPr>
        <w:t>1</w:t>
      </w:r>
      <w:r>
        <w:rPr>
          <w:rFonts w:cstheme="minorHAnsi"/>
        </w:rPr>
        <w:t>,x</w:t>
      </w:r>
      <w:proofErr w:type="gramEnd"/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ale pouze v 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je lokální extrém(ostré maximum).  V bodě x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je ostré lokální minimum, ale derivace zde neexistuje.</w:t>
      </w:r>
    </w:p>
    <w:p w:rsidR="0027161B" w:rsidRDefault="0027161B" w:rsidP="0027161B">
      <w:pPr>
        <w:rPr>
          <w:rFonts w:cstheme="minorHAnsi"/>
        </w:rPr>
      </w:pPr>
    </w:p>
    <w:p w:rsidR="00E065AA" w:rsidRDefault="00E065AA" w:rsidP="0027161B">
      <w:pPr>
        <w:rPr>
          <w:rFonts w:cstheme="minorHAnsi"/>
        </w:rPr>
      </w:pPr>
    </w:p>
    <w:p w:rsidR="0027161B" w:rsidRDefault="0027161B" w:rsidP="0027161B">
      <w:pPr>
        <w:rPr>
          <w:rFonts w:cstheme="minorHAnsi"/>
        </w:rPr>
      </w:pPr>
      <w:r>
        <w:rPr>
          <w:rFonts w:cstheme="minorHAnsi"/>
        </w:rPr>
        <w:t>10)</w:t>
      </w:r>
    </w:p>
    <w:p w:rsidR="00531EFD" w:rsidRDefault="004D6782" w:rsidP="0027161B">
      <w:pPr>
        <w:rPr>
          <w:rFonts w:cstheme="minorHAnsi"/>
        </w:rPr>
      </w:pPr>
      <w:r>
        <w:rPr>
          <w:rFonts w:cstheme="minorHAnsi"/>
        </w:rPr>
        <w:t xml:space="preserve">f(b) – f(a) = (b-a) * f´(c) ≤ 2*(6-0) ≤ </w:t>
      </w:r>
      <w:proofErr w:type="gramStart"/>
      <w:r>
        <w:rPr>
          <w:rFonts w:cstheme="minorHAnsi"/>
        </w:rPr>
        <w:t>12  =</w:t>
      </w:r>
      <w:proofErr w:type="gramEnd"/>
      <w:r>
        <w:rPr>
          <w:rFonts w:cstheme="minorHAnsi"/>
        </w:rPr>
        <w:t>&gt; Maximální přírůstek je 12.</w:t>
      </w:r>
    </w:p>
    <w:p w:rsidR="004D6782" w:rsidRDefault="004D6782" w:rsidP="0027161B">
      <w:pPr>
        <w:rPr>
          <w:rFonts w:cstheme="minorHAnsi"/>
        </w:rPr>
      </w:pPr>
      <w:r>
        <w:rPr>
          <w:rFonts w:cstheme="minorHAnsi"/>
        </w:rPr>
        <w:t xml:space="preserve">Použili jsme </w:t>
      </w:r>
      <w:proofErr w:type="spellStart"/>
      <w:r>
        <w:rPr>
          <w:rFonts w:cstheme="minorHAnsi"/>
        </w:rPr>
        <w:t>Lagrangeovu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větu(</w:t>
      </w:r>
      <w:proofErr w:type="gramEnd"/>
      <w:r>
        <w:rPr>
          <w:rFonts w:cstheme="minorHAnsi"/>
        </w:rPr>
        <w:t>o střední hodnotě; o přírůstku funkce).</w:t>
      </w:r>
    </w:p>
    <w:p w:rsidR="004D6782" w:rsidRDefault="004D6782" w:rsidP="0027161B">
      <w:pPr>
        <w:rPr>
          <w:rFonts w:cstheme="minorHAnsi"/>
        </w:rPr>
      </w:pPr>
      <w:r>
        <w:rPr>
          <w:rFonts w:cstheme="minorHAnsi"/>
        </w:rPr>
        <w:t>Nechť f je spojitá na intervalu&lt;</w:t>
      </w:r>
      <w:proofErr w:type="spellStart"/>
      <w:proofErr w:type="gramStart"/>
      <w:r>
        <w:rPr>
          <w:rFonts w:cstheme="minorHAnsi"/>
        </w:rPr>
        <w:t>a,b</w:t>
      </w:r>
      <w:proofErr w:type="spellEnd"/>
      <w:proofErr w:type="gramEnd"/>
      <w:r>
        <w:rPr>
          <w:rFonts w:cstheme="minorHAnsi"/>
        </w:rPr>
        <w:t xml:space="preserve">&gt; a v každém </w:t>
      </w:r>
      <w:proofErr w:type="spellStart"/>
      <w:r>
        <w:rPr>
          <w:rFonts w:cstheme="minorHAnsi"/>
        </w:rPr>
        <w:t>xє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) existuje f´(x) (náleží R*). Pak existuje </w:t>
      </w:r>
      <w:proofErr w:type="spellStart"/>
      <w:r>
        <w:rPr>
          <w:rFonts w:cstheme="minorHAnsi"/>
        </w:rPr>
        <w:t>cє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a,b</w:t>
      </w:r>
      <w:proofErr w:type="spellEnd"/>
      <w:proofErr w:type="gramEnd"/>
      <w:r>
        <w:rPr>
          <w:rFonts w:cstheme="minorHAnsi"/>
        </w:rPr>
        <w:t>) tak, že f´(c) * (b-a) = f(b) – f(a).</w:t>
      </w:r>
    </w:p>
    <w:p w:rsidR="0027161B" w:rsidRDefault="0027161B" w:rsidP="0027161B">
      <w:pPr>
        <w:rPr>
          <w:rFonts w:cstheme="minorHAnsi"/>
        </w:rPr>
      </w:pPr>
    </w:p>
    <w:p w:rsidR="0027161B" w:rsidRDefault="0027161B" w:rsidP="0027161B">
      <w:pPr>
        <w:rPr>
          <w:rFonts w:cstheme="minorHAnsi"/>
        </w:rPr>
      </w:pPr>
    </w:p>
    <w:p w:rsidR="0027161B" w:rsidRDefault="0027161B" w:rsidP="0027161B">
      <w:pPr>
        <w:rPr>
          <w:rFonts w:cstheme="minorHAnsi"/>
        </w:rPr>
      </w:pPr>
    </w:p>
    <w:p w:rsidR="0027161B" w:rsidRDefault="003B0D25" w:rsidP="0027161B">
      <w:pPr>
        <w:rPr>
          <w:rFonts w:cstheme="minorHAnsi"/>
        </w:rPr>
      </w:pPr>
      <w:r>
        <w:rPr>
          <w:rFonts w:cstheme="minorHAnsi"/>
        </w:rPr>
        <w:t xml:space="preserve">11) </w:t>
      </w:r>
    </w:p>
    <w:p w:rsidR="0027161B" w:rsidRDefault="0027161B" w:rsidP="0027161B">
      <w:pPr>
        <w:rPr>
          <w:rFonts w:cstheme="minorHAnsi"/>
        </w:rPr>
      </w:pPr>
      <w:r>
        <w:rPr>
          <w:rFonts w:cstheme="minorHAnsi"/>
        </w:rPr>
        <w:t>f(x) = x</w:t>
      </w:r>
      <w:r>
        <w:rPr>
          <w:rFonts w:cstheme="minorHAnsi"/>
          <w:vertAlign w:val="superscript"/>
        </w:rPr>
        <w:t>5</w:t>
      </w:r>
      <w:r w:rsidR="00E065AA">
        <w:rPr>
          <w:rFonts w:cstheme="minorHAnsi"/>
        </w:rPr>
        <w:t>-10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3</w:t>
      </w:r>
      <w:r w:rsidR="00E065AA">
        <w:rPr>
          <w:rFonts w:cstheme="minorHAnsi"/>
        </w:rPr>
        <w:t>-35x+10</w:t>
      </w:r>
    </w:p>
    <w:p w:rsidR="0027161B" w:rsidRDefault="0027161B" w:rsidP="0027161B">
      <w:pPr>
        <w:rPr>
          <w:rFonts w:cstheme="minorHAnsi"/>
        </w:rPr>
      </w:pPr>
      <w:r>
        <w:rPr>
          <w:rFonts w:cstheme="minorHAnsi"/>
        </w:rPr>
        <w:t>f´(x) = 5x</w:t>
      </w:r>
      <w:r>
        <w:rPr>
          <w:rFonts w:cstheme="minorHAnsi"/>
          <w:vertAlign w:val="superscript"/>
        </w:rPr>
        <w:t>4</w:t>
      </w:r>
      <w:r w:rsidR="00E065AA">
        <w:rPr>
          <w:rFonts w:cstheme="minorHAnsi"/>
        </w:rPr>
        <w:t>-30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  <w:r w:rsidR="00E065AA">
        <w:rPr>
          <w:rFonts w:cstheme="minorHAnsi"/>
        </w:rPr>
        <w:t>-35</w:t>
      </w:r>
      <w:r>
        <w:rPr>
          <w:rFonts w:cstheme="minorHAnsi"/>
        </w:rPr>
        <w:t xml:space="preserve"> = 5*(x</w:t>
      </w:r>
      <w:r>
        <w:rPr>
          <w:rFonts w:cstheme="minorHAnsi"/>
          <w:vertAlign w:val="superscript"/>
        </w:rPr>
        <w:t>4</w:t>
      </w:r>
      <w:r w:rsidR="00E065AA">
        <w:rPr>
          <w:rFonts w:cstheme="minorHAnsi"/>
        </w:rPr>
        <w:t>-6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  <w:r w:rsidR="00E065AA">
        <w:rPr>
          <w:rFonts w:cstheme="minorHAnsi"/>
        </w:rPr>
        <w:t>-7</w:t>
      </w:r>
      <w:r>
        <w:rPr>
          <w:rFonts w:cstheme="minorHAnsi"/>
        </w:rPr>
        <w:t>)</w:t>
      </w:r>
      <w:bookmarkStart w:id="0" w:name="_GoBack"/>
      <w:bookmarkEnd w:id="0"/>
    </w:p>
    <w:p w:rsidR="003A7C01" w:rsidRDefault="003A7C01" w:rsidP="0027161B">
      <w:pPr>
        <w:rPr>
          <w:rFonts w:cstheme="minorHAnsi"/>
        </w:rPr>
      </w:pPr>
      <w:r>
        <w:rPr>
          <w:rFonts w:cstheme="minorHAnsi"/>
        </w:rPr>
        <w:tab/>
        <w:t>x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= t</w:t>
      </w:r>
    </w:p>
    <w:p w:rsidR="003A7C01" w:rsidRDefault="003A7C01" w:rsidP="0027161B">
      <w:pPr>
        <w:rPr>
          <w:rFonts w:cstheme="minorHAnsi"/>
        </w:rPr>
      </w:pPr>
      <w:r>
        <w:rPr>
          <w:rFonts w:cstheme="minorHAnsi"/>
        </w:rPr>
        <w:tab/>
        <w:t>t</w:t>
      </w:r>
      <w:r>
        <w:rPr>
          <w:rFonts w:cstheme="minorHAnsi"/>
          <w:vertAlign w:val="superscript"/>
        </w:rPr>
        <w:t>2</w:t>
      </w:r>
      <w:r w:rsidR="00E065AA">
        <w:rPr>
          <w:rFonts w:cstheme="minorHAnsi"/>
        </w:rPr>
        <w:t>-6</w:t>
      </w:r>
      <w:r>
        <w:rPr>
          <w:rFonts w:cstheme="minorHAnsi"/>
        </w:rPr>
        <w:t>t</w:t>
      </w:r>
      <w:r w:rsidR="00E065AA">
        <w:rPr>
          <w:rFonts w:cstheme="minorHAnsi"/>
        </w:rPr>
        <w:t>-7 = (t-</w:t>
      </w:r>
      <w:proofErr w:type="gramStart"/>
      <w:r w:rsidR="00E065AA">
        <w:rPr>
          <w:rFonts w:cstheme="minorHAnsi"/>
        </w:rPr>
        <w:t>7)*</w:t>
      </w:r>
      <w:proofErr w:type="gramEnd"/>
      <w:r w:rsidR="00E065AA">
        <w:rPr>
          <w:rFonts w:cstheme="minorHAnsi"/>
        </w:rPr>
        <w:t>(t+1</w:t>
      </w:r>
      <w:r>
        <w:rPr>
          <w:rFonts w:cstheme="minorHAnsi"/>
        </w:rPr>
        <w:t>)</w:t>
      </w:r>
    </w:p>
    <w:p w:rsidR="00E501F8" w:rsidRDefault="003A7C01" w:rsidP="00E501F8">
      <w:pPr>
        <w:pStyle w:val="Odstavecseseznamem"/>
        <w:numPr>
          <w:ilvl w:val="0"/>
          <w:numId w:val="2"/>
        </w:numPr>
      </w:pPr>
      <w:r>
        <w:t>5*(x</w:t>
      </w:r>
      <w:r>
        <w:rPr>
          <w:vertAlign w:val="superscript"/>
        </w:rPr>
        <w:t>2</w:t>
      </w:r>
      <w:r w:rsidR="00E065AA">
        <w:t>-</w:t>
      </w:r>
      <w:proofErr w:type="gramStart"/>
      <w:r w:rsidR="00E065AA">
        <w:t>7</w:t>
      </w:r>
      <w:r>
        <w:t>)*</w:t>
      </w:r>
      <w:proofErr w:type="gramEnd"/>
      <w:r>
        <w:t>(x</w:t>
      </w:r>
      <w:r>
        <w:rPr>
          <w:vertAlign w:val="superscript"/>
        </w:rPr>
        <w:t>2</w:t>
      </w:r>
      <w:r w:rsidR="00E065AA">
        <w:t>+1</w:t>
      </w:r>
      <w:r>
        <w:t>)</w:t>
      </w:r>
      <w:r>
        <w:tab/>
        <w:t xml:space="preserve">   &lt;0 na</w:t>
      </w:r>
      <w:r w:rsidR="003B0D25">
        <w:t xml:space="preserve">  &lt;-2,2&gt;</w:t>
      </w:r>
      <w:r>
        <w:t xml:space="preserve">   </w:t>
      </w:r>
      <w:r w:rsidR="00E501F8">
        <w:t>=&gt; f je klesající</w:t>
      </w:r>
    </w:p>
    <w:p w:rsidR="003B0D25" w:rsidRDefault="00E501F8" w:rsidP="00E501F8">
      <w:pPr>
        <w:pStyle w:val="Odstavecseseznamem"/>
        <w:numPr>
          <w:ilvl w:val="0"/>
          <w:numId w:val="2"/>
        </w:numPr>
      </w:pPr>
      <w:r>
        <w:t xml:space="preserve">f je </w:t>
      </w:r>
      <w:proofErr w:type="spellStart"/>
      <w:r>
        <w:t>spojítá</w:t>
      </w:r>
      <w:proofErr w:type="spellEnd"/>
      <w:r>
        <w:t xml:space="preserve"> =&gt; funkce f je spojitá v každém bodě tohoto intervalu (-2,2) a </w:t>
      </w:r>
      <w:proofErr w:type="gramStart"/>
      <w:r>
        <w:t>v  -</w:t>
      </w:r>
      <w:proofErr w:type="gramEnd"/>
      <w:r>
        <w:t>2 je spojitá zprava a v bodě 2 je spojitá zleva</w:t>
      </w:r>
    </w:p>
    <w:p w:rsidR="003B0D25" w:rsidRDefault="003B0D25" w:rsidP="003B0D25">
      <w:pPr>
        <w:pStyle w:val="Odstavecseseznamem"/>
        <w:numPr>
          <w:ilvl w:val="0"/>
          <w:numId w:val="2"/>
        </w:numPr>
      </w:pPr>
      <w:r>
        <w:t>Je-li f spojitá na uzavřeném intervalu &lt;</w:t>
      </w:r>
      <w:proofErr w:type="spellStart"/>
      <w:proofErr w:type="gramStart"/>
      <w:r>
        <w:t>a,b</w:t>
      </w:r>
      <w:proofErr w:type="spellEnd"/>
      <w:proofErr w:type="gramEnd"/>
      <w:r>
        <w:t xml:space="preserve">&gt; a f(a) * f(b) &lt; 0, pak existuje </w:t>
      </w:r>
      <w:proofErr w:type="spellStart"/>
      <w:r>
        <w:t>c</w:t>
      </w:r>
      <w:r w:rsidRPr="003B0D25">
        <w:rPr>
          <w:rFonts w:cstheme="minorHAnsi"/>
        </w:rPr>
        <w:t>є</w:t>
      </w:r>
      <w:proofErr w:type="spellEnd"/>
      <w:r>
        <w:t>(</w:t>
      </w:r>
      <w:proofErr w:type="spellStart"/>
      <w:r>
        <w:t>a,b</w:t>
      </w:r>
      <w:proofErr w:type="spellEnd"/>
      <w:r>
        <w:t>) tak, že f(c) = 0.</w:t>
      </w:r>
    </w:p>
    <w:p w:rsidR="00E501F8" w:rsidRDefault="00E501F8" w:rsidP="003B0D25">
      <w:pPr>
        <w:pStyle w:val="Odstavecseseznamem"/>
        <w:numPr>
          <w:ilvl w:val="0"/>
          <w:numId w:val="2"/>
        </w:numPr>
      </w:pPr>
      <w:r>
        <w:t xml:space="preserve">f je prostá </w:t>
      </w:r>
      <w:r w:rsidR="00EF11D5">
        <w:t>=&gt; Funkce f je prostá, pokud pro všechna x</w:t>
      </w:r>
      <w:proofErr w:type="gramStart"/>
      <w:r w:rsidR="00EF11D5">
        <w:rPr>
          <w:vertAlign w:val="subscript"/>
        </w:rPr>
        <w:t>1</w:t>
      </w:r>
      <w:r w:rsidR="00EF11D5">
        <w:t>,x</w:t>
      </w:r>
      <w:proofErr w:type="gramEnd"/>
      <w:r w:rsidR="00EF11D5">
        <w:rPr>
          <w:vertAlign w:val="subscript"/>
        </w:rPr>
        <w:t>2</w:t>
      </w:r>
      <w:r w:rsidR="00EF11D5">
        <w:rPr>
          <w:rFonts w:cstheme="minorHAnsi"/>
        </w:rPr>
        <w:t>єDf platí, že x</w:t>
      </w:r>
      <w:r w:rsidR="00EF11D5">
        <w:rPr>
          <w:rFonts w:cstheme="minorHAnsi"/>
          <w:vertAlign w:val="subscript"/>
        </w:rPr>
        <w:t>1</w:t>
      </w:r>
      <w:r w:rsidR="00EF11D5">
        <w:rPr>
          <w:rFonts w:cstheme="minorHAnsi"/>
        </w:rPr>
        <w:t>≠x</w:t>
      </w:r>
      <w:r w:rsidR="00EF11D5">
        <w:rPr>
          <w:rFonts w:cstheme="minorHAnsi"/>
          <w:vertAlign w:val="subscript"/>
        </w:rPr>
        <w:t>2</w:t>
      </w:r>
      <w:r w:rsidR="00EF11D5">
        <w:rPr>
          <w:rFonts w:cstheme="minorHAnsi"/>
        </w:rPr>
        <w:t xml:space="preserve"> =&gt; f(x</w:t>
      </w:r>
      <w:r w:rsidR="00EF11D5">
        <w:rPr>
          <w:rFonts w:cstheme="minorHAnsi"/>
          <w:vertAlign w:val="subscript"/>
        </w:rPr>
        <w:t>1</w:t>
      </w:r>
      <w:r w:rsidR="00EF11D5">
        <w:rPr>
          <w:rFonts w:cstheme="minorHAnsi"/>
        </w:rPr>
        <w:t>) ≠ f(x</w:t>
      </w:r>
      <w:r w:rsidR="00EF11D5">
        <w:rPr>
          <w:rFonts w:cstheme="minorHAnsi"/>
          <w:vertAlign w:val="subscript"/>
        </w:rPr>
        <w:t>2</w:t>
      </w:r>
      <w:r w:rsidR="00EF11D5">
        <w:rPr>
          <w:rFonts w:cstheme="minorHAnsi"/>
        </w:rPr>
        <w:t>).</w:t>
      </w:r>
    </w:p>
    <w:p w:rsidR="003B0D25" w:rsidRDefault="003B0D25" w:rsidP="003B0D25">
      <w:pPr>
        <w:pStyle w:val="Odstavecseseznamem"/>
        <w:numPr>
          <w:ilvl w:val="0"/>
          <w:numId w:val="2"/>
        </w:numPr>
      </w:pPr>
      <w:r>
        <w:t xml:space="preserve">Existuje nulový bod v &lt;-2,2&gt; z prostoty jen jeden. </w:t>
      </w:r>
    </w:p>
    <w:p w:rsidR="003B0D25" w:rsidRPr="003A7C01" w:rsidRDefault="003B0D25" w:rsidP="003B0D25">
      <w:pPr>
        <w:pStyle w:val="Odstavecseseznamem"/>
      </w:pPr>
    </w:p>
    <w:sectPr w:rsidR="003B0D25" w:rsidRPr="003A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F1A"/>
    <w:multiLevelType w:val="hybridMultilevel"/>
    <w:tmpl w:val="BFD622FA"/>
    <w:lvl w:ilvl="0" w:tplc="EC760E9C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4F3"/>
    <w:multiLevelType w:val="hybridMultilevel"/>
    <w:tmpl w:val="3E8AB83C"/>
    <w:lvl w:ilvl="0" w:tplc="3E6C2D7C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C7"/>
    <w:rsid w:val="0027161B"/>
    <w:rsid w:val="00387411"/>
    <w:rsid w:val="003A7C01"/>
    <w:rsid w:val="003B0D25"/>
    <w:rsid w:val="004D6782"/>
    <w:rsid w:val="004E1E7B"/>
    <w:rsid w:val="00510C5C"/>
    <w:rsid w:val="00531EFD"/>
    <w:rsid w:val="008C621B"/>
    <w:rsid w:val="00A75755"/>
    <w:rsid w:val="00B23180"/>
    <w:rsid w:val="00BA0214"/>
    <w:rsid w:val="00D76E21"/>
    <w:rsid w:val="00D829C7"/>
    <w:rsid w:val="00DE3BB0"/>
    <w:rsid w:val="00E065AA"/>
    <w:rsid w:val="00E501F8"/>
    <w:rsid w:val="00EF11D5"/>
    <w:rsid w:val="00F5233D"/>
    <w:rsid w:val="00F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1D69"/>
  <w15:chartTrackingRefBased/>
  <w15:docId w15:val="{048B1BA8-EB9D-4818-A846-F5C6AB58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795A-E61F-46E3-AA43-D4B5D3B9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418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</dc:creator>
  <cp:keywords/>
  <dc:description/>
  <cp:lastModifiedBy>Radim</cp:lastModifiedBy>
  <cp:revision>4</cp:revision>
  <dcterms:created xsi:type="dcterms:W3CDTF">2018-01-08T18:16:00Z</dcterms:created>
  <dcterms:modified xsi:type="dcterms:W3CDTF">2018-01-09T19:38:00Z</dcterms:modified>
</cp:coreProperties>
</file>