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Atelier SQL 3/9/2020: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DBFrance &amp; DBClients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8e9aa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Level1</w:t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Villes de France:</w:t>
      </w:r>
    </w:p>
    <w:p w:rsidR="00000000" w:rsidDel="00000000" w:rsidP="00000000" w:rsidRDefault="00000000" w:rsidRPr="00000000" w14:paraId="0000000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DB: villes_France &amp; departements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8e9aa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b w:val="1"/>
          <w:color w:val="373737"/>
          <w:sz w:val="23"/>
          <w:szCs w:val="23"/>
          <w:highlight w:val="white"/>
        </w:rPr>
      </w:pPr>
      <w:r w:rsidDel="00000000" w:rsidR="00000000" w:rsidRPr="00000000">
        <w:rPr>
          <w:b w:val="1"/>
          <w:color w:val="373737"/>
          <w:sz w:val="23"/>
          <w:szCs w:val="23"/>
          <w:highlight w:val="white"/>
          <w:rtl w:val="0"/>
        </w:rPr>
        <w:t xml:space="preserve">Veuillez trouver les requêtes SQL permettant d’effectuer chacune des demandes suivantes 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0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737"/>
          <w:sz w:val="23"/>
          <w:szCs w:val="23"/>
          <w:highlight w:val="white"/>
          <w:rtl w:val="0"/>
        </w:rPr>
        <w:t xml:space="preserve">Obtenir la liste des 10 villes les plus peuplées en 2012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0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737"/>
          <w:sz w:val="23"/>
          <w:szCs w:val="23"/>
          <w:highlight w:val="white"/>
          <w:rtl w:val="0"/>
        </w:rPr>
        <w:t xml:space="preserve">Obtenir la liste des 50 villes ayant la plus faible superficie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0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737"/>
          <w:sz w:val="23"/>
          <w:szCs w:val="23"/>
          <w:highlight w:val="white"/>
          <w:rtl w:val="0"/>
        </w:rPr>
        <w:t xml:space="preserve">Obtenir la liste des départements d’outres-mer, c’est-à-dire ceux dont le numéro de département commencent par “97”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0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737"/>
          <w:sz w:val="23"/>
          <w:szCs w:val="23"/>
          <w:highlight w:val="white"/>
          <w:rtl w:val="0"/>
        </w:rPr>
        <w:t xml:space="preserve">Obtenir le nom des 10 villes les plus peuplées en 2012, ainsi que le nom du département associé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0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737"/>
          <w:sz w:val="23"/>
          <w:szCs w:val="23"/>
          <w:highlight w:val="white"/>
          <w:rtl w:val="0"/>
        </w:rPr>
        <w:t xml:space="preserve">Obtenir la liste du nom de chaque département, associé à son code et du nombre de commune au sein de ces département, en triant afin d’obtenir en priorité les départements qui possèdent le plus de communes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0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737"/>
          <w:sz w:val="23"/>
          <w:szCs w:val="23"/>
          <w:highlight w:val="white"/>
          <w:rtl w:val="0"/>
        </w:rPr>
        <w:t xml:space="preserve">Obtenir la liste des 10 plus grands départements, en terme de superficie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0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737"/>
          <w:sz w:val="23"/>
          <w:szCs w:val="23"/>
          <w:highlight w:val="white"/>
          <w:rtl w:val="0"/>
        </w:rPr>
        <w:t xml:space="preserve">Compter le nombre de villes dont le nom commence par “Saint”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0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737"/>
          <w:sz w:val="23"/>
          <w:szCs w:val="23"/>
          <w:highlight w:val="white"/>
          <w:rtl w:val="0"/>
        </w:rPr>
        <w:t xml:space="preserve">Obtenir la liste des villes qui ont un nom existants plusieurs fois, et trier afin d’obtenir en premier celles dont le nom est le plus souvent utilisé par plusieurs communes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0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737"/>
          <w:sz w:val="23"/>
          <w:szCs w:val="23"/>
          <w:highlight w:val="white"/>
          <w:rtl w:val="0"/>
        </w:rPr>
        <w:t xml:space="preserve">Obtenir en une seule requête SQL la liste des villes dont la superficie est supérieur à la superficie moyenne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0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737"/>
          <w:sz w:val="23"/>
          <w:szCs w:val="23"/>
          <w:highlight w:val="white"/>
          <w:rtl w:val="0"/>
        </w:rPr>
        <w:t xml:space="preserve">Obtenir la liste des départements qui possèdent plus de 2 millions d’habitants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Rule="auto"/>
        <w:ind w:left="130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737"/>
          <w:sz w:val="23"/>
          <w:szCs w:val="23"/>
          <w:highlight w:val="white"/>
          <w:rtl w:val="0"/>
        </w:rPr>
        <w:t xml:space="preserve">Remplacez les tirets par un espace vide, pour toutes les villes commençant par “SAINT-” (dans la colonne qui contient les noms en majuscule)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Level 2:</w:t>
      </w:r>
    </w:p>
    <w:p w:rsidR="00000000" w:rsidDel="00000000" w:rsidP="00000000" w:rsidRDefault="00000000" w:rsidRPr="00000000" w14:paraId="0000002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auto" w:space="11" w:sz="0" w:val="none"/>
          <w:left w:color="auto" w:space="0" w:sz="0" w:val="none"/>
          <w:bottom w:color="auto" w:space="4" w:sz="0" w:val="none"/>
          <w:right w:color="auto" w:space="57" w:sz="0" w:val="none"/>
        </w:pBdr>
        <w:spacing w:after="0" w:before="0" w:line="360" w:lineRule="auto"/>
        <w:rPr>
          <w:b w:val="1"/>
          <w:color w:val="222222"/>
          <w:sz w:val="39"/>
          <w:szCs w:val="39"/>
          <w:shd w:fill="fdfdfd" w:val="clear"/>
        </w:rPr>
      </w:pPr>
      <w:bookmarkStart w:colFirst="0" w:colLast="0" w:name="_fr419fcy7loo" w:id="0"/>
      <w:bookmarkEnd w:id="0"/>
      <w:r w:rsidDel="00000000" w:rsidR="00000000" w:rsidRPr="00000000">
        <w:rPr>
          <w:b w:val="1"/>
          <w:color w:val="222222"/>
          <w:sz w:val="39"/>
          <w:szCs w:val="39"/>
          <w:shd w:fill="fdfdfd" w:val="clear"/>
          <w:rtl w:val="0"/>
        </w:rPr>
        <w:t xml:space="preserve">Exercices SQL – Système de commandes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b w:val="1"/>
          <w:color w:val="373737"/>
          <w:sz w:val="23"/>
          <w:szCs w:val="23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Les exercices SQL présents sur cette page se basent sur un système informatique gérant des clients, et les commandes effectuées par ceux-ci.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00" w:hanging="360"/>
        <w:rPr>
          <w:b w:val="1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Table “</w:t>
      </w:r>
      <w:hyperlink r:id="rId7">
        <w:r w:rsidDel="00000000" w:rsidR="00000000" w:rsidRPr="00000000">
          <w:rPr>
            <w:b w:val="1"/>
            <w:color w:val="1982d1"/>
            <w:sz w:val="23"/>
            <w:szCs w:val="23"/>
            <w:shd w:fill="fdfdfd" w:val="clear"/>
            <w:rtl w:val="0"/>
          </w:rPr>
          <w:t xml:space="preserve">Clients</w:t>
        </w:r>
      </w:hyperlink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” (4Ko)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00" w:hanging="360"/>
        <w:rPr>
          <w:b w:val="1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Table “</w:t>
      </w:r>
      <w:hyperlink r:id="rId8">
        <w:r w:rsidDel="00000000" w:rsidR="00000000" w:rsidRPr="00000000">
          <w:rPr>
            <w:b w:val="1"/>
            <w:color w:val="1982d1"/>
            <w:sz w:val="23"/>
            <w:szCs w:val="23"/>
            <w:shd w:fill="fdfdfd" w:val="clear"/>
            <w:rtl w:val="0"/>
          </w:rPr>
          <w:t xml:space="preserve">Commandes</w:t>
        </w:r>
      </w:hyperlink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” (4Ko)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Rule="auto"/>
        <w:ind w:left="1300" w:hanging="360"/>
        <w:rPr>
          <w:b w:val="1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Table “</w:t>
      </w:r>
      <w:hyperlink r:id="rId9">
        <w:r w:rsidDel="00000000" w:rsidR="00000000" w:rsidRPr="00000000">
          <w:rPr>
            <w:b w:val="1"/>
            <w:color w:val="1982d1"/>
            <w:sz w:val="23"/>
            <w:szCs w:val="23"/>
            <w:shd w:fill="fdfdfd" w:val="clear"/>
            <w:rtl w:val="0"/>
          </w:rPr>
          <w:t xml:space="preserve">Lignes des commandes</w:t>
        </w:r>
      </w:hyperlink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” (7Ko)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Rule="auto"/>
        <w:ind w:left="720" w:firstLine="0"/>
        <w:rPr>
          <w:b w:val="1"/>
          <w:color w:val="373737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3737"/>
          <w:sz w:val="23"/>
          <w:szCs w:val="23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Obtenir l’utilisateur ayant le prénom “Muriel” et le mot de passe “test11”, sachant que l’encodage du mot de passe est effectué avec l’algorithme Sha1.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3737"/>
          <w:sz w:val="23"/>
          <w:szCs w:val="23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Obtenir la liste de tous les produits qui sont présent sur plusieurs commandes.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3737"/>
          <w:sz w:val="23"/>
          <w:szCs w:val="23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.Obtenir la liste de tous les produits qui sont présent sur plusieurs commandes et y ajouter une colonne qui liste les identifiants des commandes associées.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3737"/>
          <w:sz w:val="23"/>
          <w:szCs w:val="23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Enregistrer le prix total à l’intérieur de chaque ligne des commandes, en fonction du prix unitaire et de la quantité.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3737"/>
          <w:sz w:val="23"/>
          <w:szCs w:val="23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Obtenir le montant total pour chaque commande et y voir facilement la date associée à cette commande ainsi que le prénom et nom du client associé.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3737"/>
          <w:sz w:val="23"/>
          <w:szCs w:val="23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Obtenir le montant global de toutes les commandes, pour chaque mois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3737"/>
          <w:sz w:val="23"/>
          <w:szCs w:val="23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Obtenir la liste des 10 clients qui ont effectué le plus grand montant de commandes, et obtenir ce montant total pour chaque client.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3737"/>
          <w:sz w:val="23"/>
          <w:szCs w:val="23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Obtenir le montant total des commandes pour chaque date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3737"/>
          <w:sz w:val="23"/>
          <w:szCs w:val="23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Ajouter une colonne intitulée “category” à la table contenant les commandes. Cette colonne contiendra une valeur numérique.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3737"/>
          <w:sz w:val="23"/>
          <w:szCs w:val="23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Enregistrer la valeur de la catégorie, en suivant les règles suivantes 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00" w:hanging="360"/>
        <w:rPr>
          <w:b w:val="1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“1” pour les commandes de moins de 200€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00" w:hanging="360"/>
        <w:rPr>
          <w:b w:val="1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“2” pour les commandes entre 200€ et 500€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00" w:hanging="360"/>
        <w:rPr>
          <w:b w:val="1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“3” pour les commandes entre 500€ et 1.000€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600" w:hanging="360"/>
        <w:rPr>
          <w:b w:val="1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“4” pour les commandes supérieures à 1.000€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3737"/>
          <w:sz w:val="23"/>
          <w:szCs w:val="23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Créer une table intitulée “commande_category” qui contiendra le descriptif de ces catégories.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373737"/>
          <w:sz w:val="23"/>
          <w:szCs w:val="23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Insérer les 4 descriptifs de chaque catégorie au sein de la table précédemment créée.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Rule="auto"/>
        <w:ind w:left="720" w:hanging="360"/>
        <w:rPr>
          <w:b w:val="1"/>
          <w:color w:val="373737"/>
          <w:sz w:val="23"/>
          <w:szCs w:val="23"/>
          <w:shd w:fill="fdfdfd" w:val="clear"/>
        </w:rPr>
      </w:pPr>
      <w:r w:rsidDel="00000000" w:rsidR="00000000" w:rsidRPr="00000000">
        <w:rPr>
          <w:b w:val="1"/>
          <w:color w:val="373737"/>
          <w:sz w:val="23"/>
          <w:szCs w:val="23"/>
          <w:shd w:fill="fdfdfd" w:val="clear"/>
          <w:rtl w:val="0"/>
        </w:rPr>
        <w:t xml:space="preserve">Supprimer toutes les commandes (et les lignes des commandes) inférieur au 1er février 2019. Cela doit être effectué en 2 requêtes maximum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DBFrance &amp; DBClients Schema+Data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73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73737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73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737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tlwR8LdBmcq7CFAC02sF0nRXzpQKKLi1?usp=sharing" TargetMode="External"/><Relationship Id="rId9" Type="http://schemas.openxmlformats.org/officeDocument/2006/relationships/hyperlink" Target="https://sql.sh/ressources/sql-commandes/commande_ligne.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iraniaDev/DBAtelierSQL.git" TargetMode="External"/><Relationship Id="rId7" Type="http://schemas.openxmlformats.org/officeDocument/2006/relationships/hyperlink" Target="https://sql.sh/ressources/sql-commandes/client.sql" TargetMode="External"/><Relationship Id="rId8" Type="http://schemas.openxmlformats.org/officeDocument/2006/relationships/hyperlink" Target="https://sql.sh/ressources/sql-commandes/commande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