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94C0B" w14:paraId="266481AC" w14:textId="77777777">
      <w:pPr>
        <w:spacing w:after="0"/>
        <w:ind w:right="126"/>
        <w:jc w:val="center"/>
      </w:pPr>
      <w:r>
        <w:rPr>
          <w:rFonts w:cs="Calibri"/>
          <w:b/>
          <w:color w:val="8055A2"/>
          <w:sz w:val="56"/>
        </w:rPr>
        <w:t xml:space="preserve">POORNIMA P </w:t>
      </w:r>
      <w:r>
        <w:rPr>
          <w:rFonts w:cs="Calibri"/>
        </w:rPr>
        <w:t xml:space="preserve"> </w:t>
      </w:r>
    </w:p>
    <w:p w:rsidR="00F94C0B" w14:paraId="78CF76E0" w14:textId="77777777">
      <w:pPr>
        <w:spacing w:after="9"/>
        <w:ind w:left="16" w:hanging="10"/>
        <w:jc w:val="center"/>
      </w:pPr>
      <w:r>
        <w:rPr>
          <w:rFonts w:cs="Calibri"/>
          <w:b/>
          <w:color w:val="1E1E1E"/>
        </w:rPr>
        <w:t>Contact</w:t>
      </w:r>
      <w:r>
        <w:rPr>
          <w:rFonts w:cs="Calibri"/>
          <w:color w:val="1E1E1E"/>
        </w:rPr>
        <w:t xml:space="preserve">: 9663423372     </w:t>
      </w:r>
      <w:r>
        <w:rPr>
          <w:rFonts w:cs="Calibri"/>
          <w:b/>
          <w:color w:val="1E1E1E"/>
        </w:rPr>
        <w:t>Email</w:t>
      </w:r>
      <w:r>
        <w:rPr>
          <w:rFonts w:cs="Calibri"/>
          <w:color w:val="1E1E1E"/>
        </w:rPr>
        <w:t xml:space="preserve">: poornimaprakashpm@gmail.com  </w:t>
      </w:r>
    </w:p>
    <w:p w:rsidR="00F94C0B" w14:paraId="4A1075F2" w14:textId="77777777">
      <w:pPr>
        <w:spacing w:after="69"/>
        <w:ind w:left="16" w:right="2" w:hanging="10"/>
        <w:jc w:val="center"/>
      </w:pPr>
      <w:r>
        <w:rPr>
          <w:rFonts w:cs="Calibri"/>
          <w:b/>
          <w:color w:val="1E1E1E"/>
        </w:rPr>
        <w:t>LinkedIn</w:t>
      </w:r>
      <w:r>
        <w:rPr>
          <w:rFonts w:cs="Calibri"/>
          <w:color w:val="1E1E1E"/>
        </w:rPr>
        <w:t xml:space="preserve">: https://www.linkedlin.com/in/poornima-p-2b1114212 </w:t>
      </w:r>
      <w:r>
        <w:rPr>
          <w:rFonts w:cs="Calibri"/>
        </w:rPr>
        <w:t xml:space="preserve"> </w:t>
      </w:r>
    </w:p>
    <w:p w:rsidR="00F94C0B" w14:paraId="7489A771" w14:textId="77777777">
      <w:pPr>
        <w:spacing w:after="103"/>
        <w:ind w:left="-32" w:right="8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77965" cy="9525"/>
                <wp:effectExtent l="0" t="0" r="0" b="0"/>
                <wp:docPr id="3003" name="Group 300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77965" cy="9525"/>
                          <a:chOff x="0" y="0"/>
                          <a:chExt cx="6577965" cy="9525"/>
                        </a:xfrm>
                      </wpg:grpSpPr>
                      <wps:wsp xmlns:wps="http://schemas.microsoft.com/office/word/2010/wordprocessingShape">
                        <wps:cNvPr id="385" name="Shape 385"/>
                        <wps:cNvSpPr/>
                        <wps:spPr>
                          <a:xfrm>
                            <a:off x="0" y="0"/>
                            <a:ext cx="6577965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577965" stroke="1">
                                <a:moveTo>
                                  <a:pt x="0" y="0"/>
                                </a:moveTo>
                                <a:lnTo>
                                  <a:pt x="657796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5" style="width:517.95pt;height:0.75pt;mso-position-horizontal-relative:char;mso-position-vertical-relative:line" coordsize="65779,95">
                <v:shape id="_x0000_s1026" style="width:65779;height:0;position:absolute" coordsize="6577965,0" path="m,l6577965,e" filled="f" fillcolor="black" stroked="t" strokecolor="#8055a2">
                  <v:fill opacity="0"/>
                  <v:stroke joinstyle="miter" endcap="round"/>
                </v:shape>
                <w10:wrap type="none"/>
              </v:group>
            </w:pict>
          </mc:Fallback>
        </mc:AlternateContent>
      </w:r>
      <w:r>
        <w:rPr>
          <w:rFonts w:cs="Calibri"/>
        </w:rPr>
        <w:t xml:space="preserve"> </w:t>
      </w:r>
    </w:p>
    <w:p w:rsidR="00F94C0B" w14:paraId="5FE994C8" w14:textId="77777777">
      <w:pPr>
        <w:pStyle w:val="Heading1"/>
        <w:spacing w:after="13"/>
        <w:ind w:left="41"/>
      </w:pPr>
      <w:r>
        <w:t xml:space="preserve">PROFESSIONAL SUMMARY </w:t>
      </w:r>
    </w:p>
    <w:p w:rsidR="00F94C0B" w:rsidRPr="000B0C37" w:rsidP="00B72D2B" w14:paraId="1EFDAABA" w14:textId="71560C2B">
      <w:pPr>
        <w:spacing w:after="85" w:line="267" w:lineRule="auto"/>
        <w:ind w:right="38"/>
        <w:jc w:val="both"/>
        <w:rPr>
          <w:rFonts w:cs="Calibri"/>
          <w:szCs w:val="22"/>
        </w:rPr>
      </w:pPr>
      <w:r w:rsidRPr="000B0C37">
        <w:rPr>
          <w:rFonts w:cs="Calibri"/>
          <w:color w:val="1E1E1E"/>
          <w:szCs w:val="22"/>
        </w:rPr>
        <w:t xml:space="preserve"> </w:t>
      </w:r>
      <w:r w:rsidRPr="000B0C37" w:rsidR="004D4EB5">
        <w:rPr>
          <w:rFonts w:cs="Calibri"/>
          <w:color w:val="1E1E1E"/>
          <w:szCs w:val="22"/>
        </w:rPr>
        <w:t xml:space="preserve">DevOps Engineer with </w:t>
      </w:r>
      <w:r w:rsidRPr="000B0C37" w:rsidR="00B72D2B">
        <w:rPr>
          <w:rFonts w:cs="Calibri"/>
          <w:color w:val="1E1E1E"/>
          <w:szCs w:val="22"/>
        </w:rPr>
        <w:t>3</w:t>
      </w:r>
      <w:r w:rsidRPr="000B0C37" w:rsidR="0025502C">
        <w:rPr>
          <w:rFonts w:cs="Calibri"/>
          <w:color w:val="1E1E1E"/>
          <w:szCs w:val="22"/>
        </w:rPr>
        <w:t>+</w:t>
      </w:r>
      <w:r w:rsidRPr="000B0C37" w:rsidR="004D4EB5">
        <w:rPr>
          <w:rFonts w:cs="Calibri"/>
          <w:color w:val="1E1E1E"/>
          <w:szCs w:val="22"/>
        </w:rPr>
        <w:t xml:space="preserve"> years of experience </w:t>
      </w:r>
      <w:r w:rsidRPr="000B0C37">
        <w:rPr>
          <w:rFonts w:cs="Calibri"/>
          <w:color w:val="1E1E1E"/>
          <w:szCs w:val="22"/>
        </w:rPr>
        <w:t>in</w:t>
      </w:r>
      <w:r w:rsidRPr="000B0C37" w:rsidR="00B21FEE">
        <w:rPr>
          <w:rFonts w:cs="Calibri"/>
          <w:color w:val="1E1E1E"/>
          <w:szCs w:val="22"/>
        </w:rPr>
        <w:t xml:space="preserve"> DevOps</w:t>
      </w:r>
      <w:r w:rsidRPr="000B0C37" w:rsidR="004D4EB5">
        <w:rPr>
          <w:rFonts w:cs="Calibri"/>
          <w:color w:val="1E1E1E"/>
          <w:szCs w:val="22"/>
        </w:rPr>
        <w:t>. Proficient in cloud technologies</w:t>
      </w:r>
      <w:r w:rsidR="00955F42">
        <w:rPr>
          <w:rFonts w:cs="Calibri"/>
          <w:color w:val="1E1E1E"/>
          <w:szCs w:val="22"/>
        </w:rPr>
        <w:t xml:space="preserve"> like AWS</w:t>
      </w:r>
      <w:r w:rsidRPr="000B0C37" w:rsidR="004D4EB5">
        <w:rPr>
          <w:rFonts w:cs="Calibri"/>
          <w:color w:val="1E1E1E"/>
          <w:szCs w:val="22"/>
        </w:rPr>
        <w:t xml:space="preserve">, CI/CD automation, and containerization, with a strong </w:t>
      </w:r>
      <w:r w:rsidRPr="00955F42" w:rsidR="00955F42">
        <w:rPr>
          <w:rFonts w:cs="Calibri"/>
          <w:color w:val="1E1E1E"/>
          <w:szCs w:val="22"/>
        </w:rPr>
        <w:t>expertise in building secure, scalable, highly available</w:t>
      </w:r>
      <w:r w:rsidR="00955F42">
        <w:rPr>
          <w:rFonts w:cs="Calibri"/>
          <w:color w:val="1E1E1E"/>
          <w:szCs w:val="22"/>
        </w:rPr>
        <w:t xml:space="preserve"> and </w:t>
      </w:r>
      <w:r w:rsidRPr="000B0C37" w:rsidR="004D4EB5">
        <w:rPr>
          <w:rFonts w:cs="Calibri"/>
          <w:color w:val="1E1E1E"/>
          <w:szCs w:val="22"/>
        </w:rPr>
        <w:t xml:space="preserve">deploying and managing </w:t>
      </w:r>
      <w:r w:rsidRPr="000B0C37" w:rsidR="0064267C">
        <w:rPr>
          <w:rFonts w:cs="Calibri"/>
          <w:color w:val="1E1E1E"/>
          <w:szCs w:val="22"/>
        </w:rPr>
        <w:t>applications and</w:t>
      </w:r>
      <w:r w:rsidRPr="000B0C37" w:rsidR="000F24E5">
        <w:rPr>
          <w:rFonts w:cs="Calibri"/>
          <w:color w:val="1E1E1E"/>
          <w:szCs w:val="22"/>
        </w:rPr>
        <w:t xml:space="preserve"> troubleshooting </w:t>
      </w:r>
      <w:r w:rsidRPr="000B0C37" w:rsidR="004D4EB5">
        <w:rPr>
          <w:rFonts w:cs="Calibri"/>
          <w:color w:val="1E1E1E"/>
          <w:szCs w:val="22"/>
        </w:rPr>
        <w:t xml:space="preserve">in </w:t>
      </w:r>
      <w:r w:rsidR="00955F42">
        <w:rPr>
          <w:rFonts w:cs="Calibri"/>
          <w:color w:val="1E1E1E"/>
          <w:szCs w:val="22"/>
        </w:rPr>
        <w:t xml:space="preserve">multiple </w:t>
      </w:r>
      <w:r w:rsidRPr="000B0C37" w:rsidR="004D4EB5">
        <w:rPr>
          <w:rFonts w:cs="Calibri"/>
          <w:color w:val="1E1E1E"/>
          <w:szCs w:val="22"/>
        </w:rPr>
        <w:t xml:space="preserve">environments. </w:t>
      </w:r>
    </w:p>
    <w:p w:rsidR="00800A28" w:rsidRPr="000B0C37" w:rsidP="00800A28" w14:paraId="5B1D04A7" w14:textId="2CEE6D87">
      <w:pPr>
        <w:spacing w:after="7" w:line="261" w:lineRule="auto"/>
        <w:ind w:left="368" w:right="53" w:hanging="485"/>
        <w:rPr>
          <w:rFonts w:cs="Calibri"/>
          <w:b/>
          <w:color w:val="8055A2"/>
          <w:szCs w:val="22"/>
        </w:rPr>
      </w:pPr>
      <w:r w:rsidRPr="000B0C37">
        <w:rPr>
          <w:rFonts w:cs="Calibri"/>
          <w:noProof/>
          <w:szCs w:val="22"/>
        </w:rPr>
        <mc:AlternateContent>
          <mc:Choice Requires="wpg">
            <w:drawing>
              <wp:inline distT="0" distB="0" distL="0" distR="0">
                <wp:extent cx="6577965" cy="9525"/>
                <wp:effectExtent l="0" t="0" r="0" b="0"/>
                <wp:docPr id="907381844" name="Group 90738184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77965" cy="9525"/>
                          <a:chOff x="0" y="0"/>
                          <a:chExt cx="6577965" cy="9525"/>
                        </a:xfrm>
                      </wpg:grpSpPr>
                      <wps:wsp xmlns:wps="http://schemas.microsoft.com/office/word/2010/wordprocessingShape">
                        <wps:cNvPr id="508376102" name="Shape 385"/>
                        <wps:cNvSpPr/>
                        <wps:spPr>
                          <a:xfrm>
                            <a:off x="0" y="0"/>
                            <a:ext cx="6577965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577965" stroke="1">
                                <a:moveTo>
                                  <a:pt x="0" y="0"/>
                                </a:moveTo>
                                <a:lnTo>
                                  <a:pt x="6577965" y="0"/>
                                </a:lnTo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8055A2"/>
                            </a:solidFill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07381844" o:spid="_x0000_i1027" style="width:517.95pt;height:0.75pt;mso-position-horizontal-relative:char;mso-position-vertical-relative:line" coordsize="65779,95">
                <v:shape id="Shape 385" o:spid="_x0000_s1028" style="width:65779;height:0;mso-wrap-style:square;position:absolute;visibility:visible;v-text-anchor:top" coordsize="6577965,0" path="m,l6577965,e" filled="f" strokecolor="#8055a2">
                  <v:stroke joinstyle="miter" endcap="round"/>
                  <v:path arrowok="t" textboxrect="0,0,6577965,0"/>
                </v:shape>
                <w10:wrap type="none"/>
                <w10:anchorlock/>
              </v:group>
            </w:pict>
          </mc:Fallback>
        </mc:AlternateContent>
      </w:r>
    </w:p>
    <w:p w:rsidR="005F0D8B" w:rsidRPr="000B0C37" w:rsidP="00800A28" w14:paraId="353C17F3" w14:textId="18972F96">
      <w:pPr>
        <w:pStyle w:val="Heading1"/>
        <w:spacing w:after="13"/>
        <w:ind w:left="41"/>
        <w:rPr>
          <w:sz w:val="22"/>
          <w:szCs w:val="22"/>
        </w:rPr>
      </w:pPr>
      <w:r w:rsidRPr="000B0C37">
        <w:rPr>
          <w:sz w:val="22"/>
          <w:szCs w:val="22"/>
        </w:rPr>
        <w:t>KEY SKILLS</w:t>
      </w:r>
    </w:p>
    <w:p w:rsidR="00800A28" w:rsidRPr="000B0C37" w:rsidP="00800A28" w14:paraId="2EBD685E" w14:textId="55FF645E">
      <w:pPr>
        <w:pStyle w:val="ListParagraph"/>
        <w:numPr>
          <w:ilvl w:val="0"/>
          <w:numId w:val="5"/>
        </w:numPr>
        <w:rPr>
          <w:rFonts w:cs="Calibri"/>
          <w:szCs w:val="22"/>
          <w:lang w:val="en-US" w:eastAsia="en-US"/>
        </w:rPr>
      </w:pPr>
      <w:r w:rsidRPr="000B0C37">
        <w:rPr>
          <w:rFonts w:cs="Calibri"/>
          <w:b/>
          <w:bCs/>
          <w:szCs w:val="22"/>
          <w:lang w:val="en-IN" w:eastAsia="en-US"/>
        </w:rPr>
        <w:t>Scripting</w:t>
      </w:r>
      <w:r w:rsidRPr="000B0C37">
        <w:rPr>
          <w:rFonts w:cs="Calibri"/>
          <w:szCs w:val="22"/>
          <w:lang w:val="en-IN" w:eastAsia="en-US"/>
        </w:rPr>
        <w:t>: Bash Shell Scripting</w:t>
      </w:r>
    </w:p>
    <w:p w:rsidR="00800A28" w:rsidRPr="000B0C37" w:rsidP="00800A28" w14:paraId="387FE450" w14:textId="07C9CF44">
      <w:pPr>
        <w:pStyle w:val="ListParagraph"/>
        <w:numPr>
          <w:ilvl w:val="0"/>
          <w:numId w:val="5"/>
        </w:numPr>
        <w:rPr>
          <w:rFonts w:cs="Calibri"/>
          <w:szCs w:val="22"/>
          <w:lang w:val="en-US" w:eastAsia="en-US"/>
        </w:rPr>
      </w:pPr>
      <w:r w:rsidRPr="000B0C37">
        <w:rPr>
          <w:rFonts w:cs="Calibri"/>
          <w:b/>
          <w:bCs/>
          <w:szCs w:val="22"/>
          <w:lang w:val="en-US" w:eastAsia="en-US"/>
        </w:rPr>
        <w:t>DevOps Tools</w:t>
      </w:r>
      <w:r w:rsidRPr="000B0C37">
        <w:rPr>
          <w:rFonts w:cs="Calibri"/>
          <w:szCs w:val="22"/>
          <w:lang w:val="en-US" w:eastAsia="en-US"/>
        </w:rPr>
        <w:t xml:space="preserve">:  </w:t>
      </w:r>
      <w:r w:rsidRPr="000B0C37" w:rsidR="000F24E5">
        <w:rPr>
          <w:rFonts w:cs="Calibri"/>
          <w:szCs w:val="22"/>
          <w:lang w:val="en-US" w:eastAsia="en-US"/>
        </w:rPr>
        <w:t>Git,</w:t>
      </w:r>
      <w:r w:rsidRPr="000B0C37" w:rsidR="000A47FD">
        <w:rPr>
          <w:rFonts w:cs="Calibri"/>
          <w:szCs w:val="22"/>
          <w:lang w:val="en-US" w:eastAsia="en-US"/>
        </w:rPr>
        <w:t xml:space="preserve"> </w:t>
      </w:r>
      <w:r w:rsidRPr="000B0C37">
        <w:rPr>
          <w:rFonts w:cs="Calibri"/>
          <w:szCs w:val="22"/>
          <w:lang w:val="en-US" w:eastAsia="en-US"/>
        </w:rPr>
        <w:t>GitHub, Docker, Kubernetes,</w:t>
      </w:r>
      <w:r w:rsidR="00EC63AF">
        <w:rPr>
          <w:rFonts w:cs="Calibri"/>
          <w:szCs w:val="22"/>
          <w:lang w:val="en-US" w:eastAsia="en-US"/>
        </w:rPr>
        <w:t xml:space="preserve"> </w:t>
      </w:r>
      <w:r w:rsidR="00EC63AF">
        <w:rPr>
          <w:rFonts w:cs="Calibri"/>
          <w:szCs w:val="22"/>
          <w:lang w:val="en-US" w:eastAsia="en-US"/>
        </w:rPr>
        <w:t>Redhat</w:t>
      </w:r>
      <w:r w:rsidR="00EC63AF">
        <w:rPr>
          <w:rFonts w:cs="Calibri"/>
          <w:szCs w:val="22"/>
          <w:lang w:val="en-US" w:eastAsia="en-US"/>
        </w:rPr>
        <w:t xml:space="preserve"> </w:t>
      </w:r>
      <w:r w:rsidR="00EC63AF">
        <w:rPr>
          <w:rFonts w:cs="Calibri"/>
          <w:szCs w:val="22"/>
          <w:lang w:val="en-US" w:eastAsia="en-US"/>
        </w:rPr>
        <w:t>Openshift</w:t>
      </w:r>
      <w:r w:rsidR="00EC63AF">
        <w:rPr>
          <w:rFonts w:cs="Calibri"/>
          <w:szCs w:val="22"/>
          <w:lang w:val="en-US" w:eastAsia="en-US"/>
        </w:rPr>
        <w:t xml:space="preserve"> ,</w:t>
      </w:r>
      <w:r w:rsidRPr="000B0C37">
        <w:rPr>
          <w:rFonts w:cs="Calibri"/>
          <w:szCs w:val="22"/>
          <w:lang w:val="en-US" w:eastAsia="en-US"/>
        </w:rPr>
        <w:t xml:space="preserve"> </w:t>
      </w:r>
      <w:r w:rsidRPr="000B0C37" w:rsidR="00EC70EF">
        <w:rPr>
          <w:rFonts w:cs="Calibri"/>
          <w:szCs w:val="22"/>
          <w:lang w:val="en-US" w:eastAsia="en-US"/>
        </w:rPr>
        <w:t xml:space="preserve">Terraform, </w:t>
      </w:r>
      <w:r w:rsidRPr="000B0C37">
        <w:rPr>
          <w:rFonts w:cs="Calibri"/>
          <w:szCs w:val="22"/>
          <w:lang w:val="en-US" w:eastAsia="en-US"/>
        </w:rPr>
        <w:t>Jenkins</w:t>
      </w:r>
      <w:r w:rsidR="000B309F">
        <w:rPr>
          <w:rFonts w:cs="Calibri"/>
          <w:szCs w:val="22"/>
          <w:lang w:val="en-US" w:eastAsia="en-US"/>
        </w:rPr>
        <w:t xml:space="preserve">, </w:t>
      </w:r>
      <w:r w:rsidRPr="000B0C37">
        <w:rPr>
          <w:rFonts w:cs="Calibri"/>
          <w:szCs w:val="22"/>
          <w:lang w:val="en-US" w:eastAsia="en-US"/>
        </w:rPr>
        <w:t>CI/CD Pipeline Management, Grafana, Containerization &amp; Orchestration, Version Control, Monitoring &amp; Logging, Automation &amp; Scripting</w:t>
      </w:r>
      <w:r w:rsidRPr="000B0C37" w:rsidR="00073F08">
        <w:rPr>
          <w:rFonts w:cs="Calibri"/>
          <w:szCs w:val="22"/>
          <w:lang w:val="en-US" w:eastAsia="en-US"/>
        </w:rPr>
        <w:t>.</w:t>
      </w:r>
    </w:p>
    <w:p w:rsidR="00800A28" w:rsidRPr="000B0C37" w:rsidP="00800A28" w14:paraId="62EA686B" w14:textId="3915B885">
      <w:pPr>
        <w:pStyle w:val="ListParagraph"/>
        <w:numPr>
          <w:ilvl w:val="0"/>
          <w:numId w:val="5"/>
        </w:numPr>
        <w:rPr>
          <w:rFonts w:cs="Calibri"/>
          <w:szCs w:val="22"/>
          <w:lang w:val="en-IN" w:eastAsia="en-US"/>
        </w:rPr>
      </w:pPr>
      <w:r w:rsidRPr="000B0C37">
        <w:rPr>
          <w:rFonts w:cs="Calibri"/>
          <w:b/>
          <w:bCs/>
          <w:szCs w:val="22"/>
          <w:lang w:val="en-US" w:eastAsia="en-US"/>
        </w:rPr>
        <w:t>C</w:t>
      </w:r>
      <w:r w:rsidRPr="000B0C37" w:rsidR="00422E53">
        <w:rPr>
          <w:rFonts w:cs="Calibri"/>
          <w:b/>
          <w:bCs/>
          <w:szCs w:val="22"/>
          <w:lang w:val="en-US" w:eastAsia="en-US"/>
        </w:rPr>
        <w:t>loud</w:t>
      </w:r>
      <w:r w:rsidRPr="000B0C37" w:rsidR="00422E53">
        <w:rPr>
          <w:rFonts w:cs="Calibri"/>
          <w:szCs w:val="22"/>
          <w:lang w:val="en-US" w:eastAsia="en-US"/>
        </w:rPr>
        <w:t>:</w:t>
      </w:r>
      <w:r w:rsidRPr="000B0C37" w:rsidR="00B941B1">
        <w:rPr>
          <w:rFonts w:cs="Calibri"/>
          <w:szCs w:val="22"/>
          <w:lang w:val="en-US" w:eastAsia="en-US"/>
        </w:rPr>
        <w:t xml:space="preserve"> AWS </w:t>
      </w:r>
      <w:r w:rsidRPr="000B0C37" w:rsidR="00B941B1">
        <w:rPr>
          <w:rFonts w:cs="Calibri"/>
          <w:szCs w:val="22"/>
          <w:lang w:val="en-US" w:eastAsia="en-US"/>
        </w:rPr>
        <w:t>Services</w:t>
      </w:r>
      <w:r w:rsidRPr="000B0C37">
        <w:rPr>
          <w:rFonts w:cs="Calibri"/>
          <w:szCs w:val="22"/>
          <w:lang w:val="en-US" w:eastAsia="en-US"/>
        </w:rPr>
        <w:t xml:space="preserve"> </w:t>
      </w:r>
      <w:r w:rsidRPr="000B0C37" w:rsidR="00B941B1">
        <w:rPr>
          <w:rFonts w:cs="Calibri"/>
          <w:szCs w:val="22"/>
          <w:lang w:val="en-US" w:eastAsia="en-US"/>
        </w:rPr>
        <w:t>,</w:t>
      </w:r>
      <w:r w:rsidRPr="000B0C37" w:rsidR="00B21FEE">
        <w:rPr>
          <w:rFonts w:cs="Calibri"/>
          <w:szCs w:val="22"/>
          <w:lang w:val="en-IN" w:eastAsia="en-US"/>
        </w:rPr>
        <w:t xml:space="preserve"> EC2</w:t>
      </w:r>
      <w:r w:rsidRPr="000B0C37" w:rsidR="00EC70EF">
        <w:rPr>
          <w:rFonts w:cs="Calibri"/>
          <w:szCs w:val="22"/>
          <w:lang w:val="en-IN" w:eastAsia="en-US"/>
        </w:rPr>
        <w:t>,</w:t>
      </w:r>
      <w:r w:rsidRPr="000B0C37" w:rsidR="00B21FEE">
        <w:rPr>
          <w:rFonts w:cs="Calibri"/>
          <w:szCs w:val="22"/>
          <w:lang w:val="en-IN" w:eastAsia="en-US"/>
        </w:rPr>
        <w:t xml:space="preserve"> S3,</w:t>
      </w:r>
      <w:r w:rsidR="00B24228">
        <w:rPr>
          <w:rFonts w:cs="Calibri"/>
          <w:szCs w:val="22"/>
          <w:lang w:val="en-IN" w:eastAsia="en-US"/>
        </w:rPr>
        <w:t xml:space="preserve"> </w:t>
      </w:r>
      <w:r w:rsidRPr="000B0C37" w:rsidR="00B21FEE">
        <w:rPr>
          <w:rFonts w:cs="Calibri"/>
          <w:szCs w:val="22"/>
          <w:lang w:val="en-IN" w:eastAsia="en-US"/>
        </w:rPr>
        <w:t>EBS,</w:t>
      </w:r>
      <w:r w:rsidR="000B309F">
        <w:rPr>
          <w:rFonts w:cs="Calibri"/>
          <w:szCs w:val="22"/>
          <w:lang w:val="en-IN" w:eastAsia="en-US"/>
        </w:rPr>
        <w:t xml:space="preserve"> </w:t>
      </w:r>
      <w:r w:rsidRPr="000B0C37" w:rsidR="00B941B1">
        <w:rPr>
          <w:rFonts w:cs="Calibri"/>
          <w:szCs w:val="22"/>
          <w:lang w:val="en-IN" w:eastAsia="en-US"/>
        </w:rPr>
        <w:t>Glacier,</w:t>
      </w:r>
      <w:r w:rsidR="00B24228">
        <w:rPr>
          <w:rFonts w:cs="Calibri"/>
          <w:szCs w:val="22"/>
          <w:lang w:val="en-IN" w:eastAsia="en-US"/>
        </w:rPr>
        <w:t xml:space="preserve"> </w:t>
      </w:r>
      <w:r w:rsidRPr="000B0C37" w:rsidR="00B941B1">
        <w:rPr>
          <w:rFonts w:cs="Calibri"/>
          <w:szCs w:val="22"/>
          <w:lang w:val="en-IN" w:eastAsia="en-US"/>
        </w:rPr>
        <w:t>VPC,</w:t>
      </w:r>
      <w:r w:rsidR="00B24228">
        <w:rPr>
          <w:rFonts w:cs="Calibri"/>
          <w:szCs w:val="22"/>
          <w:lang w:val="en-IN" w:eastAsia="en-US"/>
        </w:rPr>
        <w:t xml:space="preserve"> </w:t>
      </w:r>
      <w:r w:rsidRPr="000B0C37" w:rsidR="00B941B1">
        <w:rPr>
          <w:rFonts w:cs="Calibri"/>
          <w:szCs w:val="22"/>
          <w:lang w:val="en-IN" w:eastAsia="en-US"/>
        </w:rPr>
        <w:t>Route53,</w:t>
      </w:r>
      <w:r w:rsidRPr="000B0C37" w:rsidR="00B21FEE">
        <w:rPr>
          <w:rFonts w:cs="Calibri"/>
          <w:szCs w:val="22"/>
          <w:lang w:val="en-IN" w:eastAsia="en-US"/>
        </w:rPr>
        <w:t xml:space="preserve"> Lamba, </w:t>
      </w:r>
      <w:r w:rsidRPr="000B0C37" w:rsidR="00B941B1">
        <w:rPr>
          <w:rFonts w:cs="Calibri"/>
          <w:szCs w:val="22"/>
          <w:lang w:val="en-IN" w:eastAsia="en-US"/>
        </w:rPr>
        <w:t>IAM,</w:t>
      </w:r>
      <w:r w:rsidR="00B24228">
        <w:rPr>
          <w:rFonts w:cs="Calibri"/>
          <w:szCs w:val="22"/>
          <w:lang w:val="en-IN" w:eastAsia="en-US"/>
        </w:rPr>
        <w:t xml:space="preserve"> </w:t>
      </w:r>
      <w:r w:rsidRPr="000B0C37" w:rsidR="00B21FEE">
        <w:rPr>
          <w:rFonts w:cs="Calibri"/>
          <w:szCs w:val="22"/>
          <w:lang w:val="en-IN" w:eastAsia="en-US"/>
        </w:rPr>
        <w:t>RDS, KMS, CloudWatch, Cloud Trail</w:t>
      </w:r>
    </w:p>
    <w:p w:rsidR="003C285E" w:rsidRPr="000B0C37" w:rsidP="00DD738A" w14:paraId="0A719323" w14:textId="7247FB7C">
      <w:pPr>
        <w:pStyle w:val="ListParagraph"/>
        <w:numPr>
          <w:ilvl w:val="0"/>
          <w:numId w:val="5"/>
        </w:numPr>
        <w:rPr>
          <w:rFonts w:cs="Calibri"/>
          <w:szCs w:val="22"/>
          <w:lang w:val="en-US" w:eastAsia="en-US"/>
        </w:rPr>
      </w:pPr>
      <w:r w:rsidRPr="000B0C37">
        <w:rPr>
          <w:rFonts w:cs="Calibri"/>
          <w:b/>
          <w:bCs/>
          <w:szCs w:val="22"/>
          <w:lang w:val="en-US" w:eastAsia="en-US"/>
        </w:rPr>
        <w:t xml:space="preserve">OS: </w:t>
      </w:r>
      <w:r w:rsidRPr="000B0C37">
        <w:rPr>
          <w:rFonts w:cs="Calibri"/>
          <w:szCs w:val="22"/>
          <w:lang w:val="en-US" w:eastAsia="en-US"/>
        </w:rPr>
        <w:t>Linux</w:t>
      </w:r>
      <w:r w:rsidRPr="000B0C37">
        <w:rPr>
          <w:rFonts w:cs="Calibri"/>
          <w:b/>
          <w:bCs/>
          <w:szCs w:val="22"/>
          <w:lang w:val="en-US" w:eastAsia="en-US"/>
        </w:rPr>
        <w:t xml:space="preserve">, </w:t>
      </w:r>
      <w:r w:rsidRPr="000B0C37">
        <w:rPr>
          <w:rFonts w:cs="Calibri"/>
          <w:szCs w:val="22"/>
          <w:lang w:val="en-US" w:eastAsia="en-US"/>
        </w:rPr>
        <w:t>Windows, Ubuntu</w:t>
      </w:r>
    </w:p>
    <w:p w:rsidR="003C285E" w:rsidRPr="000B0C37" w:rsidP="003C285E" w14:paraId="07979695" w14:textId="5215DD0B">
      <w:pPr>
        <w:rPr>
          <w:rFonts w:cs="Calibri"/>
          <w:szCs w:val="22"/>
          <w:lang w:val="en-US" w:eastAsia="en-US"/>
        </w:rPr>
      </w:pPr>
      <w:r w:rsidRPr="000B0C37">
        <w:rPr>
          <w:rFonts w:cs="Calibri"/>
          <w:noProof/>
          <w:szCs w:val="22"/>
        </w:rPr>
        <mc:AlternateContent>
          <mc:Choice Requires="wpg">
            <w:drawing>
              <wp:inline distT="0" distB="0" distL="0" distR="0">
                <wp:extent cx="6577965" cy="9525"/>
                <wp:effectExtent l="0" t="0" r="0" b="0"/>
                <wp:docPr id="2130551079" name="Group 213055107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77965" cy="9525"/>
                          <a:chOff x="0" y="0"/>
                          <a:chExt cx="6577965" cy="9525"/>
                        </a:xfrm>
                      </wpg:grpSpPr>
                      <wps:wsp xmlns:wps="http://schemas.microsoft.com/office/word/2010/wordprocessingShape">
                        <wps:cNvPr id="2146683925" name="Shape 385"/>
                        <wps:cNvSpPr/>
                        <wps:spPr>
                          <a:xfrm>
                            <a:off x="0" y="0"/>
                            <a:ext cx="6577965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577965" stroke="1">
                                <a:moveTo>
                                  <a:pt x="0" y="0"/>
                                </a:moveTo>
                                <a:lnTo>
                                  <a:pt x="6577965" y="0"/>
                                </a:lnTo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8055A2"/>
                            </a:solidFill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30551079" o:spid="_x0000_i1029" style="width:517.95pt;height:0.75pt;mso-position-horizontal-relative:char;mso-position-vertical-relative:line" coordsize="65779,95">
                <v:shape id="Shape 385" o:spid="_x0000_s1030" style="width:65779;height:0;mso-wrap-style:square;position:absolute;visibility:visible;v-text-anchor:top" coordsize="6577965,0" path="m,l6577965,e" filled="f" strokecolor="#8055a2">
                  <v:stroke joinstyle="miter" endcap="round"/>
                  <v:path arrowok="t" textboxrect="0,0,6577965,0"/>
                </v:shape>
                <w10:wrap type="none"/>
                <w10:anchorlock/>
              </v:group>
            </w:pict>
          </mc:Fallback>
        </mc:AlternateContent>
      </w:r>
    </w:p>
    <w:p w:rsidR="00F94C0B" w:rsidRPr="000B0C37" w14:paraId="2DD21D52" w14:textId="77777777">
      <w:pPr>
        <w:pStyle w:val="Heading1"/>
        <w:spacing w:after="170"/>
        <w:ind w:left="41"/>
        <w:rPr>
          <w:sz w:val="22"/>
          <w:szCs w:val="22"/>
        </w:rPr>
      </w:pPr>
      <w:r w:rsidRPr="000B0C37">
        <w:rPr>
          <w:sz w:val="22"/>
          <w:szCs w:val="22"/>
        </w:rPr>
        <w:t xml:space="preserve">PROFESSIONAL EXPERIENCE </w:t>
      </w:r>
    </w:p>
    <w:p w:rsidR="00F94C0B" w:rsidRPr="000B0C37" w14:paraId="70BB9459" w14:textId="0C124DB5">
      <w:pPr>
        <w:pStyle w:val="Heading2"/>
        <w:tabs>
          <w:tab w:val="right" w:pos="10464"/>
        </w:tabs>
        <w:spacing w:after="264"/>
        <w:ind w:left="-15" w:firstLine="0"/>
        <w:rPr>
          <w:szCs w:val="22"/>
        </w:rPr>
      </w:pPr>
      <w:r w:rsidRPr="000B0C37">
        <w:rPr>
          <w:szCs w:val="22"/>
        </w:rPr>
        <w:t xml:space="preserve">DevOps Engineer, TCS </w:t>
      </w:r>
      <w:r w:rsidRPr="000B0C37">
        <w:rPr>
          <w:szCs w:val="22"/>
        </w:rPr>
        <w:tab/>
      </w:r>
      <w:r w:rsidRPr="000B0C37" w:rsidR="00B941B1">
        <w:rPr>
          <w:szCs w:val="22"/>
        </w:rPr>
        <w:t>Aug 2022</w:t>
      </w:r>
      <w:r w:rsidRPr="000B0C37">
        <w:rPr>
          <w:szCs w:val="22"/>
        </w:rPr>
        <w:t xml:space="preserve"> - Present</w:t>
      </w:r>
      <w:r w:rsidRPr="000B0C37">
        <w:rPr>
          <w:b w:val="0"/>
          <w:color w:val="000000"/>
          <w:szCs w:val="22"/>
        </w:rPr>
        <w:t xml:space="preserve"> </w:t>
      </w:r>
    </w:p>
    <w:p w:rsidR="00B941B1" w:rsidRPr="000B0C37" w:rsidP="00F73E28" w14:paraId="1555DFD6" w14:textId="051905F4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Proficient in managing Git repositories, including branching, tagging, merging, and securing releases.</w:t>
      </w:r>
    </w:p>
    <w:p w:rsidR="00B941B1" w:rsidRPr="000B0C37" w:rsidP="00F73E28" w14:paraId="1A78D51C" w14:textId="2C0613EB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Designed and automated Jenkins pipelines for seamless CI/CD across multiple environments.</w:t>
      </w:r>
    </w:p>
    <w:p w:rsidR="00B941B1" w:rsidRPr="000B0C37" w:rsidP="00F73E28" w14:paraId="289447C6" w14:textId="1A2D2042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Hands-on experience with Docker containerization and Kubernetes deployments, including manual and automat</w:t>
      </w:r>
      <w:r w:rsidR="000B309F">
        <w:rPr>
          <w:rFonts w:ascii="Calibri" w:hAnsi="Calibri" w:cs="Calibri"/>
          <w:sz w:val="22"/>
          <w:szCs w:val="22"/>
        </w:rPr>
        <w:t>ion</w:t>
      </w:r>
    </w:p>
    <w:p w:rsidR="00B941B1" w:rsidRPr="000B0C37" w:rsidP="00F73E28" w14:paraId="5B923E09" w14:textId="0F7F8973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Maintained domain certificates and secrets in</w:t>
      </w:r>
      <w:r w:rsidR="00EC63AF">
        <w:rPr>
          <w:rFonts w:ascii="Calibri" w:hAnsi="Calibri" w:cs="Calibri"/>
          <w:sz w:val="22"/>
          <w:szCs w:val="22"/>
        </w:rPr>
        <w:t xml:space="preserve"> </w:t>
      </w:r>
      <w:r w:rsidR="00EC63AF">
        <w:rPr>
          <w:rFonts w:ascii="Calibri" w:hAnsi="Calibri" w:cs="Calibri"/>
          <w:sz w:val="22"/>
          <w:szCs w:val="22"/>
        </w:rPr>
        <w:t>Openshift</w:t>
      </w:r>
      <w:r w:rsidRPr="000B0C37">
        <w:rPr>
          <w:rFonts w:ascii="Calibri" w:hAnsi="Calibri" w:cs="Calibri"/>
          <w:sz w:val="22"/>
          <w:szCs w:val="22"/>
        </w:rPr>
        <w:t xml:space="preserve"> clusters.</w:t>
      </w:r>
    </w:p>
    <w:p w:rsidR="00B941B1" w:rsidRPr="000B0C37" w:rsidP="00F73E28" w14:paraId="1462C793" w14:textId="0DC011F2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Executed node version upgrades, release management, and deployment strategies.</w:t>
      </w:r>
    </w:p>
    <w:p w:rsidR="00B941B1" w:rsidRPr="000B0C37" w:rsidP="00F73E28" w14:paraId="2C8EFFE3" w14:textId="1C7D36AD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Implemented Blue/Green deployment models to minimize downtime and ensure smooth rollouts.</w:t>
      </w:r>
    </w:p>
    <w:p w:rsidR="00B941B1" w:rsidRPr="000B0C37" w:rsidP="00F73E28" w14:paraId="04FB64C3" w14:textId="0AA74273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Troubleshot Kubernetes-related issues, ensured high availability, and collaborated cross-functionally to resolve build and deployment challenges.</w:t>
      </w:r>
    </w:p>
    <w:p w:rsidR="00B941B1" w:rsidRPr="000B0C37" w:rsidP="00F73E28" w14:paraId="3B553048" w14:textId="4DACE0B6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Automated repetitive system administration tasks using Shell scripting, enhancing operational efficiency and reducing manual effort.</w:t>
      </w:r>
    </w:p>
    <w:p w:rsidR="00B941B1" w:rsidP="00F73E28" w14:paraId="260EB9CB" w14:textId="01990758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 xml:space="preserve">Created and managed AWS resources, </w:t>
      </w:r>
      <w:r w:rsidRPr="007E73ED" w:rsidR="007E73ED">
        <w:rPr>
          <w:rFonts w:ascii="Calibri" w:hAnsi="Calibri" w:cs="Calibri"/>
          <w:sz w:val="22"/>
          <w:szCs w:val="22"/>
          <w:lang w:val="en"/>
        </w:rPr>
        <w:t>lifecycle policies, encryption, and access control</w:t>
      </w:r>
      <w:r w:rsidR="007E73ED">
        <w:rPr>
          <w:rFonts w:ascii="Calibri" w:hAnsi="Calibri" w:cs="Calibri"/>
          <w:sz w:val="22"/>
          <w:szCs w:val="22"/>
          <w:lang w:val="en"/>
        </w:rPr>
        <w:t>,</w:t>
      </w:r>
      <w:r w:rsidRPr="000B0C37">
        <w:rPr>
          <w:rFonts w:ascii="Calibri" w:hAnsi="Calibri" w:cs="Calibri"/>
          <w:sz w:val="22"/>
          <w:szCs w:val="22"/>
        </w:rPr>
        <w:t xml:space="preserve"> latency metrics via CloudWatch and SNS alerts.</w:t>
      </w:r>
    </w:p>
    <w:p w:rsidR="007E73ED" w:rsidRPr="000B0C37" w:rsidP="00F73E28" w14:paraId="67CCD814" w14:textId="15A40D64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E73ED">
        <w:rPr>
          <w:rFonts w:ascii="Calibri" w:hAnsi="Calibri" w:cs="Calibri"/>
          <w:sz w:val="22"/>
          <w:szCs w:val="22"/>
          <w:lang w:val="en"/>
        </w:rPr>
        <w:t>Create Lambda functions triggered by S3 events with correct IAM roles</w:t>
      </w:r>
    </w:p>
    <w:p w:rsidR="00B941B1" w:rsidRPr="000B0C37" w:rsidP="00F73E28" w14:paraId="1DFA5EDD" w14:textId="095ADB93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Secured sensitive data using AWS KMS and enforced access controls through IAM best practices.</w:t>
      </w:r>
    </w:p>
    <w:p w:rsidR="00B941B1" w:rsidRPr="000B0C37" w:rsidP="00F73E28" w14:paraId="29160E04" w14:textId="7DA640BC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Integrated Jenkins with Nexus, Maven, and Git, implementing RBAC for secure job execution and user management.</w:t>
      </w:r>
    </w:p>
    <w:p w:rsidR="00B941B1" w:rsidRPr="000B0C37" w:rsidP="00F73E28" w14:paraId="182A3D3C" w14:textId="6E0E5E2F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0B0C37">
        <w:rPr>
          <w:rFonts w:ascii="Calibri" w:hAnsi="Calibri" w:cs="Calibri"/>
          <w:sz w:val="22"/>
          <w:szCs w:val="22"/>
        </w:rPr>
        <w:t>Configured and maintained Jenkins pipelines for automated deployments and issue resolution.</w:t>
      </w:r>
    </w:p>
    <w:p w:rsidR="00F94C0B" w:rsidRPr="000B0C37" w:rsidP="00F73E28" w14:paraId="79C65F34" w14:textId="7F725FFE">
      <w:pPr>
        <w:pStyle w:val="Heading1"/>
        <w:rPr>
          <w:sz w:val="22"/>
          <w:szCs w:val="22"/>
        </w:rPr>
      </w:pPr>
      <w:r w:rsidRPr="000B0C37">
        <w:rPr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6577965" cy="9525"/>
                <wp:effectExtent l="0" t="0" r="0" b="0"/>
                <wp:docPr id="3004" name="Group 300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77965" cy="9525"/>
                          <a:chOff x="0" y="0"/>
                          <a:chExt cx="6577965" cy="9525"/>
                        </a:xfrm>
                      </wpg:grpSpPr>
                      <wps:wsp xmlns:wps="http://schemas.microsoft.com/office/word/2010/wordprocessingShape">
                        <wps:cNvPr id="387" name="Shape 387"/>
                        <wps:cNvSpPr/>
                        <wps:spPr>
                          <a:xfrm>
                            <a:off x="0" y="0"/>
                            <a:ext cx="6577965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577965" stroke="1">
                                <a:moveTo>
                                  <a:pt x="0" y="0"/>
                                </a:moveTo>
                                <a:lnTo>
                                  <a:pt x="657796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1" style="width:517.95pt;height:0.75pt;mso-position-horizontal-relative:char;mso-position-vertical-relative:line" coordsize="65779,95">
                <v:shape id="_x0000_s1032" style="width:65779;height:0;position:absolute" coordsize="6577965,0" path="m,l6577965,e" filled="f" fillcolor="black" stroked="t" strokecolor="#8055a2">
                  <v:fill opacity="0"/>
                  <v:stroke joinstyle="miter" endcap="round"/>
                </v:shape>
                <w10:wrap type="none"/>
              </v:group>
            </w:pict>
          </mc:Fallback>
        </mc:AlternateContent>
      </w:r>
      <w:r w:rsidRPr="000B0C37" w:rsidR="00F73E28">
        <w:rPr>
          <w:sz w:val="22"/>
          <w:szCs w:val="22"/>
        </w:rPr>
        <w:t xml:space="preserve">      </w:t>
      </w:r>
      <w:r w:rsidRPr="000B0C37">
        <w:rPr>
          <w:sz w:val="22"/>
          <w:szCs w:val="22"/>
        </w:rPr>
        <w:t xml:space="preserve">EDUCATION                                                                                                                                                   </w:t>
      </w:r>
      <w:r w:rsidRPr="000B0C37">
        <w:rPr>
          <w:color w:val="1E1E1E"/>
          <w:sz w:val="22"/>
          <w:szCs w:val="22"/>
        </w:rPr>
        <w:t>2022</w:t>
      </w:r>
      <w:r w:rsidRPr="000B0C37">
        <w:rPr>
          <w:sz w:val="22"/>
          <w:szCs w:val="22"/>
        </w:rPr>
        <w:t xml:space="preserve"> </w:t>
      </w:r>
    </w:p>
    <w:p w:rsidR="00045835" w:rsidP="00F51333" w14:paraId="21DE76F1" w14:textId="0DFAF13C">
      <w:pPr>
        <w:pStyle w:val="Heading2"/>
        <w:ind w:left="-5"/>
        <w:rPr>
          <w:b w:val="0"/>
          <w:szCs w:val="22"/>
          <w:lang w:val="en" w:eastAsia="en"/>
        </w:rPr>
      </w:pPr>
      <w:r w:rsidRPr="000B0C37">
        <w:rPr>
          <w:b w:val="0"/>
          <w:szCs w:val="22"/>
          <w:lang w:val="en" w:eastAsia="en"/>
        </w:rPr>
        <w:t>Masters in Computer Applications (MCA)</w:t>
      </w:r>
      <w:r w:rsidRPr="000B0C37" w:rsidR="008275AE">
        <w:rPr>
          <w:b w:val="0"/>
          <w:szCs w:val="22"/>
          <w:lang w:val="en" w:eastAsia="en"/>
        </w:rPr>
        <w:t xml:space="preserve"> at </w:t>
      </w:r>
      <w:r w:rsidRPr="000B0C37">
        <w:rPr>
          <w:b w:val="0"/>
          <w:szCs w:val="22"/>
          <w:lang w:val="en" w:eastAsia="en"/>
        </w:rPr>
        <w:t xml:space="preserve">BMS Institute of Technology and Management, Bengaluru </w:t>
      </w:r>
    </w:p>
    <w:p w:rsidR="00F51333" w:rsidRPr="00F51333" w:rsidP="00F51333" w14:paraId="63FD7E35" w14:textId="77777777"/>
    <w:p w:rsidR="00F94C0B" w:rsidRPr="000B0C37" w:rsidP="000B0C37" w14:paraId="24B4DCFB" w14:textId="52010A2B">
      <w:pPr>
        <w:spacing w:after="266"/>
        <w:ind w:left="-35" w:right="89"/>
        <w:jc w:val="right"/>
        <w:rPr>
          <w:rFonts w:cs="Calibri"/>
          <w:szCs w:val="22"/>
        </w:rPr>
      </w:pPr>
      <w:r w:rsidRPr="000B0C37">
        <w:rPr>
          <w:rFonts w:cs="Calibri"/>
          <w:noProof/>
          <w:szCs w:val="22"/>
        </w:rPr>
        <mc:AlternateContent>
          <mc:Choice Requires="wpg">
            <w:drawing>
              <wp:inline distT="0" distB="0" distL="0" distR="0">
                <wp:extent cx="6577965" cy="9525"/>
                <wp:effectExtent l="0" t="0" r="0" b="0"/>
                <wp:docPr id="3124" name="Group 31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77965" cy="9525"/>
                          <a:chOff x="0" y="0"/>
                          <a:chExt cx="6577965" cy="9525"/>
                        </a:xfrm>
                      </wpg:grpSpPr>
                      <wps:wsp xmlns:wps="http://schemas.microsoft.com/office/word/2010/wordprocessingShape">
                        <wps:cNvPr id="430" name="Shape 430"/>
                        <wps:cNvSpPr/>
                        <wps:spPr>
                          <a:xfrm>
                            <a:off x="0" y="0"/>
                            <a:ext cx="6577965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577965" stroke="1">
                                <a:moveTo>
                                  <a:pt x="0" y="0"/>
                                </a:moveTo>
                                <a:lnTo>
                                  <a:pt x="657796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3" style="width:517.95pt;height:0.75pt;mso-position-horizontal-relative:char;mso-position-vertical-relative:line" coordsize="65779,95">
                <v:shape id="_x0000_s1034" style="width:65779;height:0;position:absolute" coordsize="6577965,0" path="m,l6577965,e" filled="f" fillcolor="black" stroked="t" strokecolor="#8055a2">
                  <v:fill opacity="0"/>
                  <v:stroke joinstyle="miter" endcap="round"/>
                </v:shape>
                <w10:wrap type="none"/>
              </v:group>
            </w:pict>
          </mc:Fallback>
        </mc:AlternateContent>
      </w:r>
      <w:r w:rsidRPr="000B0C37">
        <w:rPr>
          <w:rFonts w:cs="Calibri"/>
          <w:szCs w:val="22"/>
        </w:rPr>
        <w:t xml:space="preserve">  </w:t>
      </w:r>
    </w:p>
    <w:p w:rsidR="00F94C0B" w:rsidRPr="000B0C37" w:rsidP="000B0956" w14:paraId="498E3EC2" w14:textId="77777777">
      <w:pPr>
        <w:pStyle w:val="Heading1"/>
        <w:ind w:left="0" w:firstLine="0"/>
        <w:rPr>
          <w:sz w:val="22"/>
          <w:szCs w:val="22"/>
        </w:rPr>
      </w:pPr>
      <w:r w:rsidRPr="000B0C37">
        <w:rPr>
          <w:sz w:val="22"/>
          <w:szCs w:val="22"/>
        </w:rPr>
        <w:t xml:space="preserve">LANGUAGES </w:t>
      </w:r>
    </w:p>
    <w:p w:rsidR="00F94C0B" w:rsidRPr="000B0C37" w14:paraId="710A6D71" w14:textId="77777777">
      <w:pPr>
        <w:spacing w:after="7" w:line="261" w:lineRule="auto"/>
        <w:ind w:left="367" w:right="53" w:hanging="10"/>
        <w:rPr>
          <w:rFonts w:cs="Calibri"/>
          <w:szCs w:val="22"/>
        </w:rPr>
      </w:pPr>
      <w:r w:rsidRPr="000B0C37">
        <w:rPr>
          <w:rFonts w:cs="Calibri"/>
          <w:noProof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48387</wp:posOffset>
                </wp:positionV>
                <wp:extent cx="38100" cy="419100"/>
                <wp:effectExtent l="0" t="0" r="0" b="0"/>
                <wp:wrapSquare wrapText="bothSides"/>
                <wp:docPr id="3129" name="Group 312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100" cy="419100"/>
                          <a:chOff x="0" y="0"/>
                          <a:chExt cx="38100" cy="419100"/>
                        </a:xfrm>
                      </wpg:grpSpPr>
                      <wps:wsp xmlns:wps="http://schemas.microsoft.com/office/word/2010/wordprocessingShape">
                        <wps:cNvPr id="706" name="Shape 70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00" w="38100" stroke="1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07" name="Shape 707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00" w="38100" stroke="1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08" name="Shape 708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38100" w="38100" stroke="1">
                                <a:moveTo>
                                  <a:pt x="19050" y="0"/>
                                </a:moveTo>
                                <a:cubicBezTo>
                                  <a:pt x="21577" y="0"/>
                                  <a:pt x="24003" y="508"/>
                                  <a:pt x="26340" y="1397"/>
                                </a:cubicBezTo>
                                <a:cubicBezTo>
                                  <a:pt x="28677" y="2413"/>
                                  <a:pt x="30734" y="3810"/>
                                  <a:pt x="32525" y="5588"/>
                                </a:cubicBezTo>
                                <a:cubicBezTo>
                                  <a:pt x="34303" y="7366"/>
                                  <a:pt x="35687" y="9398"/>
                                  <a:pt x="36652" y="11811"/>
                                </a:cubicBezTo>
                                <a:cubicBezTo>
                                  <a:pt x="37617" y="14097"/>
                                  <a:pt x="38100" y="16510"/>
                                  <a:pt x="38100" y="19050"/>
                                </a:cubicBezTo>
                                <a:cubicBezTo>
                                  <a:pt x="38100" y="21590"/>
                                  <a:pt x="37617" y="24003"/>
                                  <a:pt x="36652" y="26289"/>
                                </a:cubicBezTo>
                                <a:cubicBezTo>
                                  <a:pt x="35687" y="28702"/>
                                  <a:pt x="34303" y="30734"/>
                                  <a:pt x="32525" y="32512"/>
                                </a:cubicBezTo>
                                <a:cubicBezTo>
                                  <a:pt x="30734" y="34290"/>
                                  <a:pt x="28677" y="35687"/>
                                  <a:pt x="26340" y="36703"/>
                                </a:cubicBezTo>
                                <a:cubicBezTo>
                                  <a:pt x="24003" y="37592"/>
                                  <a:pt x="21577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7" y="37592"/>
                                  <a:pt x="11760" y="36703"/>
                                </a:cubicBezTo>
                                <a:cubicBezTo>
                                  <a:pt x="9423" y="35687"/>
                                  <a:pt x="7366" y="34290"/>
                                  <a:pt x="5575" y="32512"/>
                                </a:cubicBezTo>
                                <a:cubicBezTo>
                                  <a:pt x="3797" y="30734"/>
                                  <a:pt x="2413" y="28702"/>
                                  <a:pt x="1448" y="26289"/>
                                </a:cubicBezTo>
                                <a:cubicBezTo>
                                  <a:pt x="483" y="24003"/>
                                  <a:pt x="0" y="21590"/>
                                  <a:pt x="0" y="19050"/>
                                </a:cubicBezTo>
                                <a:cubicBezTo>
                                  <a:pt x="0" y="16510"/>
                                  <a:pt x="483" y="14097"/>
                                  <a:pt x="1448" y="11811"/>
                                </a:cubicBezTo>
                                <a:cubicBezTo>
                                  <a:pt x="2413" y="9398"/>
                                  <a:pt x="3797" y="7366"/>
                                  <a:pt x="5575" y="5588"/>
                                </a:cubicBezTo>
                                <a:cubicBezTo>
                                  <a:pt x="7366" y="3810"/>
                                  <a:pt x="9423" y="2413"/>
                                  <a:pt x="11760" y="1397"/>
                                </a:cubicBezTo>
                                <a:cubicBezTo>
                                  <a:pt x="14097" y="508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width:3pt;height:33pt;margin-top:3.81pt;margin-left:10.5pt;position:absolute;z-index:251658240" coordsize="381,4191">
                <v:shape id="_x0000_s1036" style="width:381;height:381;position:absolute" coordsize="38100,38100" path="m19050,c21577,,24003,508,26340,1397c28677,2413,30734,3810,32525,5588c34303,7366,35687,9398,36652,11811c37617,14097,38100,16510,38100,19050c38100,21590,37617,24003,36652,26289c35687,28702,34303,30734,32525,32512c30734,34290,28677,35687,26340,36703c24003,37592,21577,38100,19050,38100c16523,38100,14097,37592,11760,36703c9423,35687,7366,34290,5575,32512c3797,30734,2413,28702,1448,26289c483,24003,,21590,,19050c,16510,483,14097,1448,11811c2413,9398,3797,7366,5575,5588c7366,3810,9423,2413,11760,1397c14097,508,16523,,19050,x" filled="t" fillcolor="#1e1e1e" stroked="f" strokecolor="black">
                  <v:stroke joinstyle="miter" endcap="round" opacity="0"/>
                </v:shape>
                <v:shape id="_x0000_s1037" style="width:381;height:381;position:absolute;top:1905" coordsize="38100,38100" path="m19050,c21577,,24003,508,26340,1397c28677,2413,30734,3810,32525,5588c34303,7366,35687,9398,36652,11811c37617,14097,38100,16510,38100,19050c38100,21590,37617,24003,36652,26289c35687,28702,34303,30734,32525,32512c30734,34290,28677,35687,26340,36703c24003,37592,21577,38100,19050,38100c16523,38100,14097,37592,11760,36703c9423,35687,7366,34290,5575,32512c3797,30734,2413,28702,1448,26289c483,24003,,21590,,19050c,16510,483,14097,1448,11811c2413,9398,3797,7366,5575,5588c7366,3810,9423,2413,11760,1397c14097,508,16523,,19050,x" filled="t" fillcolor="#1e1e1e" stroked="f" strokecolor="black">
                  <v:stroke joinstyle="miter" endcap="round" opacity="0"/>
                </v:shape>
                <v:shape id="_x0000_s1038" style="width:381;height:381;position:absolute;top:3810" coordsize="38100,38100" path="m19050,c21577,,24003,508,26340,1397c28677,2413,30734,3810,32525,5588c34303,7366,35687,9398,36652,11811c37617,14097,38100,16510,38100,19050c38100,21590,37617,24003,36652,26289c35687,28702,34303,30734,32525,32512c30734,34290,28677,35687,26340,36703c24003,37592,21577,38100,19050,38100c16523,38100,14097,37592,11760,36703c9423,35687,7366,34290,5575,32512c3797,30734,2413,28702,1448,26289c483,24003,,21590,,19050c,16510,483,14097,1448,11811c2413,9398,3797,7366,5575,5588c7366,3810,9423,2413,11760,1397c14097,508,16523,,19050,x" filled="t" fillcolor="#1e1e1e" stroked="f" strokecolor="black">
                  <v:stroke joinstyle="miter" endcap="round" opacity="0"/>
                </v:shape>
                <w10:wrap type="square"/>
              </v:group>
            </w:pict>
          </mc:Fallback>
        </mc:AlternateContent>
      </w:r>
      <w:r w:rsidRPr="000B0C37">
        <w:rPr>
          <w:rFonts w:cs="Calibri"/>
          <w:color w:val="1E1E1E"/>
          <w:szCs w:val="22"/>
        </w:rPr>
        <w:t>English</w:t>
      </w:r>
      <w:r w:rsidRPr="000B0C37">
        <w:rPr>
          <w:rFonts w:cs="Calibri"/>
          <w:szCs w:val="22"/>
        </w:rPr>
        <w:t xml:space="preserve"> </w:t>
      </w:r>
    </w:p>
    <w:p w:rsidR="00F94C0B" w:rsidRPr="000B0C37" w14:paraId="38158781" w14:textId="77777777">
      <w:pPr>
        <w:spacing w:after="7" w:line="261" w:lineRule="auto"/>
        <w:ind w:left="367" w:right="53" w:hanging="10"/>
        <w:rPr>
          <w:rFonts w:cs="Calibri"/>
          <w:szCs w:val="22"/>
        </w:rPr>
      </w:pPr>
      <w:r w:rsidRPr="000B0C37">
        <w:rPr>
          <w:rFonts w:cs="Calibri"/>
          <w:color w:val="1E1E1E"/>
          <w:szCs w:val="22"/>
        </w:rPr>
        <w:t>Kannada</w:t>
      </w:r>
      <w:r w:rsidRPr="000B0C37">
        <w:rPr>
          <w:rFonts w:cs="Calibri"/>
          <w:szCs w:val="22"/>
        </w:rPr>
        <w:t xml:space="preserve"> </w:t>
      </w:r>
    </w:p>
    <w:p w:rsidR="00F94C0B" w:rsidRPr="000B0C37" w14:paraId="2CFC38A8" w14:textId="77777777">
      <w:pPr>
        <w:spacing w:after="7" w:line="261" w:lineRule="auto"/>
        <w:ind w:left="367" w:right="53" w:hanging="10"/>
        <w:rPr>
          <w:rFonts w:cs="Calibri"/>
          <w:szCs w:val="22"/>
        </w:rPr>
      </w:pPr>
      <w:r w:rsidRPr="000B0C37">
        <w:rPr>
          <w:rFonts w:cs="Calibri"/>
          <w:color w:val="1E1E1E"/>
          <w:szCs w:val="22"/>
        </w:rPr>
        <w:t>Telugu</w:t>
      </w:r>
      <w:r w:rsidRPr="000B0C37">
        <w:rPr>
          <w:rFonts w:cs="Calibri"/>
          <w:szCs w:val="22"/>
        </w:rPr>
        <w:t xml:space="preserve"> </w:t>
      </w:r>
    </w:p>
    <w:p w:rsidR="008275AE" w:rsidRPr="000B0C37" w14:paraId="16CDDE5A" w14:textId="5A7FD373">
      <w:pPr>
        <w:spacing w:after="7" w:line="261" w:lineRule="auto"/>
        <w:ind w:left="367" w:right="53" w:hanging="10"/>
        <w:rPr>
          <w:rFonts w:cs="Calibri"/>
          <w:szCs w:val="22"/>
        </w:rPr>
      </w:pPr>
      <w:r w:rsidRPr="000B0C37">
        <w:rPr>
          <w:rFonts w:cs="Calibri"/>
          <w:noProof/>
          <w:szCs w:val="22"/>
        </w:rPr>
        <mc:AlternateContent>
          <mc:Choice Requires="wpg">
            <w:drawing>
              <wp:inline distT="0" distB="0" distL="0" distR="0">
                <wp:extent cx="6402705" cy="152400"/>
                <wp:effectExtent l="0" t="0" r="0" b="0"/>
                <wp:docPr id="861487718" name="Group 86148771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02705" cy="152400"/>
                          <a:chOff x="0" y="0"/>
                          <a:chExt cx="6577965" cy="9525"/>
                        </a:xfrm>
                      </wpg:grpSpPr>
                      <wps:wsp xmlns:wps="http://schemas.microsoft.com/office/word/2010/wordprocessingShape">
                        <wps:cNvPr id="1277194460" name="Shape 430"/>
                        <wps:cNvSpPr/>
                        <wps:spPr>
                          <a:xfrm>
                            <a:off x="0" y="0"/>
                            <a:ext cx="6577965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577965" stroke="1">
                                <a:moveTo>
                                  <a:pt x="0" y="0"/>
                                </a:moveTo>
                                <a:lnTo>
                                  <a:pt x="657796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61487718" o:spid="_x0000_i1039" style="width:504.15pt;height:12pt;mso-position-horizontal-relative:char;mso-position-vertical-relative:line" coordsize="65779,95">
                <v:shape id="Shape 430" o:spid="_x0000_s1040" style="width:65779;height:0;mso-wrap-style:square;position:absolute;visibility:visible;v-text-anchor:top" coordsize="6577965,0" path="m,l6577965,e" filled="f" strokecolor="#8055a2">
                  <v:stroke joinstyle="miter" endcap="round"/>
                  <v:path arrowok="t" textboxrect="0,0,6577965,0"/>
                </v:shape>
                <w10:wrap type="none"/>
                <w10:anchorlock/>
              </v:group>
            </w:pict>
          </mc:Fallback>
        </mc:AlternateContent>
      </w:r>
    </w:p>
    <w:p w:rsidR="008275AE" w:rsidP="0090187A" w14:paraId="5D5446C0" w14:textId="016A9E4B">
      <w:pPr>
        <w:pStyle w:val="Heading1"/>
        <w:ind w:left="0" w:firstLine="0"/>
        <w:rPr>
          <w:szCs w:val="22"/>
        </w:rPr>
      </w:pPr>
      <w:r>
        <w:rPr>
          <w:szCs w:val="22"/>
        </w:rPr>
        <w:t>Soft Skills</w:t>
      </w:r>
    </w:p>
    <w:p w:rsidR="0090187A" w:rsidRPr="0090187A" w:rsidP="0090187A" w14:paraId="31220D16" w14:textId="77777777">
      <w:pPr>
        <w:numPr>
          <w:ilvl w:val="0"/>
          <w:numId w:val="9"/>
        </w:numPr>
        <w:rPr>
          <w:lang w:val="en-IN" w:eastAsia="en-US"/>
        </w:rPr>
      </w:pPr>
      <w:r w:rsidRPr="0090187A">
        <w:rPr>
          <w:lang w:val="en-IN" w:eastAsia="en-US"/>
        </w:rPr>
        <w:t>Problem-Solving &amp; Analytical Skills</w:t>
      </w:r>
    </w:p>
    <w:p w:rsidR="0090187A" w:rsidRPr="0090187A" w:rsidP="0090187A" w14:paraId="025CE4E8" w14:textId="77777777">
      <w:pPr>
        <w:numPr>
          <w:ilvl w:val="0"/>
          <w:numId w:val="9"/>
        </w:numPr>
        <w:rPr>
          <w:lang w:val="en-IN" w:eastAsia="en-US"/>
        </w:rPr>
      </w:pPr>
      <w:r w:rsidRPr="0090187A">
        <w:rPr>
          <w:lang w:val="en-IN" w:eastAsia="en-US"/>
        </w:rPr>
        <w:t>Excellent Communication &amp; Collaboration</w:t>
      </w:r>
    </w:p>
    <w:p w:rsidR="0090187A" w:rsidRPr="0090187A" w:rsidP="0090187A" w14:paraId="40C64636" w14:textId="77777777">
      <w:pPr>
        <w:numPr>
          <w:ilvl w:val="0"/>
          <w:numId w:val="9"/>
        </w:numPr>
        <w:rPr>
          <w:lang w:val="en-IN" w:eastAsia="en-US"/>
        </w:rPr>
      </w:pPr>
      <w:r w:rsidRPr="0090187A">
        <w:rPr>
          <w:lang w:val="en-IN" w:eastAsia="en-US"/>
        </w:rPr>
        <w:t>Adaptability to New Technologies</w:t>
      </w:r>
    </w:p>
    <w:p w:rsidR="0090187A" w:rsidP="0090187A" w14:paraId="7C723BCA" w14:textId="77777777">
      <w:pPr>
        <w:numPr>
          <w:ilvl w:val="0"/>
          <w:numId w:val="9"/>
        </w:numPr>
        <w:rPr>
          <w:lang w:val="en-IN" w:eastAsia="en-US"/>
        </w:rPr>
      </w:pPr>
      <w:r w:rsidRPr="0090187A">
        <w:rPr>
          <w:lang w:val="en-IN" w:eastAsia="en-US"/>
        </w:rPr>
        <w:t>Effective Troubleshooting</w:t>
      </w:r>
    </w:p>
    <w:p w:rsidR="0090187A" w:rsidRPr="0090187A" w:rsidP="0090187A" w14:paraId="06D7BD4B" w14:textId="63D4F970">
      <w:pPr>
        <w:numPr>
          <w:ilvl w:val="0"/>
          <w:numId w:val="9"/>
        </w:numPr>
        <w:rPr>
          <w:lang w:val="en-IN" w:eastAsia="en-US"/>
        </w:rPr>
      </w:pPr>
      <w:r w:rsidRPr="0090187A">
        <w:rPr>
          <w:lang w:val="en-IN" w:eastAsia="en-US"/>
        </w:rPr>
        <w:t>Strong Focus on Automation &amp; Workflow Optimization</w:t>
      </w:r>
    </w:p>
    <w:p w:rsidR="0090187A" w:rsidRPr="0090187A" w:rsidP="0090187A" w14:paraId="1902E8E3" w14:textId="77777777">
      <w:pPr>
        <w:rPr>
          <w:lang w:val="en-US" w:eastAsia="en-U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width:1pt;height:1pt;margin-top:0;margin-left:0;position:absolute;z-index:251660288">
            <v:imagedata r:id="rId4"/>
          </v:shape>
        </w:pict>
      </w:r>
    </w:p>
    <w:sectPr>
      <w:pgSz w:w="11911" w:h="16846"/>
      <w:pgMar w:top="407" w:right="728" w:bottom="135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714545"/>
    <w:multiLevelType w:val="hybridMultilevel"/>
    <w:tmpl w:val="436E28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81513"/>
    <w:multiLevelType w:val="hybridMultilevel"/>
    <w:tmpl w:val="FFFFFFFF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EB14D15"/>
    <w:multiLevelType w:val="hybridMultilevel"/>
    <w:tmpl w:val="D8BE7D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D7C3C"/>
    <w:multiLevelType w:val="multilevel"/>
    <w:tmpl w:val="CF9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9F78D7"/>
    <w:multiLevelType w:val="hybridMultilevel"/>
    <w:tmpl w:val="40706E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4F20B6"/>
    <w:multiLevelType w:val="hybridMultilevel"/>
    <w:tmpl w:val="FFFFFFFF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DF54CE9"/>
    <w:multiLevelType w:val="hybridMultilevel"/>
    <w:tmpl w:val="A314D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7D361F"/>
    <w:multiLevelType w:val="hybridMultilevel"/>
    <w:tmpl w:val="F3522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1D1938"/>
    <w:multiLevelType w:val="hybridMultilevel"/>
    <w:tmpl w:val="733E9F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C0B"/>
    <w:rsid w:val="00045835"/>
    <w:rsid w:val="00073F08"/>
    <w:rsid w:val="000A47FD"/>
    <w:rsid w:val="000A7542"/>
    <w:rsid w:val="000B0956"/>
    <w:rsid w:val="000B0C37"/>
    <w:rsid w:val="000B309F"/>
    <w:rsid w:val="000F24E5"/>
    <w:rsid w:val="00133BF6"/>
    <w:rsid w:val="00185306"/>
    <w:rsid w:val="001A1C3E"/>
    <w:rsid w:val="0025502C"/>
    <w:rsid w:val="002A3FF1"/>
    <w:rsid w:val="00301CC2"/>
    <w:rsid w:val="003C285E"/>
    <w:rsid w:val="003F77B1"/>
    <w:rsid w:val="00422E53"/>
    <w:rsid w:val="00427FB5"/>
    <w:rsid w:val="004D4EB5"/>
    <w:rsid w:val="005B309A"/>
    <w:rsid w:val="005F0D8B"/>
    <w:rsid w:val="0064267C"/>
    <w:rsid w:val="006B65BF"/>
    <w:rsid w:val="006E33F2"/>
    <w:rsid w:val="00755565"/>
    <w:rsid w:val="007D5B2A"/>
    <w:rsid w:val="007E2728"/>
    <w:rsid w:val="007E73ED"/>
    <w:rsid w:val="00800A28"/>
    <w:rsid w:val="008275AE"/>
    <w:rsid w:val="00896D95"/>
    <w:rsid w:val="008E6BAC"/>
    <w:rsid w:val="0090187A"/>
    <w:rsid w:val="00946497"/>
    <w:rsid w:val="00955F42"/>
    <w:rsid w:val="009751F9"/>
    <w:rsid w:val="009B6FA2"/>
    <w:rsid w:val="00A7741B"/>
    <w:rsid w:val="00AA7DF7"/>
    <w:rsid w:val="00AF50CF"/>
    <w:rsid w:val="00B21FEE"/>
    <w:rsid w:val="00B24228"/>
    <w:rsid w:val="00B277D3"/>
    <w:rsid w:val="00B37634"/>
    <w:rsid w:val="00B72D2B"/>
    <w:rsid w:val="00B941B1"/>
    <w:rsid w:val="00BD1D25"/>
    <w:rsid w:val="00C05F34"/>
    <w:rsid w:val="00DD738A"/>
    <w:rsid w:val="00E84C54"/>
    <w:rsid w:val="00EC63AF"/>
    <w:rsid w:val="00EC70EF"/>
    <w:rsid w:val="00F50808"/>
    <w:rsid w:val="00F51333"/>
    <w:rsid w:val="00F73E28"/>
    <w:rsid w:val="00F94C0B"/>
    <w:rsid w:val="00FA3D5C"/>
    <w:rsid w:val="00FA418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C4D2D83-5C1E-7F41-992F-7E60ACC5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4" w:line="259" w:lineRule="auto"/>
      <w:ind w:left="56" w:hanging="10"/>
      <w:outlineLvl w:val="0"/>
    </w:pPr>
    <w:rPr>
      <w:rFonts w:ascii="Calibri" w:eastAsia="Calibri" w:hAnsi="Calibri" w:cs="Calibri"/>
      <w:b/>
      <w:color w:val="8055A2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3" w:line="259" w:lineRule="auto"/>
      <w:ind w:left="10" w:hanging="10"/>
      <w:outlineLvl w:val="1"/>
    </w:pPr>
    <w:rPr>
      <w:rFonts w:ascii="Calibri" w:eastAsia="Calibri" w:hAnsi="Calibri" w:cs="Calibri"/>
      <w:b/>
      <w:color w:val="1E1E1E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E1E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8055A2"/>
      <w:sz w:val="26"/>
    </w:rPr>
  </w:style>
  <w:style w:type="paragraph" w:styleId="ListParagraph">
    <w:name w:val="List Paragraph"/>
    <w:basedOn w:val="Normal"/>
    <w:uiPriority w:val="34"/>
    <w:qFormat/>
    <w:rsid w:val="005F0D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28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paragraph" w:styleId="NormalWeb">
    <w:name w:val="Normal (Web)"/>
    <w:basedOn w:val="Normal"/>
    <w:uiPriority w:val="99"/>
    <w:unhideWhenUsed/>
    <w:rsid w:val="00B941B1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4bb6866caa04a6ae48c999d4da68e83134f4b0419514c4847440321091b5b58120b14031446505e00435601514841481f0f2b561358191b195115495d0c00584e4209430247460c590858184508105042445b0c0f054e4108120211474a411b02154e49405d58380c4f03434b110d160a10465a5c1b4d5849564360441403084b281e0103030110445c590f544a171b0d1152180c4f034342100c140615485e5c0d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Saiteja B</dc:creator>
  <cp:keywords>DAGcKq1p_sA,BAFwm19I00w</cp:keywords>
  <cp:lastModifiedBy>Saiteja B</cp:lastModifiedBy>
  <cp:revision>2</cp:revision>
  <cp:lastPrinted>2025-10-30T07:44:00Z</cp:lastPrinted>
  <dcterms:created xsi:type="dcterms:W3CDTF">2026-01-21T13:17:00Z</dcterms:created>
  <dcterms:modified xsi:type="dcterms:W3CDTF">2026-01-21T13:17:00Z</dcterms:modified>
</cp:coreProperties>
</file>