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ageBreakBefore w:val="0"/>
        <w:jc w:val="center"/>
        <w:rPr>
          <w:rFonts w:ascii="Calibri" w:eastAsia="Calibri" w:hAnsi="Calibri" w:cs="Calibri"/>
          <w:sz w:val="36"/>
          <w:szCs w:val="36"/>
          <w:vertAlign w:val="baseline"/>
        </w:rPr>
      </w:pPr>
      <w:r w:rsidRPr="00000000">
        <w:rPr>
          <w:rFonts w:ascii="Calibri" w:eastAsia="Calibri" w:hAnsi="Calibri" w:cs="Calibri"/>
          <w:b/>
          <w:bCs/>
          <w:sz w:val="36"/>
          <w:szCs w:val="36"/>
          <w:rtl w:val="0"/>
        </w:rPr>
        <w:t>Ekta Tiwari</w:t>
      </w:r>
    </w:p>
    <w:p w:rsidR="00000000" w:rsidRPr="00000000" w:rsidP="00000000" w14:paraId="00000002">
      <w:pPr>
        <w:pageBreakBefore w:val="0"/>
        <w:jc w:val="center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0"/>
          <w:szCs w:val="20"/>
          <w:rtl w:val="0"/>
        </w:rPr>
        <w:t>Noida</w:t>
      </w:r>
      <w:r w:rsidRPr="00000000">
        <w:rPr>
          <w:rFonts w:ascii="Calibri" w:eastAsia="Calibri" w:hAnsi="Calibri" w:cs="Calibri"/>
          <w:sz w:val="20"/>
          <w:szCs w:val="20"/>
          <w:vertAlign w:val="baseline"/>
          <w:rtl w:val="0"/>
        </w:rPr>
        <w:t xml:space="preserve">,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Uttar Pradesh, 201309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, India </w:t>
      </w:r>
    </w:p>
    <w:p w:rsidR="00000000" w:rsidRPr="00000000" w:rsidP="00000000" w14:paraId="00000003">
      <w:pPr>
        <w:pageBreakBefore w:val="0"/>
        <w:rPr>
          <w:rFonts w:ascii="Calibri" w:eastAsia="Calibri" w:hAnsi="Calibri" w:cs="Calibri"/>
          <w:sz w:val="20"/>
          <w:szCs w:val="20"/>
        </w:rPr>
      </w:pPr>
      <w:r w:rsidRPr="00000000">
        <w:rPr>
          <w:rFonts w:ascii="Calibri" w:eastAsia="Calibri" w:hAnsi="Calibri" w:cs="Calibri"/>
          <w:sz w:val="20"/>
          <w:szCs w:val="20"/>
          <w:rtl w:val="0"/>
        </w:rPr>
        <w:t>7065173215</w:t>
      </w:r>
      <w:r w:rsidRPr="00000000">
        <w:rPr>
          <w:rFonts w:ascii="Calibri" w:eastAsia="Calibri" w:hAnsi="Calibri" w:cs="Calibri"/>
          <w:sz w:val="22"/>
          <w:szCs w:val="22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vertAlign w:val="baseline"/>
          <w:rtl w:val="0"/>
        </w:rPr>
        <w:t>∙</w:t>
      </w:r>
      <w:r w:rsidRPr="00000000">
        <w:rPr>
          <w:rFonts w:ascii="Calibri" w:eastAsia="Calibri" w:hAnsi="Calibri" w:cs="Calibri"/>
          <w:sz w:val="22"/>
          <w:szCs w:val="22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ekta_30</w:t>
      </w:r>
      <w:r w:rsidRPr="00000000">
        <w:rPr>
          <w:rFonts w:ascii="Calibri" w:eastAsia="Calibri" w:hAnsi="Calibri" w:cs="Calibri"/>
          <w:sz w:val="20"/>
          <w:szCs w:val="20"/>
          <w:vertAlign w:val="baseline"/>
          <w:rtl w:val="0"/>
        </w:rPr>
        <w:t>@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>outlook.</w:t>
      </w:r>
      <w:r w:rsidRPr="00000000">
        <w:rPr>
          <w:rFonts w:ascii="Calibri" w:eastAsia="Calibri" w:hAnsi="Calibri" w:cs="Calibri"/>
          <w:sz w:val="20"/>
          <w:szCs w:val="20"/>
          <w:vertAlign w:val="baseline"/>
          <w:rtl w:val="0"/>
        </w:rPr>
        <w:t>com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rtl w:val="0"/>
        </w:rPr>
        <w:t>||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</w:t>
      </w:r>
      <w:hyperlink r:id="rId5" w:history="1">
        <w:r w:rsidRPr="00000000">
          <w:rPr>
            <w:rFonts w:ascii="Calibri" w:eastAsia="Calibri" w:hAnsi="Calibri" w:cs="Calibri"/>
            <w:color w:val="1155CC"/>
            <w:sz w:val="20"/>
            <w:szCs w:val="20"/>
            <w:u w:val="single"/>
            <w:rtl w:val="0"/>
          </w:rPr>
          <w:t>https://www.linkedin.com/in/ekta-tiwari-8890a0115/</w:t>
        </w:r>
      </w:hyperlink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 || </w:t>
      </w:r>
      <w:hyperlink r:id="rId6" w:history="1">
        <w:r w:rsidRPr="00000000">
          <w:rPr>
            <w:rFonts w:ascii="Calibri" w:eastAsia="Calibri" w:hAnsi="Calibri" w:cs="Calibri"/>
            <w:color w:val="1155CC"/>
            <w:sz w:val="20"/>
            <w:szCs w:val="20"/>
            <w:u w:val="single"/>
            <w:rtl w:val="0"/>
          </w:rPr>
          <w:t>https://github.com/Ekta3095</w:t>
        </w:r>
      </w:hyperlink>
      <w:r w:rsidRPr="00000000">
        <w:rPr>
          <w:b/>
          <w:bCs/>
          <w:sz w:val="22"/>
          <w:szCs w:val="22"/>
          <w:rtl w:val="0"/>
        </w:rPr>
        <w:br/>
        <w:br/>
        <w:t>SUMMARY</w:t>
      </w:r>
    </w:p>
    <w:p w:rsidR="00000000" w:rsidRPr="00000000" w:rsidP="00000000" w14:paraId="00000004">
      <w:pPr>
        <w:pageBreakBefore w:val="0"/>
        <w:rPr>
          <w:sz w:val="12"/>
          <w:szCs w:val="12"/>
          <w:vertAlign w:val="baseline"/>
        </w:rPr>
      </w:pPr>
    </w:p>
    <w:p w:rsidR="00000000" w:rsidRPr="00000000" w:rsidP="00000000" w14:paraId="00000005">
      <w:pPr>
        <w:pageBreakBefore w:val="0"/>
        <w:pBdr>
          <w:top w:val="single" w:sz="8" w:space="1" w:color="000000"/>
        </w:pBdr>
        <w:rPr>
          <w:sz w:val="18"/>
          <w:szCs w:val="18"/>
        </w:rPr>
      </w:pPr>
    </w:p>
    <w:p w:rsidR="00000000" w:rsidRPr="00000000" w:rsidP="00000000" w14:paraId="00000006">
      <w:pPr>
        <w:pBdr>
          <w:top w:val="single" w:sz="8" w:space="1" w:color="000000"/>
        </w:pBdr>
        <w:spacing w:line="276" w:lineRule="auto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Front End Developer with expertise in building scalable, user-friendly web applications using React as the primary front-end framework. Skilled in developing responsive UIs, integrating RESTful APIs/GraphQL. Strong foundation in JavaScript (ES6+), TypeScript, and modern development practices including version control, testing. Adept at collaborating in agile teams, solving complex problems, and delivering high-quality, production-ready code. Passionate about creating seamless user experiences and continuously learning emerging technologies to drive innovation.</w:t>
      </w:r>
    </w:p>
    <w:p w:rsidR="00000000" w:rsidRPr="00000000" w:rsidP="00000000" w14:paraId="00000007">
      <w:pPr>
        <w:pBdr>
          <w:top w:val="single" w:sz="8" w:space="1" w:color="000000"/>
        </w:pBdr>
        <w:spacing w:line="276" w:lineRule="auto"/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08">
      <w:pPr>
        <w:pBdr>
          <w:top w:val="single" w:sz="8" w:space="1" w:color="000000"/>
        </w:pBdr>
        <w:rPr>
          <w:sz w:val="22"/>
          <w:szCs w:val="22"/>
        </w:rPr>
      </w:pPr>
      <w:r w:rsidRPr="00000000">
        <w:rPr>
          <w:b/>
          <w:bCs/>
          <w:sz w:val="22"/>
          <w:szCs w:val="22"/>
          <w:rtl w:val="0"/>
        </w:rPr>
        <w:t>SKILLS</w:t>
      </w:r>
    </w:p>
    <w:p w:rsidR="00000000" w:rsidRPr="00000000" w:rsidP="00000000" w14:paraId="00000009">
      <w:pPr>
        <w:pBdr>
          <w:top w:val="single" w:sz="8" w:space="1" w:color="000000"/>
        </w:pBdr>
        <w:rPr>
          <w:sz w:val="22"/>
          <w:szCs w:val="22"/>
        </w:rPr>
      </w:pPr>
      <w:r>
        <w:pict>
          <v:rect id="_x0000_i1025" style="width:0;height:1.5pt" o:hralign="center" o:hrstd="t" o:hr="t" fillcolor="#a0a0a0" stroked="f"/>
        </w:pict>
      </w:r>
      <w:r w:rsidRPr="00000000">
        <w:rPr>
          <w:sz w:val="22"/>
          <w:szCs w:val="22"/>
          <w:rtl w:val="0"/>
        </w:rPr>
        <w:br/>
      </w:r>
    </w:p>
    <w:p w:rsidR="00000000" w:rsidRPr="00000000" w:rsidP="00000000" w14:paraId="0000000A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React, Redux, Next.js, Typescript, GraphQL, Tailwind CSS, HTML, Vue.js, React Context API, Unit Testing, Problem Solving, Javascript, Jest, Git, Responsive Design, REST APIs</w:t>
      </w:r>
    </w:p>
    <w:p w:rsidR="00000000" w:rsidRPr="00000000" w:rsidP="00000000" w14:paraId="0000000B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0C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0D">
      <w:pPr>
        <w:pBdr>
          <w:top w:val="single" w:sz="8" w:space="1" w:color="000000"/>
        </w:pBdr>
        <w:rPr>
          <w:b/>
          <w:bCs/>
          <w:sz w:val="22"/>
          <w:szCs w:val="22"/>
        </w:rPr>
      </w:pPr>
      <w:r w:rsidRPr="00000000">
        <w:rPr>
          <w:b/>
          <w:bCs/>
          <w:sz w:val="22"/>
          <w:szCs w:val="22"/>
          <w:rtl w:val="0"/>
        </w:rPr>
        <w:t>WORK EXPERIENCE</w:t>
      </w:r>
    </w:p>
    <w:p w:rsidR="00000000" w:rsidRPr="00000000" w:rsidP="00000000" w14:paraId="0000000E">
      <w:pPr>
        <w:pBdr>
          <w:top w:val="single" w:sz="8" w:space="1" w:color="000000"/>
        </w:pBdr>
        <w:rPr>
          <w:sz w:val="22"/>
          <w:szCs w:val="22"/>
        </w:rPr>
      </w:pPr>
      <w:r>
        <w:pict>
          <v:rect id="_x0000_i1026" style="width:0;height:1.5pt" o:hralign="center" o:hrstd="t" o:hr="t" fillcolor="#a0a0a0" stroked="f"/>
        </w:pict>
      </w:r>
    </w:p>
    <w:p w:rsidR="00000000" w:rsidRPr="00000000" w:rsidP="00000000" w14:paraId="0000000F">
      <w:pPr>
        <w:pBdr>
          <w:top w:val="single" w:sz="8" w:space="1" w:color="000000"/>
        </w:pBdr>
        <w:rPr>
          <w:sz w:val="22"/>
          <w:szCs w:val="22"/>
        </w:rPr>
      </w:pPr>
    </w:p>
    <w:p w:rsidR="00000000" w:rsidRPr="00000000" w:rsidP="00000000" w14:paraId="00000010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 w:rsidRPr="00000000">
        <w:rPr>
          <w:rFonts w:ascii="Arial" w:eastAsia="Arial" w:hAnsi="Arial" w:cs="Arial"/>
          <w:b/>
          <w:bCs/>
          <w:sz w:val="20"/>
          <w:szCs w:val="20"/>
          <w:rtl w:val="0"/>
        </w:rPr>
        <w:t xml:space="preserve">Accenture </w:t>
        <w:tab/>
        <w:tab/>
        <w:tab/>
        <w:tab/>
        <w:tab/>
        <w:tab/>
        <w:tab/>
        <w:tab/>
        <w:t>June 2025 - Present, Hyderabad</w:t>
      </w:r>
    </w:p>
    <w:p w:rsidR="00000000" w:rsidRPr="00000000" w:rsidP="00000000" w14:paraId="00000011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 w:rsidRPr="00000000">
        <w:rPr>
          <w:rFonts w:ascii="Arial" w:eastAsia="Arial" w:hAnsi="Arial" w:cs="Arial"/>
          <w:b/>
          <w:bCs/>
          <w:sz w:val="20"/>
          <w:szCs w:val="20"/>
          <w:rtl w:val="0"/>
        </w:rPr>
        <w:t>Custom Software Engineering Team Lead</w:t>
      </w:r>
    </w:p>
    <w:p w:rsidR="00000000" w:rsidRPr="00000000" w:rsidP="00000000" w14:paraId="00000012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</w:p>
    <w:p w:rsidR="00000000" w:rsidRPr="00000000" w:rsidP="00000000" w14:paraId="00000013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 xml:space="preserve">Projects </w:t>
      </w:r>
      <w:r w:rsidRPr="00000000">
        <w:rPr>
          <w:rFonts w:ascii="Arial" w:eastAsia="Arial" w:hAnsi="Arial" w:cs="Arial"/>
          <w:sz w:val="18"/>
          <w:szCs w:val="18"/>
          <w:rtl w:val="0"/>
        </w:rPr>
        <w:t>- Help Centre Config Application</w:t>
        <w:br/>
      </w:r>
    </w:p>
    <w:p w:rsidR="00000000" w:rsidRPr="00000000" w:rsidP="00000000" w14:paraId="00000014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 xml:space="preserve">Roles and Responsibilities - </w:t>
      </w:r>
    </w:p>
    <w:p w:rsidR="00000000" w:rsidRPr="00000000" w:rsidP="00000000" w14:paraId="00000015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200"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 xml:space="preserve">Working with </w:t>
      </w: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Electronic Arts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 Client on Front-end module development.</w:t>
      </w:r>
    </w:p>
    <w:p w:rsidR="00000000" w:rsidRPr="00000000" w:rsidP="00000000" w14:paraId="00000016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 xml:space="preserve">Building responsive, user-friendly UIs using </w:t>
      </w:r>
      <w:hyperlink r:id="rId7" w:history="1">
        <w:r w:rsidRPr="00000000">
          <w:rPr>
            <w:rFonts w:ascii="Arial" w:eastAsia="Arial" w:hAnsi="Arial" w:cs="Arial"/>
            <w:color w:val="1155CC"/>
            <w:sz w:val="18"/>
            <w:szCs w:val="18"/>
            <w:u w:val="single"/>
            <w:rtl w:val="0"/>
          </w:rPr>
          <w:t>Next.js</w:t>
        </w:r>
      </w:hyperlink>
      <w:r w:rsidRPr="00000000">
        <w:rPr>
          <w:rFonts w:ascii="Arial" w:eastAsia="Arial" w:hAnsi="Arial" w:cs="Arial"/>
          <w:sz w:val="18"/>
          <w:szCs w:val="18"/>
          <w:rtl w:val="0"/>
        </w:rPr>
        <w:t xml:space="preserve">, </w:t>
      </w:r>
      <w:hyperlink r:id="rId8" w:history="1">
        <w:r w:rsidRPr="00000000">
          <w:rPr>
            <w:rFonts w:ascii="Arial" w:eastAsia="Arial" w:hAnsi="Arial" w:cs="Arial"/>
            <w:color w:val="1155CC"/>
            <w:sz w:val="18"/>
            <w:szCs w:val="18"/>
            <w:u w:val="single"/>
            <w:rtl w:val="0"/>
          </w:rPr>
          <w:t>React.js</w:t>
        </w:r>
      </w:hyperlink>
      <w:r w:rsidRPr="00000000">
        <w:rPr>
          <w:rFonts w:ascii="Arial" w:eastAsia="Arial" w:hAnsi="Arial" w:cs="Arial"/>
          <w:sz w:val="18"/>
          <w:szCs w:val="18"/>
          <w:rtl w:val="0"/>
        </w:rPr>
        <w:t>, Tailwind CSS and HTML.</w:t>
      </w:r>
    </w:p>
    <w:p w:rsidR="00000000" w:rsidRPr="00000000" w:rsidP="00000000" w14:paraId="00000017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  <w:u w:val="none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Handling end-to-end Frontend development, integration &amp; optimization of assigned modules.</w:t>
      </w:r>
    </w:p>
    <w:p w:rsidR="00000000" w:rsidRPr="00000000" w:rsidP="00000000" w14:paraId="00000018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 xml:space="preserve">Delivered features end-to-end — from </w:t>
      </w: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development and unit testing (Jest/Enzyme)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 to deployment in QA and production environments, ensuring bug-free releases.</w:t>
      </w:r>
    </w:p>
    <w:p w:rsidR="00000000" w:rsidRPr="00000000" w:rsidP="00000000" w14:paraId="00000019">
      <w:pPr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1A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1B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 w:rsidRPr="00000000">
        <w:rPr>
          <w:rFonts w:ascii="Arial" w:eastAsia="Arial" w:hAnsi="Arial" w:cs="Arial"/>
          <w:b/>
          <w:bCs/>
          <w:sz w:val="20"/>
          <w:szCs w:val="20"/>
          <w:rtl w:val="0"/>
        </w:rPr>
        <w:t xml:space="preserve">Genpact </w:t>
        <w:tab/>
        <w:tab/>
        <w:tab/>
        <w:tab/>
        <w:tab/>
        <w:tab/>
        <w:tab/>
        <w:tab/>
        <w:tab/>
        <w:t>July 2024 - May 2025, Noida</w:t>
      </w:r>
    </w:p>
    <w:p w:rsidR="00000000" w:rsidRPr="00000000" w:rsidP="00000000" w14:paraId="0000001C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 w:rsidRPr="00000000">
        <w:rPr>
          <w:rFonts w:ascii="Arial" w:eastAsia="Arial" w:hAnsi="Arial" w:cs="Arial"/>
          <w:b/>
          <w:bCs/>
          <w:sz w:val="20"/>
          <w:szCs w:val="20"/>
          <w:rtl w:val="0"/>
        </w:rPr>
        <w:t>Lead Consultant</w:t>
      </w:r>
    </w:p>
    <w:p w:rsidR="00000000" w:rsidRPr="00000000" w:rsidP="00000000" w14:paraId="0000001D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</w:p>
    <w:p w:rsidR="00000000" w:rsidRPr="00000000" w:rsidP="00000000" w14:paraId="0000001E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 xml:space="preserve">Projects - 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GenAI training, MERN </w:t>
        <w:br/>
      </w:r>
    </w:p>
    <w:p w:rsidR="00000000" w:rsidRPr="00000000" w:rsidP="00000000" w14:paraId="0000001F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 xml:space="preserve">Roles and Responsibilities - </w:t>
      </w:r>
    </w:p>
    <w:p w:rsidR="00000000" w:rsidRPr="00000000" w:rsidP="00000000" w14:paraId="00000020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200"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Developed full-stack applications using Node.js/Express.js with MongoDB, integrating with React.js.</w:t>
      </w:r>
    </w:p>
    <w:p w:rsidR="00000000" w:rsidRPr="00000000" w:rsidP="00000000" w14:paraId="00000021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Completed a Generative AI for Beginners course, enhancing knowledge of AI-driven development.</w:t>
      </w:r>
    </w:p>
    <w:p w:rsidR="00000000" w:rsidRPr="00000000" w:rsidP="00000000" w14:paraId="00000022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Conducted knowledge-sharing sessions and training on front-end technologies for the GenAI team.</w:t>
        <w:br/>
      </w:r>
    </w:p>
    <w:p w:rsidR="00000000" w:rsidRPr="00000000" w:rsidP="00000000" w14:paraId="00000023">
      <w:pPr>
        <w:widowControl w:val="0"/>
        <w:pBdr>
          <w:top w:val="single" w:sz="8" w:space="1" w:color="000000"/>
        </w:pBdr>
        <w:spacing w:before="0" w:line="276" w:lineRule="auto"/>
        <w:ind w:left="0" w:firstLine="0"/>
        <w:rPr>
          <w:rFonts w:ascii="Arial" w:eastAsia="Arial" w:hAnsi="Arial" w:cs="Arial"/>
          <w:sz w:val="18"/>
          <w:szCs w:val="18"/>
        </w:rPr>
      </w:pPr>
      <w:r>
        <w:pict>
          <v:rect id="_x0000_i1027" style="width:0;height:1.5pt" o:hralign="center" o:hrstd="t" o:hr="t" fillcolor="#a0a0a0" stroked="f"/>
        </w:pict>
      </w:r>
    </w:p>
    <w:p w:rsidR="00000000" w:rsidRPr="00000000" w:rsidP="00000000" w14:paraId="00000024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</w:p>
    <w:p w:rsidR="00000000" w:rsidRPr="00000000" w:rsidP="00000000" w14:paraId="00000025">
      <w:pPr>
        <w:pBdr>
          <w:top w:val="single" w:sz="8" w:space="1" w:color="000000"/>
        </w:pBdr>
        <w:rPr>
          <w:rFonts w:ascii="Arial" w:eastAsia="Arial" w:hAnsi="Arial" w:cs="Arial"/>
          <w:b/>
          <w:bCs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20"/>
          <w:szCs w:val="20"/>
          <w:rtl w:val="0"/>
        </w:rPr>
        <w:t>Exzeo Software Private Limited (</w:t>
      </w:r>
      <w:hyperlink r:id="rId9" w:history="1">
        <w:r w:rsidRPr="00000000">
          <w:rPr>
            <w:rFonts w:ascii="Arial" w:eastAsia="Arial" w:hAnsi="Arial" w:cs="Arial"/>
            <w:b/>
            <w:bCs/>
            <w:color w:val="1155CC"/>
            <w:sz w:val="20"/>
            <w:szCs w:val="20"/>
            <w:u w:val="single"/>
            <w:rtl w:val="0"/>
          </w:rPr>
          <w:t>https://www.exzeo.com/</w:t>
        </w:r>
      </w:hyperlink>
      <w:r w:rsidRPr="00000000">
        <w:rPr>
          <w:rFonts w:ascii="Arial" w:eastAsia="Arial" w:hAnsi="Arial" w:cs="Arial"/>
          <w:b/>
          <w:bCs/>
          <w:sz w:val="20"/>
          <w:szCs w:val="20"/>
          <w:rtl w:val="0"/>
        </w:rPr>
        <w:t>)</w:t>
        <w:tab/>
        <w:tab/>
        <w:tab/>
        <w:t>June 2018 - July 2024, Noida.</w:t>
        <w:br/>
      </w: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Senior Software Engineer</w:t>
      </w:r>
    </w:p>
    <w:p w:rsidR="00000000" w:rsidRPr="00000000" w:rsidP="00000000" w14:paraId="00000026">
      <w:pPr>
        <w:pBdr>
          <w:top w:val="single" w:sz="8" w:space="1" w:color="000000"/>
        </w:pBdr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27">
      <w:pPr>
        <w:pBdr>
          <w:top w:val="single" w:sz="8" w:space="1" w:color="000000"/>
        </w:pBdr>
        <w:ind w:left="0" w:firstLine="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Projects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 - Claim colony, JustEZ (Desktop application), Mercury, Review centre.</w:t>
      </w:r>
    </w:p>
    <w:p w:rsidR="00000000" w:rsidRPr="00000000" w:rsidP="00000000" w14:paraId="00000028">
      <w:pPr>
        <w:pBdr>
          <w:top w:val="single" w:sz="8" w:space="1" w:color="000000"/>
        </w:pBdr>
        <w:ind w:left="0" w:firstLine="0"/>
        <w:rPr>
          <w:rFonts w:ascii="Arial" w:eastAsia="Arial" w:hAnsi="Arial" w:cs="Arial"/>
          <w:b/>
          <w:bCs/>
          <w:sz w:val="18"/>
          <w:szCs w:val="18"/>
        </w:rPr>
      </w:pP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 xml:space="preserve">Roles and Responsibilities - </w:t>
      </w:r>
    </w:p>
    <w:p w:rsidR="00000000" w:rsidRPr="00000000" w:rsidP="00000000" w14:paraId="00000029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200" w:after="0" w:line="276" w:lineRule="auto"/>
        <w:ind w:left="270" w:hanging="270"/>
        <w:rPr>
          <w:rFonts w:ascii="Arial" w:eastAsia="Arial" w:hAnsi="Arial" w:cs="Arial"/>
          <w:sz w:val="18"/>
          <w:szCs w:val="18"/>
          <w:u w:val="none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Analyzed sprint requirements and planned front-end architecture, identifying required components and libraries.</w:t>
      </w:r>
    </w:p>
    <w:p w:rsidR="00000000" w:rsidRPr="00000000" w:rsidP="00000000" w14:paraId="0000002A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0" w:after="0" w:line="276" w:lineRule="auto"/>
        <w:ind w:left="270" w:hanging="270"/>
        <w:rPr>
          <w:rFonts w:ascii="Arial" w:eastAsia="Arial" w:hAnsi="Arial" w:cs="Arial"/>
          <w:sz w:val="18"/>
          <w:szCs w:val="18"/>
          <w:u w:val="none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 xml:space="preserve">Developed responsive, high-performance front-end applications using </w:t>
      </w: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React (Hooks), Redux Toolkit, and TypeScript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, with seamless </w:t>
      </w: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API integration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 and data exposure through gateways.</w:t>
      </w:r>
    </w:p>
    <w:p w:rsidR="00000000" w:rsidRPr="00000000" w:rsidP="00000000" w14:paraId="0000002B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0" w:after="0" w:line="276" w:lineRule="auto"/>
        <w:ind w:left="270" w:hanging="270"/>
        <w:rPr>
          <w:rFonts w:ascii="Arial" w:eastAsia="Arial" w:hAnsi="Arial" w:cs="Arial"/>
          <w:sz w:val="18"/>
          <w:szCs w:val="18"/>
          <w:u w:val="none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 xml:space="preserve">Delivered features end-to-end — from </w:t>
      </w:r>
      <w:r w:rsidRPr="00000000">
        <w:rPr>
          <w:rFonts w:ascii="Arial" w:eastAsia="Arial" w:hAnsi="Arial" w:cs="Arial"/>
          <w:b/>
          <w:bCs/>
          <w:sz w:val="18"/>
          <w:szCs w:val="18"/>
          <w:rtl w:val="0"/>
        </w:rPr>
        <w:t>development and unit testing (Jest/Enzyme)</w:t>
      </w:r>
      <w:r w:rsidRPr="00000000">
        <w:rPr>
          <w:rFonts w:ascii="Arial" w:eastAsia="Arial" w:hAnsi="Arial" w:cs="Arial"/>
          <w:sz w:val="18"/>
          <w:szCs w:val="18"/>
          <w:rtl w:val="0"/>
        </w:rPr>
        <w:t xml:space="preserve"> to deployment in QA and production environments, ensuring bug-free releases.</w:t>
      </w:r>
    </w:p>
    <w:p w:rsidR="00000000" w:rsidRPr="00000000" w:rsidP="00000000" w14:paraId="0000002C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0" w:line="276" w:lineRule="auto"/>
        <w:ind w:left="270" w:hanging="270"/>
        <w:rPr>
          <w:rFonts w:ascii="Arial" w:eastAsia="Arial" w:hAnsi="Arial" w:cs="Arial"/>
          <w:sz w:val="18"/>
          <w:szCs w:val="18"/>
          <w:u w:val="none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Collaborated in Agile teams, contributing to sprint planning, code reviews, and performance optimization with browser debugging tools.</w:t>
      </w:r>
    </w:p>
    <w:p w:rsidR="00000000" w:rsidRPr="00000000" w:rsidP="00000000" w14:paraId="0000002D">
      <w:pPr>
        <w:widowControl w:val="0"/>
        <w:pBdr>
          <w:top w:val="single" w:sz="8" w:space="1" w:color="000000"/>
        </w:pBdr>
        <w:spacing w:before="200" w:line="276" w:lineRule="auto"/>
        <w:ind w:left="0" w:firstLine="0"/>
        <w:rPr>
          <w:rFonts w:ascii="Arial" w:eastAsia="Arial" w:hAnsi="Arial" w:cs="Arial"/>
          <w:b/>
          <w:bCs/>
          <w:sz w:val="22"/>
          <w:szCs w:val="22"/>
        </w:rPr>
      </w:pPr>
      <w:r w:rsidRPr="00000000">
        <w:rPr>
          <w:rFonts w:ascii="Arial" w:eastAsia="Arial" w:hAnsi="Arial" w:cs="Arial"/>
          <w:b/>
          <w:bCs/>
          <w:sz w:val="22"/>
          <w:szCs w:val="22"/>
          <w:rtl w:val="0"/>
        </w:rPr>
        <w:t>EDUCATION</w:t>
      </w:r>
      <w:r>
        <w:pict>
          <v:rect id="_x0000_i1028" style="width:0;height:1.5pt" o:hralign="center" o:hrstd="t" o:hr="t" fillcolor="#a0a0a0" stroked="f"/>
        </w:pict>
      </w:r>
    </w:p>
    <w:p w:rsidR="00000000" w:rsidRPr="00000000" w:rsidP="00000000" w14:paraId="0000002E">
      <w:pPr>
        <w:widowControl w:val="0"/>
        <w:pBdr>
          <w:top w:val="single" w:sz="8" w:space="1" w:color="000000"/>
        </w:pBdr>
        <w:spacing w:before="200" w:line="276" w:lineRule="auto"/>
        <w:ind w:left="0" w:firstLine="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 xml:space="preserve">Ajay Kumar Garg Engineering College, Ghaziabad </w:t>
        <w:tab/>
        <w:tab/>
        <w:t>2014-2018, Bachelors of Technology in Computer Science Engineering</w:t>
        <w:br/>
      </w:r>
    </w:p>
    <w:p w:rsidR="00000000" w:rsidRPr="00000000" w:rsidP="00000000" w14:paraId="0000002F">
      <w:pPr>
        <w:widowControl w:val="0"/>
        <w:pBdr>
          <w:top w:val="single" w:sz="8" w:space="1" w:color="000000"/>
        </w:pBdr>
        <w:spacing w:before="200" w:line="276" w:lineRule="auto"/>
        <w:ind w:left="0" w:firstLine="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Army Public School, Meerut Cantt.</w:t>
        <w:tab/>
        <w:tab/>
        <w:tab/>
        <w:tab/>
        <w:t>2014, Higher Secondary Education</w:t>
      </w:r>
    </w:p>
    <w:p w:rsidR="00000000" w:rsidRPr="00000000" w:rsidP="00000000" w14:paraId="00000030">
      <w:pPr>
        <w:widowControl w:val="0"/>
        <w:pBdr>
          <w:top w:val="single" w:sz="8" w:space="1" w:color="000000"/>
        </w:pBdr>
        <w:spacing w:before="200" w:line="276" w:lineRule="auto"/>
        <w:ind w:left="0" w:firstLine="0"/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31">
      <w:pPr>
        <w:widowControl w:val="0"/>
        <w:pBdr>
          <w:top w:val="single" w:sz="8" w:space="1" w:color="000000"/>
        </w:pBdr>
        <w:spacing w:before="200" w:line="276" w:lineRule="auto"/>
        <w:rPr>
          <w:rFonts w:ascii="Arial" w:eastAsia="Arial" w:hAnsi="Arial" w:cs="Arial"/>
          <w:b/>
          <w:bCs/>
          <w:sz w:val="22"/>
          <w:szCs w:val="22"/>
        </w:rPr>
      </w:pPr>
      <w:r w:rsidRPr="00000000">
        <w:rPr>
          <w:rFonts w:ascii="Arial" w:eastAsia="Arial" w:hAnsi="Arial" w:cs="Arial"/>
          <w:b/>
          <w:bCs/>
          <w:sz w:val="22"/>
          <w:szCs w:val="22"/>
          <w:rtl w:val="0"/>
        </w:rPr>
        <w:t>ACHIEVEMENTS</w:t>
      </w:r>
      <w:r>
        <w:pict>
          <v:rect id="_x0000_i1029" style="width:0;height:1.5pt" o:hralign="center" o:hrstd="t" o:hr="t" fillcolor="#a0a0a0" stroked="f"/>
        </w:pict>
      </w:r>
    </w:p>
    <w:p w:rsidR="00000000" w:rsidRPr="00000000" w:rsidP="00000000" w14:paraId="00000032">
      <w:pPr>
        <w:widowControl w:val="0"/>
        <w:numPr>
          <w:ilvl w:val="0"/>
          <w:numId w:val="1"/>
        </w:numPr>
        <w:pBdr>
          <w:top w:val="single" w:sz="8" w:space="1" w:color="000000"/>
        </w:pBdr>
        <w:spacing w:before="200"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Second Position in Hackathon organised by Exzeo Software Private Limited.</w:t>
      </w:r>
    </w:p>
    <w:p w:rsidR="00000000" w:rsidRPr="00000000" w:rsidP="00000000" w14:paraId="00000033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Head of Software Development Department of College.</w:t>
      </w:r>
    </w:p>
    <w:p w:rsidR="00000000" w:rsidRPr="00000000" w:rsidP="00000000" w14:paraId="00000034">
      <w:pPr>
        <w:widowControl w:val="0"/>
        <w:numPr>
          <w:ilvl w:val="0"/>
          <w:numId w:val="1"/>
        </w:numPr>
        <w:pBdr>
          <w:top w:val="single" w:sz="8" w:space="1" w:color="000000"/>
        </w:pBdr>
        <w:spacing w:line="276" w:lineRule="auto"/>
        <w:ind w:left="270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 w:val="0"/>
        </w:rPr>
        <w:t>Awarded with Rising Star Award in Exzeo Software Private Limited</w:t>
      </w:r>
    </w:p>
    <w:p w:rsidR="00000000" w:rsidRPr="00000000" w:rsidP="00000000" w14:paraId="00000035">
      <w:pPr>
        <w:widowControl w:val="0"/>
        <w:pBdr>
          <w:top w:val="single" w:sz="8" w:space="1" w:color="000000"/>
        </w:pBdr>
        <w:spacing w:before="200" w:line="276" w:lineRule="auto"/>
        <w:ind w:left="0" w:firstLine="0"/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36">
      <w:pPr>
        <w:widowControl w:val="0"/>
        <w:pBdr>
          <w:top w:val="single" w:sz="8" w:space="1" w:color="000000"/>
        </w:pBdr>
        <w:spacing w:before="200" w:line="276" w:lineRule="auto"/>
        <w:ind w:left="0" w:firstLine="0"/>
        <w:rPr>
          <w:rFonts w:ascii="Arial" w:eastAsia="Arial" w:hAnsi="Arial" w:cs="Arial"/>
          <w:b/>
          <w:bCs/>
          <w:sz w:val="22"/>
          <w:szCs w:val="22"/>
        </w:rPr>
      </w:pPr>
    </w:p>
    <w:p w:rsidR="00000000" w:rsidRPr="00000000" w:rsidP="00000000" w14:paraId="00000037">
      <w:pPr>
        <w:widowControl w:val="0"/>
        <w:pBdr>
          <w:top w:val="single" w:sz="8" w:space="1" w:color="000000"/>
        </w:pBdr>
        <w:spacing w:before="200" w:line="276" w:lineRule="auto"/>
        <w:rPr>
          <w:rFonts w:ascii="Arial" w:eastAsia="Arial" w:hAnsi="Arial" w:cs="Arial"/>
          <w:sz w:val="18"/>
          <w:szCs w:val="1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8240">
            <v:imagedata r:id="rId10"/>
          </v:shape>
        </w:pict>
      </w:r>
    </w:p>
    <w:sectPr>
      <w:pgSz w:w="12240" w:h="15840" w:orient="portrait"/>
      <w:pgMar w:top="720" w:right="864" w:bottom="180" w:left="864" w:header="432" w:footer="432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Calibri">
    <w:charset w:val="00"/>
    <w:family w:val="auto"/>
    <w:pitch w:val="default"/>
  </w:font>
  <w:font w:name="Arial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B1796B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_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_0"/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40cb098348c5a3e2993000f089924e72134f4b0419514c4847440321091b5b58120b14031446505e00435601514841481f0f2b561358191b195115495d0c00584e4209430247460c590858184508105042445b0c0f054e4108120211474a411b02154e49405d58380c4f03434b110d160a10465a5c1b4d5849564360441403084b281e0103030215415e590a584c1a1b0d1152180c4f034342120b150616485b5e0c4307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ekta-tiwari-8890a0115/" TargetMode="External" /><Relationship Id="rId6" Type="http://schemas.openxmlformats.org/officeDocument/2006/relationships/hyperlink" Target="https://github.com/Ekta3095" TargetMode="External" /><Relationship Id="rId7" Type="http://schemas.openxmlformats.org/officeDocument/2006/relationships/hyperlink" Target="http://next.js" TargetMode="External" /><Relationship Id="rId8" Type="http://schemas.openxmlformats.org/officeDocument/2006/relationships/hyperlink" Target="http://react.js" TargetMode="External" /><Relationship Id="rId9" Type="http://schemas.openxmlformats.org/officeDocument/2006/relationships/hyperlink" Target="https://www.exze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Q4ae6iaeLNujXSqfnCj+DAWMg==">CgMxLjA4AHIhMUlTblkxNVp2T3ZQRUtVS1cycXgzN09KUDFob0tUMnVU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