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7.0" w:type="dxa"/>
        <w:jc w:val="left"/>
        <w:tblInd w:w="-115.0" w:type="dxa"/>
        <w:tblLayout w:type="fixed"/>
        <w:tblLook w:val="0400"/>
      </w:tblPr>
      <w:tblGrid>
        <w:gridCol w:w="2292"/>
        <w:gridCol w:w="2872"/>
        <w:gridCol w:w="1610"/>
        <w:gridCol w:w="2863"/>
        <w:tblGridChange w:id="0">
          <w:tblGrid>
            <w:gridCol w:w="2292"/>
            <w:gridCol w:w="2872"/>
            <w:gridCol w:w="1610"/>
            <w:gridCol w:w="28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การประชุม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การประชุม Weekly Working Team Meeting #11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วันที่ประชุม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13 มีนาคม 2026, 13:29-14:22 น. / March 13, 2026, 1:29-2:22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สถานที่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ออนไลน์ /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ระยะเวลา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53 นาที / 53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ผู้เข้าร่วมการประชุม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Porramate Suwanno (Project Manager), Tipakorn S. (Team Lead), Wanvipa Thonglom, Nutthapong Mongkol, Kwanchanok Nimnual, Wanwisa Salitul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วาระการประชุม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อัปเดตความคืบหน้าเฟส 1 / Phase 1 Progress Update  |  ประเด็นติดตามและหารือ / Follow-up Issues and Discussion  |  อัปเดตความคืบหน้าเฟส 2 / Phase 2 Progress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-115.0" w:type="dxa"/>
        <w:tblLayout w:type="fixed"/>
        <w:tblLook w:val="0400"/>
      </w:tblPr>
      <w:tblGrid>
        <w:gridCol w:w="9637"/>
        <w:tblGridChange w:id="0">
          <w:tblGrid>
            <w:gridCol w:w="963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ประเด็นที่หารือในที่ประชุม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1 - อัปเดตความคืบหน้าเฟส 1 / Phase 1 Progress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1.1 - สถานะโครงการ / Project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โครงการยังคงมีสถานะ Red เนื่องจากประเด็นหลัก 3 ข้อ / Project remains Red status due to 3 main issues: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รอการยืนยันแผนการนำระบบขึ้นของ TSP Core / Awaiting confirmation of TSP Core system deployment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ข้อจำกัดของ API ที่ต้องประสานกับ Super App / API limitations requiring coordination with Super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การพัฒนาและประเมิน Solution ของ SO / SO Solution development and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1.2 - ไทม์ไลน์และความเสี่ยง / Timeline and Risks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มีการขยายเวลาในหลายส่วน เนื่องจากปัญหาการทดสอบ / Extended timeline in multiple areas due to testing issues: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SIT: ปัญหา Notification กับ TSP Core / SIT: Notification issues with TSP 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UIT: ติดปัญหา eKYC ไม่ได้ / UIT: eKYC functionality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Performance Test: ขยายเวลาตาม UIT / Performance Test: Extended following 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ข้อสรุปจากที่ประชุม / Meeting Conclusions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ประเด็นที่ค้างอยู่ต้องได้รับการยืนยันภายในวันที่ 20 มีนาคม / Pending issues must be confirmed by March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จำเป็นต้องเร่งดำเนินการเพื่อไม่ให้กระทบกับแผนงาน / Need to expedite to avoid schedule impact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📌 Action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Action: ยืนยันประเด็นค้างคาวภายในวันที่ 20 มีนาคม / Confirm pending issues by March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Responsible: คณะทำงาน / Working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Timeline: ภายในสัปดาห์หน้า / Within next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2 - ประเด็นติดตามและหารือ / Follow-up Issues and Discussion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2.1 - ปัญหา eKYC และ ThaiD / eKYC and ThaiD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ปัญหา Error บนหน้าเว็บ ThaiD ในการทดสอบ UAT / Error issues on ThaiD website during UAT testing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มีการติดต่อประสานงานกับทาง ThaiD / Coordinating with ThaiD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พิจารณาทดสอบด้วยบัญชีที่ยืนยันตัวตนแล้ว / Considering testing with verified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2.2 - Master Data และ CP Call / Master Data and CP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ความคืบหน้าการยืนยัน Master Data / Master Data confirmation progress: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Domestic service: ยืนยันแล้ว / 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Postal table: ยืนยันแล้ว / Confirmed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International service: ยังรอการเตรียม / Still awaiting preparation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2.3 - การประชุมหารือ Post-Production Support / Post-Production Support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จำเป็นต้องนัดประชุมเพื่อหารือแนวทางการสนับสนุนหลังเปิดใช้งาน / Need to schedule meeting for post-production support approach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ประสานงานกับ Call Center และ Operation / Coordinate with Call Center and Operation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เตรียมเอกสารสรุปสำหรับการประชุมคณะทำงาน / Prepare summary documents for working team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📌 Action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Action: จัดประชุมหารือ Post-Production Support / Schedule Post-Production Support meeting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Responsible: Nutthapong Mongkol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Timeline: วันที่ 19 มีนาคม / March 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2.4 - ประเด็นเทคนิคและการพัฒนา / Technical Issues and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หารือประเด็นการดักอักษรพิเศษในระบบ Pickup / Discussion on special character filtering in Pickup system: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ปัญหาการใช้งาน Google Map ที่มี comma และอักษรพิเศษ / Issues with Google Map containing comma and special characters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เสนอแนวทางแก้ไข 3 วิธี / Proposed 3 solution approaches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ต้องการยืนยันเหตุผลการดักอักษรพิเศษ / Need confirmation on reason for special character filtering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📌 Action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Action: ตรวจสอบความเป็นไปได้ในการปรับแก้การดักอักษรพิเศษ / Check feasibility of adjusting special character filtering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Responsible: Wanwisa Salitul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Timeline: ภายในสัปดาห์หน้า / Within next 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bf3fb" w:val="clea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3 - อัปเดตความคืบหน้าเฟส 2 / Phase 2 Progress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3.1 - สถานะโครงการเฟส 2 / Phase 2 Project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สถานะ Amber เนื่องจากประเด็นหลัก 3 ข้อ / Amber status due to 3 main issues: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รายการคุณสมบัติบางตัวต้องหารือเพิ่มเติม / Some features require additional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ต้องปรับกระบวนการ Operation / Need to adjust operational processes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รอกำหนดผู้รับผิดชอบของเฟส 2 / Awaiting Phase 2 responsibility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3.2 - ไทม์ไลน์และแผนงาน / Timeline and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ต้องการ finalize backlog ภายในวันที่ 19 มีนาคม / Need to finalize backlog by March 19: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Travel Line, Post Max, Contact Center, EMS Jumbo ต้องหารือเพิ่มเติม / Travel Line, Post Max, Contact Center, EMS Jumbo need additional discussion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ขอนัดประชุมภายในวันที่ 17 มีนาคม / Request meeting by March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5f5f5" w:val="clea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วาระที่ 3.3 - คุณสมบัติและการดำเนินงาน / Features and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ได้ข้อมูลเพิ่มเติมจากการศึกษางานกับ Present Delivery และ 1505 / Additional information gathered from Present Delivery and 1505 study visits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รายการคุณสมบัติใหม่: Parcel Delivery, Return Service, etc. / New features: Parcel Delivery, Return Service,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ต้องรวบรวมเอกสาร BRD เพิ่มเติม / Need to collect additional BRD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ข้อสรุปจากที่ประชุม / Meeting Conclusions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เฟส 2 ต้องเร่งดำเนินการให้ทันตามไทม์ไลน์ / Phase 2 needs acceleration to meet timeline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• ประเด็นค้างคาวต้องได้รับการแก้ไขก่อนการนำเสนอผู้บริหาร / Pending issues must be resolved before executive 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📌 Action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Action: นัดประชุมหารือคุณสมบัติ 4 รายการ / Schedule meeting for 4 feature discussions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Responsible: Kwanchanok Nimnual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Timeline: ภายในวันที่ 17 มีนาคม / By March 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📌 Action Items: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Action: เตรียมการนำเสนอ backlog ให้ผู้บริหาร / Prepare backlog presentation for executives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Responsible: ทีมพัฒนา / Development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sz w:val="20"/>
                <w:szCs w:val="20"/>
                <w:rtl w:val="0"/>
              </w:rPr>
              <w:t xml:space="preserve">  Timeline: วันที่ 19 มีนาคม / March 19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0"/>
          <w:szCs w:val="20"/>
          <w:rtl w:val="0"/>
        </w:rPr>
        <w:t xml:space="preserve">--- ปิดการประชุม / Meeting Adjourned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Fonts w:ascii="Sarabun" w:cs="Sarabun" w:eastAsia="Sarabun" w:hAnsi="Sarabun"/>
          <w:sz w:val="18"/>
          <w:szCs w:val="18"/>
          <w:rtl w:val="0"/>
        </w:rPr>
        <w:t xml:space="preserve">บันทึกโดย: PMO Analyst | จัดทำจาก Meeting Transcript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038225" cy="3286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328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r9nnxivDK82Kwcx9PDu7vCCKQ==">CgMxLjA4AHIhMUNtRE5WSF96LVpXTUFBMGdzMWdvMm1vaFIzQ1RxNGpk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